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B332B7" w:rsidRPr="00B332B7" w:rsidTr="00EE366C">
        <w:trPr>
          <w:trHeight w:val="256"/>
        </w:trPr>
        <w:tc>
          <w:tcPr>
            <w:tcW w:w="3119" w:type="dxa"/>
            <w:vAlign w:val="center"/>
          </w:tcPr>
          <w:p w:rsidR="00343DF2" w:rsidRPr="00B332B7" w:rsidRDefault="004C696C" w:rsidP="0063166A">
            <w:pPr>
              <w:pStyle w:val="Bezodstpw"/>
              <w:spacing w:line="360" w:lineRule="auto"/>
              <w:jc w:val="right"/>
              <w:rPr>
                <w:rFonts w:asciiTheme="minorHAnsi" w:hAnsiTheme="minorHAnsi" w:cs="Calibri"/>
                <w:i w:val="0"/>
                <w:szCs w:val="20"/>
              </w:rPr>
            </w:pPr>
            <w:r w:rsidRPr="00B332B7">
              <w:rPr>
                <w:rFonts w:asciiTheme="minorHAnsi" w:hAnsiTheme="minorHAnsi" w:cs="Calibri"/>
                <w:i w:val="0"/>
                <w:szCs w:val="20"/>
              </w:rPr>
              <w:t>Tytuł</w:t>
            </w:r>
            <w:r w:rsidR="00840CD3" w:rsidRPr="00B332B7">
              <w:rPr>
                <w:rFonts w:asciiTheme="minorHAnsi" w:hAnsiTheme="minorHAnsi" w:cs="Calibri"/>
                <w:i w:val="0"/>
                <w:szCs w:val="20"/>
              </w:rPr>
              <w:t xml:space="preserve"> opracowania</w:t>
            </w:r>
            <w:r w:rsidR="00343DF2" w:rsidRPr="00B332B7">
              <w:rPr>
                <w:rFonts w:asciiTheme="minorHAnsi" w:hAnsiTheme="minorHAnsi" w:cs="Calibri"/>
                <w:i w:val="0"/>
                <w:szCs w:val="20"/>
              </w:rPr>
              <w:t>:</w:t>
            </w:r>
          </w:p>
        </w:tc>
        <w:tc>
          <w:tcPr>
            <w:tcW w:w="6379" w:type="dxa"/>
          </w:tcPr>
          <w:p w:rsidR="00AF52CC" w:rsidRPr="00B332B7" w:rsidRDefault="00CC1129" w:rsidP="000046F9">
            <w:pPr>
              <w:pStyle w:val="Bezodstpw"/>
              <w:spacing w:line="360" w:lineRule="auto"/>
              <w:rPr>
                <w:rFonts w:asciiTheme="minorHAnsi" w:hAnsiTheme="minorHAnsi" w:cs="Calibri"/>
                <w:b/>
                <w:i w:val="0"/>
                <w:szCs w:val="20"/>
              </w:rPr>
            </w:pPr>
            <w:r w:rsidRPr="00B332B7">
              <w:rPr>
                <w:rFonts w:asciiTheme="minorHAnsi" w:hAnsiTheme="minorHAnsi" w:cs="Calibri"/>
                <w:b/>
                <w:i w:val="0"/>
                <w:szCs w:val="20"/>
              </w:rPr>
              <w:t xml:space="preserve">PROJEKT TECHNOLOGICZNY </w:t>
            </w:r>
            <w:r w:rsidR="005F4CB6" w:rsidRPr="00B332B7">
              <w:rPr>
                <w:rFonts w:asciiTheme="minorHAnsi" w:hAnsiTheme="minorHAnsi" w:cs="Calibri"/>
                <w:b/>
                <w:i w:val="0"/>
                <w:szCs w:val="20"/>
              </w:rPr>
              <w:t xml:space="preserve">ADAPTACJI POMIESZCZEŃ </w:t>
            </w:r>
            <w:r w:rsidR="000046F9">
              <w:rPr>
                <w:rFonts w:asciiTheme="minorHAnsi" w:hAnsiTheme="minorHAnsi" w:cs="Calibri"/>
                <w:b/>
                <w:i w:val="0"/>
                <w:szCs w:val="20"/>
              </w:rPr>
              <w:t xml:space="preserve">II </w:t>
            </w:r>
            <w:r w:rsidR="005E41EA">
              <w:rPr>
                <w:rFonts w:asciiTheme="minorHAnsi" w:hAnsiTheme="minorHAnsi" w:cs="Calibri"/>
                <w:b/>
                <w:i w:val="0"/>
                <w:szCs w:val="20"/>
              </w:rPr>
              <w:t>P</w:t>
            </w:r>
            <w:r w:rsidR="000046F9">
              <w:rPr>
                <w:rFonts w:asciiTheme="minorHAnsi" w:hAnsiTheme="minorHAnsi" w:cs="Calibri"/>
                <w:b/>
                <w:i w:val="0"/>
                <w:szCs w:val="20"/>
              </w:rPr>
              <w:t>IĘTRA</w:t>
            </w:r>
            <w:r w:rsidR="005553DC" w:rsidRPr="00B332B7">
              <w:rPr>
                <w:rFonts w:asciiTheme="minorHAnsi" w:hAnsiTheme="minorHAnsi" w:cs="Calibri"/>
                <w:b/>
                <w:i w:val="0"/>
                <w:szCs w:val="20"/>
              </w:rPr>
              <w:t xml:space="preserve"> BUDYNKU </w:t>
            </w:r>
            <w:r w:rsidR="000046F9">
              <w:rPr>
                <w:rFonts w:asciiTheme="minorHAnsi" w:hAnsiTheme="minorHAnsi" w:cs="Calibri"/>
                <w:b/>
                <w:i w:val="0"/>
                <w:szCs w:val="20"/>
              </w:rPr>
              <w:t>A</w:t>
            </w:r>
            <w:r w:rsidR="005553DC" w:rsidRPr="00B332B7">
              <w:rPr>
                <w:rFonts w:asciiTheme="minorHAnsi" w:hAnsiTheme="minorHAnsi" w:cs="Calibri"/>
                <w:b/>
                <w:i w:val="0"/>
                <w:szCs w:val="20"/>
              </w:rPr>
              <w:t xml:space="preserve"> </w:t>
            </w:r>
            <w:r w:rsidR="005948B9">
              <w:rPr>
                <w:rFonts w:asciiTheme="minorHAnsi" w:hAnsiTheme="minorHAnsi" w:cs="Calibri"/>
                <w:b/>
                <w:i w:val="0"/>
                <w:szCs w:val="20"/>
              </w:rPr>
              <w:t xml:space="preserve">- </w:t>
            </w:r>
            <w:r w:rsidR="005553DC" w:rsidRPr="00B332B7">
              <w:rPr>
                <w:rFonts w:asciiTheme="minorHAnsi" w:hAnsiTheme="minorHAnsi" w:cs="Calibri"/>
                <w:b/>
                <w:i w:val="0"/>
                <w:szCs w:val="20"/>
              </w:rPr>
              <w:t xml:space="preserve">NA </w:t>
            </w:r>
            <w:r w:rsidR="000046F9">
              <w:rPr>
                <w:rFonts w:asciiTheme="minorHAnsi" w:hAnsiTheme="minorHAnsi" w:cs="Calibri"/>
                <w:b/>
                <w:i w:val="0"/>
                <w:szCs w:val="20"/>
              </w:rPr>
              <w:t>SZPITALNY ODDZIAŁ ZUNIFIKOWANY</w:t>
            </w:r>
            <w:r w:rsidR="00957E35" w:rsidRPr="00B332B7">
              <w:rPr>
                <w:rFonts w:asciiTheme="minorHAnsi" w:hAnsiTheme="minorHAnsi" w:cs="Calibri"/>
                <w:b/>
                <w:i w:val="0"/>
                <w:szCs w:val="20"/>
              </w:rPr>
              <w:t xml:space="preserve"> </w:t>
            </w:r>
          </w:p>
        </w:tc>
      </w:tr>
      <w:tr w:rsidR="00B332B7" w:rsidRPr="00B332B7" w:rsidTr="00EE366C">
        <w:trPr>
          <w:trHeight w:val="276"/>
        </w:trPr>
        <w:tc>
          <w:tcPr>
            <w:tcW w:w="3119" w:type="dxa"/>
            <w:vAlign w:val="center"/>
          </w:tcPr>
          <w:p w:rsidR="00343DF2" w:rsidRPr="00B332B7" w:rsidRDefault="00FC3973" w:rsidP="0026187A">
            <w:pPr>
              <w:pStyle w:val="Bezodstpw"/>
              <w:spacing w:line="360" w:lineRule="auto"/>
              <w:jc w:val="right"/>
              <w:rPr>
                <w:rFonts w:asciiTheme="minorHAnsi" w:hAnsiTheme="minorHAnsi" w:cs="Calibri"/>
                <w:i w:val="0"/>
                <w:szCs w:val="20"/>
              </w:rPr>
            </w:pPr>
            <w:r w:rsidRPr="00B332B7">
              <w:rPr>
                <w:rFonts w:asciiTheme="minorHAnsi" w:hAnsiTheme="minorHAnsi" w:cs="Calibri"/>
                <w:i w:val="0"/>
                <w:szCs w:val="20"/>
              </w:rPr>
              <w:t>Zamawiają</w:t>
            </w:r>
            <w:r w:rsidR="00084853" w:rsidRPr="00B332B7">
              <w:rPr>
                <w:rFonts w:asciiTheme="minorHAnsi" w:hAnsiTheme="minorHAnsi" w:cs="Calibri"/>
                <w:i w:val="0"/>
                <w:szCs w:val="20"/>
              </w:rPr>
              <w:t>cy</w:t>
            </w:r>
            <w:r w:rsidR="00343DF2" w:rsidRPr="00B332B7">
              <w:rPr>
                <w:rFonts w:asciiTheme="minorHAnsi" w:hAnsiTheme="minorHAnsi" w:cs="Calibri"/>
                <w:i w:val="0"/>
                <w:szCs w:val="20"/>
              </w:rPr>
              <w:t>:</w:t>
            </w:r>
          </w:p>
        </w:tc>
        <w:tc>
          <w:tcPr>
            <w:tcW w:w="6379" w:type="dxa"/>
          </w:tcPr>
          <w:p w:rsidR="00742383" w:rsidRPr="00B332B7" w:rsidRDefault="00CC1129" w:rsidP="00742383">
            <w:pPr>
              <w:pStyle w:val="Bezodstpw"/>
              <w:spacing w:line="360" w:lineRule="auto"/>
              <w:rPr>
                <w:rFonts w:asciiTheme="minorHAnsi" w:hAnsiTheme="minorHAnsi" w:cs="Calibri"/>
                <w:b/>
                <w:i w:val="0"/>
                <w:szCs w:val="20"/>
              </w:rPr>
            </w:pPr>
            <w:r w:rsidRPr="00B332B7">
              <w:rPr>
                <w:rFonts w:asciiTheme="minorHAnsi" w:hAnsiTheme="minorHAnsi" w:cs="Calibri"/>
                <w:b/>
                <w:i w:val="0"/>
                <w:szCs w:val="20"/>
              </w:rPr>
              <w:t>WOJEWÓDZKI SZPITAL OBSERWACYJNO-ZAKAŹNY IM. TADEUSZA BROWICZA</w:t>
            </w:r>
            <w:r w:rsidR="004A32B5" w:rsidRPr="00B332B7">
              <w:rPr>
                <w:rFonts w:asciiTheme="minorHAnsi" w:hAnsiTheme="minorHAnsi" w:cs="Calibri"/>
                <w:b/>
                <w:i w:val="0"/>
                <w:szCs w:val="20"/>
              </w:rPr>
              <w:t xml:space="preserve"> </w:t>
            </w:r>
          </w:p>
          <w:p w:rsidR="00343DF2" w:rsidRPr="00B332B7" w:rsidRDefault="004A32B5" w:rsidP="00A96594">
            <w:pPr>
              <w:pStyle w:val="Bezodstpw"/>
              <w:spacing w:line="360" w:lineRule="auto"/>
              <w:rPr>
                <w:rFonts w:asciiTheme="minorHAnsi" w:hAnsiTheme="minorHAnsi"/>
                <w:b/>
                <w:i w:val="0"/>
                <w:szCs w:val="20"/>
              </w:rPr>
            </w:pPr>
            <w:r w:rsidRPr="00B332B7">
              <w:rPr>
                <w:rFonts w:asciiTheme="minorHAnsi" w:hAnsiTheme="minorHAnsi" w:cs="Calibri"/>
                <w:b/>
                <w:i w:val="0"/>
                <w:szCs w:val="20"/>
              </w:rPr>
              <w:t>85-</w:t>
            </w:r>
            <w:r w:rsidR="00A96594" w:rsidRPr="00B332B7">
              <w:rPr>
                <w:rFonts w:asciiTheme="minorHAnsi" w:hAnsiTheme="minorHAnsi" w:cs="Calibri"/>
                <w:b/>
                <w:i w:val="0"/>
                <w:szCs w:val="20"/>
              </w:rPr>
              <w:t xml:space="preserve">030 </w:t>
            </w:r>
            <w:r w:rsidRPr="00B332B7">
              <w:rPr>
                <w:rFonts w:asciiTheme="minorHAnsi" w:hAnsiTheme="minorHAnsi" w:cs="Calibri"/>
                <w:b/>
                <w:i w:val="0"/>
                <w:szCs w:val="20"/>
              </w:rPr>
              <w:t>Bydgoszcz</w:t>
            </w:r>
            <w:r w:rsidR="00990F5A" w:rsidRPr="00B332B7">
              <w:rPr>
                <w:rFonts w:asciiTheme="minorHAnsi" w:hAnsiTheme="minorHAnsi" w:cs="Calibri"/>
                <w:b/>
                <w:i w:val="0"/>
                <w:szCs w:val="20"/>
              </w:rPr>
              <w:t xml:space="preserve"> </w:t>
            </w:r>
            <w:r w:rsidR="00742383" w:rsidRPr="00B332B7">
              <w:rPr>
                <w:rFonts w:asciiTheme="minorHAnsi" w:hAnsiTheme="minorHAnsi" w:cs="Calibri"/>
                <w:b/>
                <w:i w:val="0"/>
                <w:szCs w:val="20"/>
              </w:rPr>
              <w:t xml:space="preserve">ul. </w:t>
            </w:r>
            <w:r w:rsidR="00CC1129" w:rsidRPr="00B332B7">
              <w:rPr>
                <w:rFonts w:asciiTheme="minorHAnsi" w:hAnsiTheme="minorHAnsi" w:cs="Calibri"/>
                <w:b/>
                <w:i w:val="0"/>
                <w:szCs w:val="20"/>
              </w:rPr>
              <w:t>Św. Floriana 12</w:t>
            </w:r>
          </w:p>
        </w:tc>
      </w:tr>
      <w:tr w:rsidR="002120D4" w:rsidRPr="00B332B7" w:rsidTr="001019B5">
        <w:trPr>
          <w:trHeight w:val="276"/>
        </w:trPr>
        <w:tc>
          <w:tcPr>
            <w:tcW w:w="3119" w:type="dxa"/>
            <w:vAlign w:val="center"/>
          </w:tcPr>
          <w:p w:rsidR="001019B5" w:rsidRPr="00B332B7" w:rsidRDefault="00343DF2" w:rsidP="001019B5">
            <w:pPr>
              <w:pStyle w:val="Bezodstpw"/>
              <w:spacing w:line="360" w:lineRule="auto"/>
              <w:jc w:val="right"/>
              <w:rPr>
                <w:rFonts w:asciiTheme="minorHAnsi" w:hAnsiTheme="minorHAnsi" w:cs="Calibri"/>
                <w:i w:val="0"/>
                <w:szCs w:val="20"/>
              </w:rPr>
            </w:pPr>
            <w:r w:rsidRPr="00B332B7">
              <w:rPr>
                <w:rFonts w:asciiTheme="minorHAnsi" w:hAnsiTheme="minorHAnsi" w:cs="Calibri"/>
                <w:i w:val="0"/>
                <w:szCs w:val="20"/>
              </w:rPr>
              <w:t xml:space="preserve">Adres </w:t>
            </w:r>
            <w:r w:rsidR="004072AC" w:rsidRPr="00B332B7">
              <w:rPr>
                <w:rFonts w:asciiTheme="minorHAnsi" w:hAnsiTheme="minorHAnsi" w:cs="Calibri"/>
                <w:i w:val="0"/>
                <w:szCs w:val="20"/>
              </w:rPr>
              <w:t>obiektu</w:t>
            </w:r>
            <w:r w:rsidR="00084853" w:rsidRPr="00B332B7">
              <w:rPr>
                <w:rFonts w:asciiTheme="minorHAnsi" w:hAnsiTheme="minorHAnsi" w:cs="Calibri"/>
                <w:i w:val="0"/>
                <w:szCs w:val="20"/>
              </w:rPr>
              <w:t xml:space="preserve"> budowlanego</w:t>
            </w:r>
            <w:r w:rsidRPr="00B332B7">
              <w:rPr>
                <w:rFonts w:asciiTheme="minorHAnsi" w:hAnsiTheme="minorHAnsi" w:cs="Calibri"/>
                <w:i w:val="0"/>
                <w:szCs w:val="20"/>
              </w:rPr>
              <w:t>:</w:t>
            </w:r>
          </w:p>
        </w:tc>
        <w:tc>
          <w:tcPr>
            <w:tcW w:w="6379" w:type="dxa"/>
            <w:vAlign w:val="center"/>
          </w:tcPr>
          <w:p w:rsidR="00C5225D" w:rsidRPr="00B332B7" w:rsidRDefault="00A96594" w:rsidP="001019B5">
            <w:pPr>
              <w:pStyle w:val="Bezodstpw"/>
              <w:spacing w:line="360" w:lineRule="auto"/>
              <w:rPr>
                <w:rFonts w:asciiTheme="minorHAnsi" w:hAnsiTheme="minorHAnsi" w:cs="Calibri"/>
                <w:b/>
                <w:i w:val="0"/>
                <w:szCs w:val="20"/>
              </w:rPr>
            </w:pPr>
            <w:r w:rsidRPr="00B332B7">
              <w:rPr>
                <w:rFonts w:asciiTheme="minorHAnsi" w:hAnsiTheme="minorHAnsi" w:cs="Calibri"/>
                <w:b/>
                <w:i w:val="0"/>
                <w:szCs w:val="20"/>
              </w:rPr>
              <w:t>B</w:t>
            </w:r>
            <w:r w:rsidR="00C37A94" w:rsidRPr="00B332B7">
              <w:rPr>
                <w:rFonts w:asciiTheme="minorHAnsi" w:hAnsiTheme="minorHAnsi" w:cs="Calibri"/>
                <w:b/>
                <w:i w:val="0"/>
                <w:szCs w:val="20"/>
              </w:rPr>
              <w:t>udyn</w:t>
            </w:r>
            <w:r w:rsidRPr="00B332B7">
              <w:rPr>
                <w:rFonts w:asciiTheme="minorHAnsi" w:hAnsiTheme="minorHAnsi" w:cs="Calibri"/>
                <w:b/>
                <w:i w:val="0"/>
                <w:szCs w:val="20"/>
              </w:rPr>
              <w:t xml:space="preserve">ek </w:t>
            </w:r>
            <w:r w:rsidR="000046F9">
              <w:rPr>
                <w:rFonts w:asciiTheme="minorHAnsi" w:hAnsiTheme="minorHAnsi" w:cs="Calibri"/>
                <w:b/>
                <w:i w:val="0"/>
                <w:szCs w:val="20"/>
              </w:rPr>
              <w:t>A</w:t>
            </w:r>
            <w:r w:rsidRPr="00B332B7">
              <w:rPr>
                <w:rFonts w:asciiTheme="minorHAnsi" w:hAnsiTheme="minorHAnsi" w:cs="Calibri"/>
                <w:b/>
                <w:i w:val="0"/>
                <w:szCs w:val="20"/>
              </w:rPr>
              <w:t xml:space="preserve">, poziom </w:t>
            </w:r>
            <w:r w:rsidR="000046F9">
              <w:rPr>
                <w:rFonts w:asciiTheme="minorHAnsi" w:hAnsiTheme="minorHAnsi" w:cs="Calibri"/>
                <w:b/>
                <w:i w:val="0"/>
                <w:szCs w:val="20"/>
              </w:rPr>
              <w:t>II piętra</w:t>
            </w:r>
          </w:p>
          <w:p w:rsidR="00A059E3" w:rsidRPr="00B332B7" w:rsidRDefault="00A96594" w:rsidP="00785177">
            <w:pPr>
              <w:pStyle w:val="Bezodstpw"/>
              <w:spacing w:line="360" w:lineRule="auto"/>
              <w:rPr>
                <w:rFonts w:asciiTheme="minorHAnsi" w:hAnsiTheme="minorHAnsi" w:cs="Calibri"/>
                <w:b/>
                <w:i w:val="0"/>
                <w:szCs w:val="20"/>
              </w:rPr>
            </w:pPr>
            <w:r w:rsidRPr="00B332B7">
              <w:rPr>
                <w:rFonts w:asciiTheme="minorHAnsi" w:hAnsiTheme="minorHAnsi" w:cs="Calibri"/>
                <w:b/>
                <w:i w:val="0"/>
                <w:szCs w:val="20"/>
              </w:rPr>
              <w:t>Bydgoszcz ul. Św. Floriana 12</w:t>
            </w:r>
          </w:p>
        </w:tc>
      </w:tr>
    </w:tbl>
    <w:p w:rsidR="00343DF2" w:rsidRPr="00B332B7" w:rsidRDefault="00343DF2" w:rsidP="0026187A">
      <w:pPr>
        <w:spacing w:line="360" w:lineRule="auto"/>
        <w:rPr>
          <w:rFonts w:asciiTheme="minorHAnsi" w:hAnsiTheme="minorHAnsi"/>
        </w:rPr>
      </w:pPr>
    </w:p>
    <w:p w:rsidR="00343DF2" w:rsidRPr="00B332B7" w:rsidRDefault="00343DF2" w:rsidP="0026187A">
      <w:pPr>
        <w:spacing w:line="360" w:lineRule="auto"/>
        <w:rPr>
          <w:rFonts w:asciiTheme="minorHAnsi" w:hAnsiTheme="minorHAnsi"/>
        </w:rPr>
      </w:pPr>
    </w:p>
    <w:p w:rsidR="005F4CB6" w:rsidRPr="005553DC" w:rsidRDefault="005F4CB6" w:rsidP="0026187A">
      <w:pPr>
        <w:spacing w:line="360" w:lineRule="auto"/>
        <w:rPr>
          <w:rFonts w:asciiTheme="minorHAnsi" w:hAnsiTheme="minorHAnsi"/>
          <w:color w:val="FF0000"/>
        </w:rPr>
      </w:pPr>
    </w:p>
    <w:p w:rsidR="005F4CB6" w:rsidRPr="005553DC" w:rsidRDefault="005F4CB6" w:rsidP="0026187A">
      <w:pPr>
        <w:spacing w:line="360" w:lineRule="auto"/>
        <w:rPr>
          <w:rFonts w:asciiTheme="minorHAnsi" w:hAnsiTheme="minorHAnsi"/>
          <w:color w:val="FF0000"/>
        </w:rPr>
      </w:pPr>
    </w:p>
    <w:p w:rsidR="005F4CB6" w:rsidRPr="005553DC" w:rsidRDefault="005F4CB6" w:rsidP="0026187A">
      <w:pPr>
        <w:spacing w:line="360" w:lineRule="auto"/>
        <w:rPr>
          <w:rFonts w:asciiTheme="minorHAnsi" w:hAnsiTheme="minorHAnsi"/>
          <w:color w:val="FF0000"/>
        </w:rPr>
      </w:pPr>
    </w:p>
    <w:p w:rsidR="005F4CB6" w:rsidRPr="005553DC" w:rsidRDefault="005F4CB6" w:rsidP="0026187A">
      <w:pPr>
        <w:spacing w:line="360" w:lineRule="auto"/>
        <w:rPr>
          <w:rFonts w:asciiTheme="minorHAnsi" w:hAnsiTheme="minorHAnsi"/>
          <w:color w:val="FF0000"/>
        </w:rPr>
      </w:pPr>
    </w:p>
    <w:p w:rsidR="005F4CB6" w:rsidRPr="005553DC" w:rsidRDefault="005F4CB6" w:rsidP="0026187A">
      <w:pPr>
        <w:spacing w:line="360" w:lineRule="auto"/>
        <w:rPr>
          <w:rFonts w:asciiTheme="minorHAnsi" w:hAnsiTheme="minorHAnsi"/>
          <w:color w:val="FF0000"/>
        </w:rPr>
      </w:pPr>
    </w:p>
    <w:p w:rsidR="005F4CB6" w:rsidRPr="005553DC" w:rsidRDefault="005F4CB6" w:rsidP="0026187A">
      <w:pPr>
        <w:spacing w:line="360" w:lineRule="auto"/>
        <w:rPr>
          <w:rFonts w:asciiTheme="minorHAnsi" w:hAnsiTheme="minorHAnsi"/>
          <w:color w:val="FF0000"/>
        </w:rPr>
      </w:pPr>
    </w:p>
    <w:p w:rsidR="005F4CB6" w:rsidRPr="005553DC" w:rsidRDefault="005F4CB6" w:rsidP="0026187A">
      <w:pPr>
        <w:spacing w:line="360" w:lineRule="auto"/>
        <w:rPr>
          <w:rFonts w:asciiTheme="minorHAnsi" w:hAnsiTheme="minorHAnsi"/>
          <w:color w:val="FF0000"/>
        </w:rPr>
      </w:pPr>
    </w:p>
    <w:p w:rsidR="005F4CB6" w:rsidRPr="005553DC" w:rsidRDefault="005F4CB6" w:rsidP="0026187A">
      <w:pPr>
        <w:spacing w:line="360" w:lineRule="auto"/>
        <w:rPr>
          <w:rFonts w:asciiTheme="minorHAnsi" w:hAnsiTheme="minorHAnsi"/>
          <w:color w:val="FF0000"/>
        </w:rPr>
      </w:pPr>
    </w:p>
    <w:p w:rsidR="005F4CB6" w:rsidRPr="005553DC" w:rsidRDefault="005F4CB6" w:rsidP="0026187A">
      <w:pPr>
        <w:spacing w:line="360" w:lineRule="auto"/>
        <w:rPr>
          <w:rFonts w:asciiTheme="minorHAnsi" w:hAnsiTheme="minorHAnsi"/>
        </w:rPr>
      </w:pPr>
    </w:p>
    <w:p w:rsidR="005F4CB6" w:rsidRPr="005553DC" w:rsidRDefault="005F4CB6" w:rsidP="0026187A">
      <w:pPr>
        <w:spacing w:line="360" w:lineRule="auto"/>
        <w:rPr>
          <w:rFonts w:asciiTheme="minorHAnsi" w:hAnsiTheme="minorHAnsi"/>
        </w:rPr>
      </w:pPr>
    </w:p>
    <w:p w:rsidR="005F4CB6" w:rsidRPr="005553DC" w:rsidRDefault="005F4CB6" w:rsidP="0026187A">
      <w:pPr>
        <w:spacing w:line="360" w:lineRule="auto"/>
        <w:rPr>
          <w:rFonts w:asciiTheme="minorHAnsi" w:hAnsiTheme="minorHAnsi"/>
        </w:rPr>
      </w:pPr>
    </w:p>
    <w:p w:rsidR="005F4CB6" w:rsidRPr="005553DC" w:rsidRDefault="005F4CB6" w:rsidP="0026187A">
      <w:pPr>
        <w:spacing w:line="360" w:lineRule="auto"/>
        <w:rPr>
          <w:rFonts w:asciiTheme="minorHAnsi" w:hAnsiTheme="minorHAnsi"/>
        </w:rPr>
      </w:pPr>
    </w:p>
    <w:p w:rsidR="005F4CB6" w:rsidRPr="005553DC" w:rsidRDefault="005F4CB6" w:rsidP="0026187A">
      <w:pPr>
        <w:spacing w:line="360" w:lineRule="auto"/>
        <w:rPr>
          <w:rFonts w:asciiTheme="minorHAnsi" w:hAnsiTheme="minorHAnsi"/>
        </w:rPr>
      </w:pPr>
    </w:p>
    <w:p w:rsidR="005F4CB6" w:rsidRPr="005553DC" w:rsidRDefault="005F4CB6" w:rsidP="0026187A">
      <w:pPr>
        <w:spacing w:line="360" w:lineRule="auto"/>
        <w:rPr>
          <w:rFonts w:asciiTheme="minorHAnsi" w:hAnsiTheme="minorHAnsi"/>
        </w:rPr>
      </w:pPr>
    </w:p>
    <w:p w:rsidR="005F4CB6" w:rsidRPr="005553DC" w:rsidRDefault="005F4CB6" w:rsidP="0026187A">
      <w:pPr>
        <w:spacing w:line="360" w:lineRule="auto"/>
        <w:rPr>
          <w:rFonts w:asciiTheme="minorHAnsi" w:hAnsiTheme="minorHAnsi"/>
        </w:rPr>
      </w:pPr>
    </w:p>
    <w:p w:rsidR="005F4CB6" w:rsidRPr="005553DC" w:rsidRDefault="005F4CB6" w:rsidP="0026187A">
      <w:pPr>
        <w:spacing w:line="360" w:lineRule="auto"/>
        <w:rPr>
          <w:rFonts w:asciiTheme="minorHAnsi" w:hAnsiTheme="minorHAnsi"/>
        </w:rPr>
      </w:pPr>
    </w:p>
    <w:p w:rsidR="005F4CB6" w:rsidRPr="005553DC" w:rsidRDefault="005F4CB6" w:rsidP="0026187A">
      <w:pPr>
        <w:spacing w:line="360" w:lineRule="auto"/>
        <w:rPr>
          <w:rFonts w:asciiTheme="minorHAnsi" w:hAnsiTheme="minorHAns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843"/>
        <w:gridCol w:w="4536"/>
      </w:tblGrid>
      <w:tr w:rsidR="005553DC" w:rsidRPr="005553DC" w:rsidTr="009A3A11">
        <w:trPr>
          <w:trHeight w:val="240"/>
        </w:trPr>
        <w:tc>
          <w:tcPr>
            <w:tcW w:w="3119" w:type="dxa"/>
            <w:shd w:val="clear" w:color="auto" w:fill="auto"/>
            <w:noWrap/>
            <w:vAlign w:val="center"/>
          </w:tcPr>
          <w:p w:rsidR="004331ED" w:rsidRPr="005553DC" w:rsidRDefault="00207468" w:rsidP="00013E17">
            <w:pPr>
              <w:pStyle w:val="Bezodstpw"/>
              <w:spacing w:line="360" w:lineRule="auto"/>
              <w:jc w:val="right"/>
              <w:rPr>
                <w:rFonts w:asciiTheme="minorHAnsi" w:hAnsiTheme="minorHAnsi" w:cs="Calibri"/>
                <w:sz w:val="12"/>
                <w:szCs w:val="12"/>
              </w:rPr>
            </w:pPr>
            <w:r>
              <w:rPr>
                <w:rFonts w:asciiTheme="minorHAnsi" w:hAnsiTheme="minorHAnsi" w:cs="Calibri"/>
                <w:sz w:val="12"/>
                <w:szCs w:val="12"/>
              </w:rPr>
              <w:t>Projektant</w:t>
            </w:r>
          </w:p>
        </w:tc>
        <w:tc>
          <w:tcPr>
            <w:tcW w:w="1843" w:type="dxa"/>
            <w:shd w:val="clear" w:color="auto" w:fill="auto"/>
            <w:noWrap/>
            <w:vAlign w:val="center"/>
          </w:tcPr>
          <w:p w:rsidR="004331ED" w:rsidRPr="005553DC" w:rsidRDefault="004331ED" w:rsidP="0026187A">
            <w:pPr>
              <w:pStyle w:val="Bezodstpw"/>
              <w:spacing w:line="360" w:lineRule="auto"/>
              <w:rPr>
                <w:rFonts w:asciiTheme="minorHAnsi" w:hAnsiTheme="minorHAnsi" w:cs="Calibri"/>
                <w:sz w:val="12"/>
                <w:szCs w:val="12"/>
              </w:rPr>
            </w:pPr>
            <w:r w:rsidRPr="005553DC">
              <w:rPr>
                <w:rFonts w:asciiTheme="minorHAnsi" w:hAnsiTheme="minorHAnsi" w:cs="Calibri"/>
                <w:sz w:val="12"/>
                <w:szCs w:val="12"/>
              </w:rPr>
              <w:t>Nr uprawnień</w:t>
            </w:r>
          </w:p>
        </w:tc>
        <w:tc>
          <w:tcPr>
            <w:tcW w:w="4536" w:type="dxa"/>
            <w:vAlign w:val="center"/>
          </w:tcPr>
          <w:p w:rsidR="004331ED" w:rsidRPr="005553DC" w:rsidRDefault="004331ED" w:rsidP="0026187A">
            <w:pPr>
              <w:pStyle w:val="Bezodstpw"/>
              <w:spacing w:line="360" w:lineRule="auto"/>
              <w:rPr>
                <w:rFonts w:asciiTheme="minorHAnsi" w:hAnsiTheme="minorHAnsi" w:cs="Calibri"/>
                <w:sz w:val="12"/>
                <w:szCs w:val="12"/>
              </w:rPr>
            </w:pPr>
            <w:r w:rsidRPr="005553DC">
              <w:rPr>
                <w:rFonts w:asciiTheme="minorHAnsi" w:hAnsiTheme="minorHAnsi" w:cs="Calibri"/>
                <w:sz w:val="12"/>
                <w:szCs w:val="12"/>
              </w:rPr>
              <w:t>Podpis</w:t>
            </w:r>
          </w:p>
        </w:tc>
      </w:tr>
      <w:tr w:rsidR="005553DC" w:rsidRPr="005553DC" w:rsidTr="009A3A11">
        <w:trPr>
          <w:trHeight w:val="300"/>
        </w:trPr>
        <w:tc>
          <w:tcPr>
            <w:tcW w:w="3119" w:type="dxa"/>
            <w:shd w:val="clear" w:color="auto" w:fill="auto"/>
            <w:noWrap/>
            <w:vAlign w:val="center"/>
          </w:tcPr>
          <w:p w:rsidR="004331ED" w:rsidRPr="005553DC" w:rsidRDefault="004331ED" w:rsidP="007547A4">
            <w:pPr>
              <w:pStyle w:val="Bezodstpw"/>
              <w:spacing w:line="360" w:lineRule="auto"/>
              <w:jc w:val="right"/>
              <w:rPr>
                <w:rFonts w:asciiTheme="minorHAnsi" w:hAnsiTheme="minorHAnsi" w:cs="Calibri"/>
                <w:b/>
                <w:i w:val="0"/>
                <w:szCs w:val="20"/>
              </w:rPr>
            </w:pPr>
            <w:r w:rsidRPr="005553DC">
              <w:rPr>
                <w:rFonts w:asciiTheme="minorHAnsi" w:hAnsiTheme="minorHAnsi" w:cs="Calibri"/>
                <w:b/>
                <w:i w:val="0"/>
                <w:sz w:val="14"/>
                <w:szCs w:val="14"/>
              </w:rPr>
              <w:t>mgr inż. arch.</w:t>
            </w:r>
            <w:r w:rsidRPr="005553DC">
              <w:rPr>
                <w:rFonts w:asciiTheme="minorHAnsi" w:hAnsiTheme="minorHAnsi" w:cs="Calibri"/>
                <w:b/>
                <w:i w:val="0"/>
                <w:szCs w:val="20"/>
              </w:rPr>
              <w:t xml:space="preserve"> </w:t>
            </w:r>
            <w:r w:rsidR="007547A4" w:rsidRPr="005553DC">
              <w:rPr>
                <w:rFonts w:asciiTheme="minorHAnsi" w:hAnsiTheme="minorHAnsi" w:cs="Calibri"/>
                <w:b/>
                <w:i w:val="0"/>
                <w:szCs w:val="20"/>
              </w:rPr>
              <w:t>Grzegorz Janiszewski</w:t>
            </w:r>
          </w:p>
        </w:tc>
        <w:tc>
          <w:tcPr>
            <w:tcW w:w="1843" w:type="dxa"/>
            <w:shd w:val="clear" w:color="auto" w:fill="auto"/>
            <w:noWrap/>
            <w:vAlign w:val="center"/>
          </w:tcPr>
          <w:p w:rsidR="004331ED" w:rsidRPr="005553DC" w:rsidRDefault="00F27770" w:rsidP="009A3A11">
            <w:pPr>
              <w:pStyle w:val="Bezodstpw"/>
              <w:spacing w:line="360" w:lineRule="auto"/>
              <w:rPr>
                <w:rFonts w:asciiTheme="minorHAnsi" w:hAnsiTheme="minorHAnsi" w:cs="Calibri"/>
                <w:i w:val="0"/>
                <w:szCs w:val="20"/>
              </w:rPr>
            </w:pPr>
            <w:r w:rsidRPr="005553DC">
              <w:rPr>
                <w:rFonts w:asciiTheme="minorHAnsi" w:hAnsiTheme="minorHAnsi" w:cs="Calibri"/>
                <w:i w:val="0"/>
                <w:szCs w:val="20"/>
              </w:rPr>
              <w:t>12</w:t>
            </w:r>
            <w:r w:rsidR="009A3A11" w:rsidRPr="005553DC">
              <w:rPr>
                <w:rFonts w:asciiTheme="minorHAnsi" w:hAnsiTheme="minorHAnsi" w:cs="Calibri"/>
                <w:i w:val="0"/>
                <w:szCs w:val="20"/>
              </w:rPr>
              <w:t>1</w:t>
            </w:r>
            <w:r w:rsidRPr="005553DC">
              <w:rPr>
                <w:rFonts w:asciiTheme="minorHAnsi" w:hAnsiTheme="minorHAnsi" w:cs="Calibri"/>
                <w:i w:val="0"/>
                <w:szCs w:val="20"/>
              </w:rPr>
              <w:t>/</w:t>
            </w:r>
            <w:r w:rsidR="00B77907" w:rsidRPr="005553DC">
              <w:rPr>
                <w:rFonts w:asciiTheme="minorHAnsi" w:hAnsiTheme="minorHAnsi" w:cs="Calibri"/>
                <w:i w:val="0"/>
                <w:szCs w:val="20"/>
              </w:rPr>
              <w:t>01</w:t>
            </w:r>
            <w:r w:rsidRPr="005553DC">
              <w:rPr>
                <w:rFonts w:asciiTheme="minorHAnsi" w:hAnsiTheme="minorHAnsi" w:cs="Calibri"/>
                <w:i w:val="0"/>
                <w:szCs w:val="20"/>
              </w:rPr>
              <w:t>/</w:t>
            </w:r>
            <w:r w:rsidR="00B77907" w:rsidRPr="005553DC">
              <w:rPr>
                <w:rFonts w:asciiTheme="minorHAnsi" w:hAnsiTheme="minorHAnsi" w:cs="Calibri"/>
                <w:i w:val="0"/>
                <w:szCs w:val="20"/>
              </w:rPr>
              <w:t>WŁ</w:t>
            </w:r>
          </w:p>
        </w:tc>
        <w:tc>
          <w:tcPr>
            <w:tcW w:w="4536" w:type="dxa"/>
            <w:vAlign w:val="center"/>
          </w:tcPr>
          <w:p w:rsidR="004331ED" w:rsidRPr="005553DC" w:rsidRDefault="004331ED" w:rsidP="0026187A">
            <w:pPr>
              <w:pStyle w:val="Bezodstpw"/>
              <w:spacing w:line="360" w:lineRule="auto"/>
              <w:rPr>
                <w:rFonts w:asciiTheme="minorHAnsi" w:hAnsiTheme="minorHAnsi" w:cs="Calibri"/>
                <w:b/>
                <w:szCs w:val="20"/>
              </w:rPr>
            </w:pPr>
          </w:p>
          <w:p w:rsidR="004331ED" w:rsidRPr="005553DC" w:rsidRDefault="004331ED" w:rsidP="0026187A">
            <w:pPr>
              <w:pStyle w:val="Bezodstpw"/>
              <w:spacing w:line="360" w:lineRule="auto"/>
              <w:rPr>
                <w:rFonts w:asciiTheme="minorHAnsi" w:hAnsiTheme="minorHAnsi" w:cs="Calibri"/>
                <w:b/>
                <w:szCs w:val="20"/>
              </w:rPr>
            </w:pPr>
          </w:p>
        </w:tc>
      </w:tr>
    </w:tbl>
    <w:p w:rsidR="00D15836" w:rsidRPr="005553DC" w:rsidRDefault="00013E17" w:rsidP="00013E17">
      <w:pPr>
        <w:tabs>
          <w:tab w:val="left" w:pos="3466"/>
        </w:tabs>
        <w:spacing w:line="360" w:lineRule="auto"/>
        <w:rPr>
          <w:rFonts w:asciiTheme="minorHAnsi" w:hAnsiTheme="minorHAnsi"/>
        </w:rPr>
      </w:pPr>
      <w:r w:rsidRPr="005553DC">
        <w:rPr>
          <w:rFonts w:asciiTheme="minorHAnsi" w:hAnsiTheme="minorHAnsi"/>
        </w:rPr>
        <w:tab/>
      </w:r>
    </w:p>
    <w:p w:rsidR="0013161E" w:rsidRPr="005553DC" w:rsidRDefault="0013161E" w:rsidP="0026187A">
      <w:pPr>
        <w:spacing w:line="360" w:lineRule="auto"/>
        <w:jc w:val="right"/>
        <w:rPr>
          <w:rFonts w:asciiTheme="minorHAnsi" w:hAnsiTheme="minorHAnsi"/>
        </w:rPr>
      </w:pPr>
    </w:p>
    <w:p w:rsidR="0013161E" w:rsidRPr="005553DC" w:rsidRDefault="0013161E" w:rsidP="0026187A">
      <w:pPr>
        <w:spacing w:line="360" w:lineRule="auto"/>
        <w:jc w:val="right"/>
        <w:rPr>
          <w:rFonts w:asciiTheme="minorHAnsi" w:hAnsiTheme="minorHAnsi"/>
        </w:rPr>
      </w:pPr>
      <w:bookmarkStart w:id="0" w:name="_GoBack"/>
      <w:bookmarkEnd w:id="0"/>
    </w:p>
    <w:p w:rsidR="0013161E" w:rsidRPr="005553DC" w:rsidRDefault="0013161E" w:rsidP="0026187A">
      <w:pPr>
        <w:spacing w:line="360" w:lineRule="auto"/>
        <w:jc w:val="right"/>
        <w:rPr>
          <w:rFonts w:asciiTheme="minorHAnsi" w:hAnsiTheme="minorHAnsi"/>
        </w:rPr>
      </w:pPr>
    </w:p>
    <w:p w:rsidR="0013161E" w:rsidRPr="005553DC" w:rsidRDefault="000046F9" w:rsidP="0026187A">
      <w:pPr>
        <w:spacing w:line="360" w:lineRule="auto"/>
        <w:jc w:val="right"/>
        <w:rPr>
          <w:rFonts w:asciiTheme="minorHAnsi" w:hAnsiTheme="minorHAnsi"/>
        </w:rPr>
      </w:pPr>
      <w:r>
        <w:rPr>
          <w:rFonts w:asciiTheme="minorHAnsi" w:hAnsiTheme="minorHAnsi"/>
        </w:rPr>
        <w:t>1</w:t>
      </w:r>
      <w:r w:rsidR="00023756">
        <w:rPr>
          <w:rFonts w:asciiTheme="minorHAnsi" w:hAnsiTheme="minorHAnsi"/>
        </w:rPr>
        <w:t>1</w:t>
      </w:r>
      <w:r w:rsidR="00840CD3" w:rsidRPr="005553DC">
        <w:rPr>
          <w:rFonts w:asciiTheme="minorHAnsi" w:hAnsiTheme="minorHAnsi"/>
        </w:rPr>
        <w:t>.0</w:t>
      </w:r>
      <w:r>
        <w:rPr>
          <w:rFonts w:asciiTheme="minorHAnsi" w:hAnsiTheme="minorHAnsi"/>
        </w:rPr>
        <w:t>6</w:t>
      </w:r>
      <w:r w:rsidR="009F0100" w:rsidRPr="005553DC">
        <w:rPr>
          <w:rFonts w:asciiTheme="minorHAnsi" w:hAnsiTheme="minorHAnsi"/>
        </w:rPr>
        <w:t>.201</w:t>
      </w:r>
      <w:r w:rsidR="00253FFA">
        <w:rPr>
          <w:rFonts w:asciiTheme="minorHAnsi" w:hAnsiTheme="minorHAnsi"/>
        </w:rPr>
        <w:t>7</w:t>
      </w:r>
    </w:p>
    <w:p w:rsidR="00853560" w:rsidRPr="005553DC" w:rsidRDefault="00853560" w:rsidP="0026187A">
      <w:pPr>
        <w:spacing w:line="360" w:lineRule="auto"/>
        <w:ind w:left="0"/>
        <w:rPr>
          <w:rFonts w:asciiTheme="minorHAnsi" w:hAnsiTheme="minorHAnsi" w:cs="Arial"/>
          <w:b/>
          <w:color w:val="FF0000"/>
        </w:rPr>
      </w:pPr>
      <w:r w:rsidRPr="005553DC">
        <w:rPr>
          <w:rFonts w:asciiTheme="minorHAnsi" w:hAnsiTheme="minorHAnsi" w:cs="Arial"/>
          <w:color w:val="FF0000"/>
        </w:rPr>
        <w:t xml:space="preserve">                </w:t>
      </w:r>
    </w:p>
    <w:p w:rsidR="00703E7B" w:rsidRPr="005553DC" w:rsidRDefault="00703E7B" w:rsidP="00AA1E02">
      <w:pPr>
        <w:ind w:left="0"/>
        <w:rPr>
          <w:rFonts w:asciiTheme="minorHAnsi" w:hAnsiTheme="minorHAnsi"/>
          <w:color w:val="FF0000"/>
        </w:rPr>
      </w:pPr>
    </w:p>
    <w:p w:rsidR="00ED2951" w:rsidRPr="005553DC" w:rsidRDefault="00ED2951">
      <w:pPr>
        <w:ind w:left="0" w:firstLine="0"/>
        <w:jc w:val="left"/>
        <w:rPr>
          <w:rFonts w:asciiTheme="minorHAnsi" w:hAnsiTheme="minorHAnsi"/>
          <w:color w:val="FF0000"/>
        </w:rPr>
      </w:pPr>
      <w:r w:rsidRPr="005553DC">
        <w:rPr>
          <w:rFonts w:asciiTheme="minorHAnsi" w:hAnsiTheme="minorHAnsi"/>
          <w:color w:val="FF0000"/>
        </w:rPr>
        <w:br w:type="page"/>
      </w:r>
    </w:p>
    <w:p w:rsidR="0013161E" w:rsidRPr="00705C3C" w:rsidRDefault="0013161E" w:rsidP="0026187A">
      <w:pPr>
        <w:spacing w:line="360" w:lineRule="auto"/>
        <w:rPr>
          <w:rFonts w:asciiTheme="minorHAnsi" w:hAnsiTheme="minorHAnsi"/>
        </w:rPr>
      </w:pPr>
    </w:p>
    <w:p w:rsidR="000059DC" w:rsidRPr="00705C3C" w:rsidRDefault="00961750" w:rsidP="0026187A">
      <w:pPr>
        <w:spacing w:line="360" w:lineRule="auto"/>
        <w:jc w:val="center"/>
        <w:rPr>
          <w:rFonts w:asciiTheme="minorHAnsi" w:hAnsiTheme="minorHAnsi"/>
          <w:b/>
        </w:rPr>
      </w:pPr>
      <w:r w:rsidRPr="00705C3C">
        <w:rPr>
          <w:rFonts w:asciiTheme="minorHAnsi" w:hAnsiTheme="minorHAnsi"/>
          <w:b/>
        </w:rPr>
        <w:t xml:space="preserve">SPIS </w:t>
      </w:r>
      <w:r w:rsidR="00131F69" w:rsidRPr="00705C3C">
        <w:rPr>
          <w:rFonts w:asciiTheme="minorHAnsi" w:hAnsiTheme="minorHAnsi"/>
          <w:b/>
        </w:rPr>
        <w:t>ZAWARTOŚCI</w:t>
      </w:r>
      <w:r w:rsidR="00F57BD4" w:rsidRPr="00705C3C">
        <w:rPr>
          <w:rFonts w:asciiTheme="minorHAnsi" w:hAnsiTheme="minorHAnsi"/>
          <w:b/>
        </w:rPr>
        <w:t xml:space="preserve"> OPRACOWANIA</w:t>
      </w:r>
    </w:p>
    <w:p w:rsidR="00961750" w:rsidRPr="005553DC" w:rsidRDefault="00961750" w:rsidP="0026187A">
      <w:pPr>
        <w:spacing w:line="360" w:lineRule="auto"/>
        <w:rPr>
          <w:rFonts w:asciiTheme="minorHAnsi" w:hAnsiTheme="minorHAnsi"/>
          <w:color w:val="FF0000"/>
        </w:rPr>
      </w:pPr>
    </w:p>
    <w:p w:rsidR="005948B9" w:rsidRDefault="005C74F9">
      <w:pPr>
        <w:pStyle w:val="Spistreci1"/>
        <w:tabs>
          <w:tab w:val="left" w:pos="1000"/>
          <w:tab w:val="right" w:leader="dot" w:pos="8920"/>
        </w:tabs>
        <w:rPr>
          <w:rFonts w:asciiTheme="minorHAnsi" w:eastAsiaTheme="minorEastAsia" w:hAnsiTheme="minorHAnsi" w:cstheme="minorBidi"/>
          <w:b w:val="0"/>
          <w:bCs w:val="0"/>
          <w:i w:val="0"/>
          <w:caps w:val="0"/>
          <w:noProof/>
          <w:sz w:val="22"/>
          <w:szCs w:val="22"/>
        </w:rPr>
      </w:pPr>
      <w:r w:rsidRPr="005553DC">
        <w:rPr>
          <w:rFonts w:asciiTheme="minorHAnsi" w:hAnsiTheme="minorHAnsi" w:cs="Calibri"/>
          <w:color w:val="FF0000"/>
          <w:sz w:val="18"/>
          <w:szCs w:val="18"/>
        </w:rPr>
        <w:fldChar w:fldCharType="begin"/>
      </w:r>
      <w:r w:rsidRPr="005553DC">
        <w:rPr>
          <w:rFonts w:asciiTheme="minorHAnsi" w:hAnsiTheme="minorHAnsi" w:cs="Calibri"/>
          <w:color w:val="FF0000"/>
          <w:sz w:val="18"/>
          <w:szCs w:val="18"/>
        </w:rPr>
        <w:instrText xml:space="preserve"> TOC \o "1-4" \h \z \u </w:instrText>
      </w:r>
      <w:r w:rsidRPr="005553DC">
        <w:rPr>
          <w:rFonts w:asciiTheme="minorHAnsi" w:hAnsiTheme="minorHAnsi" w:cs="Calibri"/>
          <w:color w:val="FF0000"/>
          <w:sz w:val="18"/>
          <w:szCs w:val="18"/>
        </w:rPr>
        <w:fldChar w:fldCharType="separate"/>
      </w:r>
      <w:hyperlink w:anchor="_Toc485124157" w:history="1">
        <w:r w:rsidR="005948B9" w:rsidRPr="003D0FCF">
          <w:rPr>
            <w:rStyle w:val="Hipercze"/>
            <w:noProof/>
          </w:rPr>
          <w:t>1</w:t>
        </w:r>
        <w:r w:rsidR="005948B9">
          <w:rPr>
            <w:rFonts w:asciiTheme="minorHAnsi" w:eastAsiaTheme="minorEastAsia" w:hAnsiTheme="minorHAnsi" w:cstheme="minorBidi"/>
            <w:b w:val="0"/>
            <w:bCs w:val="0"/>
            <w:i w:val="0"/>
            <w:caps w:val="0"/>
            <w:noProof/>
            <w:sz w:val="22"/>
            <w:szCs w:val="22"/>
          </w:rPr>
          <w:tab/>
        </w:r>
        <w:r w:rsidR="005948B9" w:rsidRPr="003D0FCF">
          <w:rPr>
            <w:rStyle w:val="Hipercze"/>
            <w:noProof/>
          </w:rPr>
          <w:t>INWENTARYZACJA</w:t>
        </w:r>
        <w:r w:rsidR="005948B9">
          <w:rPr>
            <w:noProof/>
            <w:webHidden/>
          </w:rPr>
          <w:tab/>
        </w:r>
        <w:r w:rsidR="005948B9">
          <w:rPr>
            <w:noProof/>
            <w:webHidden/>
          </w:rPr>
          <w:fldChar w:fldCharType="begin"/>
        </w:r>
        <w:r w:rsidR="005948B9">
          <w:rPr>
            <w:noProof/>
            <w:webHidden/>
          </w:rPr>
          <w:instrText xml:space="preserve"> PAGEREF _Toc485124157 \h </w:instrText>
        </w:r>
        <w:r w:rsidR="005948B9">
          <w:rPr>
            <w:noProof/>
            <w:webHidden/>
          </w:rPr>
        </w:r>
        <w:r w:rsidR="005948B9">
          <w:rPr>
            <w:noProof/>
            <w:webHidden/>
          </w:rPr>
          <w:fldChar w:fldCharType="separate"/>
        </w:r>
        <w:r w:rsidR="00C27C05">
          <w:rPr>
            <w:noProof/>
            <w:webHidden/>
          </w:rPr>
          <w:t>3</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58" w:history="1">
        <w:r w:rsidR="005948B9" w:rsidRPr="003D0FCF">
          <w:rPr>
            <w:rStyle w:val="Hipercze"/>
            <w:noProof/>
            <w14:scene3d>
              <w14:camera w14:prst="orthographicFront"/>
              <w14:lightRig w14:rig="threePt" w14:dir="t">
                <w14:rot w14:lat="0" w14:lon="0" w14:rev="0"/>
              </w14:lightRig>
            </w14:scene3d>
          </w:rPr>
          <w:t>1.1</w:t>
        </w:r>
        <w:r w:rsidR="005948B9">
          <w:rPr>
            <w:rFonts w:asciiTheme="minorHAnsi" w:eastAsiaTheme="minorEastAsia" w:hAnsiTheme="minorHAnsi" w:cstheme="minorBidi"/>
            <w:i w:val="0"/>
            <w:smallCaps w:val="0"/>
            <w:noProof/>
            <w:sz w:val="22"/>
            <w:szCs w:val="22"/>
          </w:rPr>
          <w:tab/>
        </w:r>
        <w:r w:rsidR="005948B9" w:rsidRPr="003D0FCF">
          <w:rPr>
            <w:rStyle w:val="Hipercze"/>
            <w:noProof/>
          </w:rPr>
          <w:t>OPIS OGÓLNY</w:t>
        </w:r>
        <w:r w:rsidR="005948B9">
          <w:rPr>
            <w:noProof/>
            <w:webHidden/>
          </w:rPr>
          <w:tab/>
        </w:r>
        <w:r w:rsidR="005948B9">
          <w:rPr>
            <w:noProof/>
            <w:webHidden/>
          </w:rPr>
          <w:fldChar w:fldCharType="begin"/>
        </w:r>
        <w:r w:rsidR="005948B9">
          <w:rPr>
            <w:noProof/>
            <w:webHidden/>
          </w:rPr>
          <w:instrText xml:space="preserve"> PAGEREF _Toc485124158 \h </w:instrText>
        </w:r>
        <w:r w:rsidR="005948B9">
          <w:rPr>
            <w:noProof/>
            <w:webHidden/>
          </w:rPr>
        </w:r>
        <w:r w:rsidR="005948B9">
          <w:rPr>
            <w:noProof/>
            <w:webHidden/>
          </w:rPr>
          <w:fldChar w:fldCharType="separate"/>
        </w:r>
        <w:r w:rsidR="00C27C05">
          <w:rPr>
            <w:noProof/>
            <w:webHidden/>
          </w:rPr>
          <w:t>3</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59" w:history="1">
        <w:r w:rsidR="005948B9" w:rsidRPr="003D0FCF">
          <w:rPr>
            <w:rStyle w:val="Hipercze"/>
            <w:noProof/>
            <w14:scene3d>
              <w14:camera w14:prst="orthographicFront"/>
              <w14:lightRig w14:rig="threePt" w14:dir="t">
                <w14:rot w14:lat="0" w14:lon="0" w14:rev="0"/>
              </w14:lightRig>
            </w14:scene3d>
          </w:rPr>
          <w:t>1.2</w:t>
        </w:r>
        <w:r w:rsidR="005948B9">
          <w:rPr>
            <w:rFonts w:asciiTheme="minorHAnsi" w:eastAsiaTheme="minorEastAsia" w:hAnsiTheme="minorHAnsi" w:cstheme="minorBidi"/>
            <w:i w:val="0"/>
            <w:smallCaps w:val="0"/>
            <w:noProof/>
            <w:sz w:val="22"/>
            <w:szCs w:val="22"/>
          </w:rPr>
          <w:tab/>
        </w:r>
        <w:r w:rsidR="005948B9" w:rsidRPr="003D0FCF">
          <w:rPr>
            <w:rStyle w:val="Hipercze"/>
            <w:noProof/>
          </w:rPr>
          <w:t>OPIS OGÓLNY</w:t>
        </w:r>
        <w:r w:rsidR="005948B9">
          <w:rPr>
            <w:noProof/>
            <w:webHidden/>
          </w:rPr>
          <w:tab/>
        </w:r>
        <w:r w:rsidR="005948B9">
          <w:rPr>
            <w:noProof/>
            <w:webHidden/>
          </w:rPr>
          <w:fldChar w:fldCharType="begin"/>
        </w:r>
        <w:r w:rsidR="005948B9">
          <w:rPr>
            <w:noProof/>
            <w:webHidden/>
          </w:rPr>
          <w:instrText xml:space="preserve"> PAGEREF _Toc485124159 \h </w:instrText>
        </w:r>
        <w:r w:rsidR="005948B9">
          <w:rPr>
            <w:noProof/>
            <w:webHidden/>
          </w:rPr>
        </w:r>
        <w:r w:rsidR="005948B9">
          <w:rPr>
            <w:noProof/>
            <w:webHidden/>
          </w:rPr>
          <w:fldChar w:fldCharType="separate"/>
        </w:r>
        <w:r w:rsidR="00C27C05">
          <w:rPr>
            <w:noProof/>
            <w:webHidden/>
          </w:rPr>
          <w:t>3</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60" w:history="1">
        <w:r w:rsidR="005948B9" w:rsidRPr="003D0FCF">
          <w:rPr>
            <w:rStyle w:val="Hipercze"/>
            <w:noProof/>
            <w14:scene3d>
              <w14:camera w14:prst="orthographicFront"/>
              <w14:lightRig w14:rig="threePt" w14:dir="t">
                <w14:rot w14:lat="0" w14:lon="0" w14:rev="0"/>
              </w14:lightRig>
            </w14:scene3d>
          </w:rPr>
          <w:t>1.3</w:t>
        </w:r>
        <w:r w:rsidR="005948B9">
          <w:rPr>
            <w:rFonts w:asciiTheme="minorHAnsi" w:eastAsiaTheme="minorEastAsia" w:hAnsiTheme="minorHAnsi" w:cstheme="minorBidi"/>
            <w:i w:val="0"/>
            <w:smallCaps w:val="0"/>
            <w:noProof/>
            <w:sz w:val="22"/>
            <w:szCs w:val="22"/>
          </w:rPr>
          <w:tab/>
        </w:r>
        <w:r w:rsidR="005948B9" w:rsidRPr="003D0FCF">
          <w:rPr>
            <w:rStyle w:val="Hipercze"/>
            <w:noProof/>
          </w:rPr>
          <w:t>CHARAKTERYSTYCZNE WSKAŹNIKI POWIERZCHNIOWO-KUBATUROWE</w:t>
        </w:r>
        <w:r w:rsidR="005948B9">
          <w:rPr>
            <w:noProof/>
            <w:webHidden/>
          </w:rPr>
          <w:tab/>
        </w:r>
        <w:r w:rsidR="005948B9">
          <w:rPr>
            <w:noProof/>
            <w:webHidden/>
          </w:rPr>
          <w:fldChar w:fldCharType="begin"/>
        </w:r>
        <w:r w:rsidR="005948B9">
          <w:rPr>
            <w:noProof/>
            <w:webHidden/>
          </w:rPr>
          <w:instrText xml:space="preserve"> PAGEREF _Toc485124160 \h </w:instrText>
        </w:r>
        <w:r w:rsidR="005948B9">
          <w:rPr>
            <w:noProof/>
            <w:webHidden/>
          </w:rPr>
        </w:r>
        <w:r w:rsidR="005948B9">
          <w:rPr>
            <w:noProof/>
            <w:webHidden/>
          </w:rPr>
          <w:fldChar w:fldCharType="separate"/>
        </w:r>
        <w:r w:rsidR="00C27C05">
          <w:rPr>
            <w:noProof/>
            <w:webHidden/>
          </w:rPr>
          <w:t>3</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61" w:history="1">
        <w:r w:rsidR="005948B9" w:rsidRPr="003D0FCF">
          <w:rPr>
            <w:rStyle w:val="Hipercze"/>
            <w:noProof/>
            <w14:scene3d>
              <w14:camera w14:prst="orthographicFront"/>
              <w14:lightRig w14:rig="threePt" w14:dir="t">
                <w14:rot w14:lat="0" w14:lon="0" w14:rev="0"/>
              </w14:lightRig>
            </w14:scene3d>
          </w:rPr>
          <w:t>1.4</w:t>
        </w:r>
        <w:r w:rsidR="005948B9">
          <w:rPr>
            <w:rFonts w:asciiTheme="minorHAnsi" w:eastAsiaTheme="minorEastAsia" w:hAnsiTheme="minorHAnsi" w:cstheme="minorBidi"/>
            <w:i w:val="0"/>
            <w:smallCaps w:val="0"/>
            <w:noProof/>
            <w:sz w:val="22"/>
            <w:szCs w:val="22"/>
          </w:rPr>
          <w:tab/>
        </w:r>
        <w:r w:rsidR="005948B9" w:rsidRPr="003D0FCF">
          <w:rPr>
            <w:rStyle w:val="Hipercze"/>
            <w:noProof/>
          </w:rPr>
          <w:t>POSADZKI</w:t>
        </w:r>
        <w:r w:rsidR="005948B9">
          <w:rPr>
            <w:noProof/>
            <w:webHidden/>
          </w:rPr>
          <w:tab/>
        </w:r>
        <w:r w:rsidR="005948B9">
          <w:rPr>
            <w:noProof/>
            <w:webHidden/>
          </w:rPr>
          <w:fldChar w:fldCharType="begin"/>
        </w:r>
        <w:r w:rsidR="005948B9">
          <w:rPr>
            <w:noProof/>
            <w:webHidden/>
          </w:rPr>
          <w:instrText xml:space="preserve"> PAGEREF _Toc485124161 \h </w:instrText>
        </w:r>
        <w:r w:rsidR="005948B9">
          <w:rPr>
            <w:noProof/>
            <w:webHidden/>
          </w:rPr>
        </w:r>
        <w:r w:rsidR="005948B9">
          <w:rPr>
            <w:noProof/>
            <w:webHidden/>
          </w:rPr>
          <w:fldChar w:fldCharType="separate"/>
        </w:r>
        <w:r w:rsidR="00C27C05">
          <w:rPr>
            <w:noProof/>
            <w:webHidden/>
          </w:rPr>
          <w:t>3</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62" w:history="1">
        <w:r w:rsidR="005948B9" w:rsidRPr="003D0FCF">
          <w:rPr>
            <w:rStyle w:val="Hipercze"/>
            <w:noProof/>
            <w14:scene3d>
              <w14:camera w14:prst="orthographicFront"/>
              <w14:lightRig w14:rig="threePt" w14:dir="t">
                <w14:rot w14:lat="0" w14:lon="0" w14:rev="0"/>
              </w14:lightRig>
            </w14:scene3d>
          </w:rPr>
          <w:t>1.5</w:t>
        </w:r>
        <w:r w:rsidR="005948B9">
          <w:rPr>
            <w:rFonts w:asciiTheme="minorHAnsi" w:eastAsiaTheme="minorEastAsia" w:hAnsiTheme="minorHAnsi" w:cstheme="minorBidi"/>
            <w:i w:val="0"/>
            <w:smallCaps w:val="0"/>
            <w:noProof/>
            <w:sz w:val="22"/>
            <w:szCs w:val="22"/>
          </w:rPr>
          <w:tab/>
        </w:r>
        <w:r w:rsidR="005948B9" w:rsidRPr="003D0FCF">
          <w:rPr>
            <w:rStyle w:val="Hipercze"/>
            <w:noProof/>
          </w:rPr>
          <w:t>WYKOŃCZENIE ŚCIAN</w:t>
        </w:r>
        <w:r w:rsidR="005948B9">
          <w:rPr>
            <w:noProof/>
            <w:webHidden/>
          </w:rPr>
          <w:tab/>
        </w:r>
        <w:r w:rsidR="005948B9">
          <w:rPr>
            <w:noProof/>
            <w:webHidden/>
          </w:rPr>
          <w:fldChar w:fldCharType="begin"/>
        </w:r>
        <w:r w:rsidR="005948B9">
          <w:rPr>
            <w:noProof/>
            <w:webHidden/>
          </w:rPr>
          <w:instrText xml:space="preserve"> PAGEREF _Toc485124162 \h </w:instrText>
        </w:r>
        <w:r w:rsidR="005948B9">
          <w:rPr>
            <w:noProof/>
            <w:webHidden/>
          </w:rPr>
        </w:r>
        <w:r w:rsidR="005948B9">
          <w:rPr>
            <w:noProof/>
            <w:webHidden/>
          </w:rPr>
          <w:fldChar w:fldCharType="separate"/>
        </w:r>
        <w:r w:rsidR="00C27C05">
          <w:rPr>
            <w:noProof/>
            <w:webHidden/>
          </w:rPr>
          <w:t>3</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63" w:history="1">
        <w:r w:rsidR="005948B9" w:rsidRPr="003D0FCF">
          <w:rPr>
            <w:rStyle w:val="Hipercze"/>
            <w:noProof/>
            <w14:scene3d>
              <w14:camera w14:prst="orthographicFront"/>
              <w14:lightRig w14:rig="threePt" w14:dir="t">
                <w14:rot w14:lat="0" w14:lon="0" w14:rev="0"/>
              </w14:lightRig>
            </w14:scene3d>
          </w:rPr>
          <w:t>1.6</w:t>
        </w:r>
        <w:r w:rsidR="005948B9">
          <w:rPr>
            <w:rFonts w:asciiTheme="minorHAnsi" w:eastAsiaTheme="minorEastAsia" w:hAnsiTheme="minorHAnsi" w:cstheme="minorBidi"/>
            <w:i w:val="0"/>
            <w:smallCaps w:val="0"/>
            <w:noProof/>
            <w:sz w:val="22"/>
            <w:szCs w:val="22"/>
          </w:rPr>
          <w:tab/>
        </w:r>
        <w:r w:rsidR="005948B9" w:rsidRPr="003D0FCF">
          <w:rPr>
            <w:rStyle w:val="Hipercze"/>
            <w:noProof/>
          </w:rPr>
          <w:t>SUFITY</w:t>
        </w:r>
        <w:r w:rsidR="005948B9">
          <w:rPr>
            <w:noProof/>
            <w:webHidden/>
          </w:rPr>
          <w:tab/>
        </w:r>
        <w:r w:rsidR="005948B9">
          <w:rPr>
            <w:noProof/>
            <w:webHidden/>
          </w:rPr>
          <w:fldChar w:fldCharType="begin"/>
        </w:r>
        <w:r w:rsidR="005948B9">
          <w:rPr>
            <w:noProof/>
            <w:webHidden/>
          </w:rPr>
          <w:instrText xml:space="preserve"> PAGEREF _Toc485124163 \h </w:instrText>
        </w:r>
        <w:r w:rsidR="005948B9">
          <w:rPr>
            <w:noProof/>
            <w:webHidden/>
          </w:rPr>
        </w:r>
        <w:r w:rsidR="005948B9">
          <w:rPr>
            <w:noProof/>
            <w:webHidden/>
          </w:rPr>
          <w:fldChar w:fldCharType="separate"/>
        </w:r>
        <w:r w:rsidR="00C27C05">
          <w:rPr>
            <w:noProof/>
            <w:webHidden/>
          </w:rPr>
          <w:t>4</w:t>
        </w:r>
        <w:r w:rsidR="005948B9">
          <w:rPr>
            <w:noProof/>
            <w:webHidden/>
          </w:rPr>
          <w:fldChar w:fldCharType="end"/>
        </w:r>
      </w:hyperlink>
    </w:p>
    <w:p w:rsidR="005948B9" w:rsidRDefault="002C317E">
      <w:pPr>
        <w:pStyle w:val="Spistreci1"/>
        <w:tabs>
          <w:tab w:val="left" w:pos="1000"/>
          <w:tab w:val="right" w:leader="dot" w:pos="8920"/>
        </w:tabs>
        <w:rPr>
          <w:rFonts w:asciiTheme="minorHAnsi" w:eastAsiaTheme="minorEastAsia" w:hAnsiTheme="minorHAnsi" w:cstheme="minorBidi"/>
          <w:b w:val="0"/>
          <w:bCs w:val="0"/>
          <w:i w:val="0"/>
          <w:caps w:val="0"/>
          <w:noProof/>
          <w:sz w:val="22"/>
          <w:szCs w:val="22"/>
        </w:rPr>
      </w:pPr>
      <w:hyperlink w:anchor="_Toc485124164" w:history="1">
        <w:r w:rsidR="005948B9" w:rsidRPr="003D0FCF">
          <w:rPr>
            <w:rStyle w:val="Hipercze"/>
            <w:noProof/>
          </w:rPr>
          <w:t>2</w:t>
        </w:r>
        <w:r w:rsidR="005948B9">
          <w:rPr>
            <w:rFonts w:asciiTheme="minorHAnsi" w:eastAsiaTheme="minorEastAsia" w:hAnsiTheme="minorHAnsi" w:cstheme="minorBidi"/>
            <w:b w:val="0"/>
            <w:bCs w:val="0"/>
            <w:i w:val="0"/>
            <w:caps w:val="0"/>
            <w:noProof/>
            <w:sz w:val="22"/>
            <w:szCs w:val="22"/>
          </w:rPr>
          <w:tab/>
        </w:r>
        <w:r w:rsidR="005948B9" w:rsidRPr="003D0FCF">
          <w:rPr>
            <w:rStyle w:val="Hipercze"/>
            <w:noProof/>
          </w:rPr>
          <w:t>PROJEKT TECHNOLOGICZNY</w:t>
        </w:r>
        <w:r w:rsidR="005948B9">
          <w:rPr>
            <w:noProof/>
            <w:webHidden/>
          </w:rPr>
          <w:tab/>
        </w:r>
        <w:r w:rsidR="005948B9">
          <w:rPr>
            <w:noProof/>
            <w:webHidden/>
          </w:rPr>
          <w:fldChar w:fldCharType="begin"/>
        </w:r>
        <w:r w:rsidR="005948B9">
          <w:rPr>
            <w:noProof/>
            <w:webHidden/>
          </w:rPr>
          <w:instrText xml:space="preserve"> PAGEREF _Toc485124164 \h </w:instrText>
        </w:r>
        <w:r w:rsidR="005948B9">
          <w:rPr>
            <w:noProof/>
            <w:webHidden/>
          </w:rPr>
        </w:r>
        <w:r w:rsidR="005948B9">
          <w:rPr>
            <w:noProof/>
            <w:webHidden/>
          </w:rPr>
          <w:fldChar w:fldCharType="separate"/>
        </w:r>
        <w:r w:rsidR="00C27C05">
          <w:rPr>
            <w:noProof/>
            <w:webHidden/>
          </w:rPr>
          <w:t>4</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65" w:history="1">
        <w:r w:rsidR="005948B9" w:rsidRPr="003D0FCF">
          <w:rPr>
            <w:rStyle w:val="Hipercze"/>
            <w:noProof/>
            <w14:scene3d>
              <w14:camera w14:prst="orthographicFront"/>
              <w14:lightRig w14:rig="threePt" w14:dir="t">
                <w14:rot w14:lat="0" w14:lon="0" w14:rev="0"/>
              </w14:lightRig>
            </w14:scene3d>
          </w:rPr>
          <w:t>2.1</w:t>
        </w:r>
        <w:r w:rsidR="005948B9">
          <w:rPr>
            <w:rFonts w:asciiTheme="minorHAnsi" w:eastAsiaTheme="minorEastAsia" w:hAnsiTheme="minorHAnsi" w:cstheme="minorBidi"/>
            <w:i w:val="0"/>
            <w:smallCaps w:val="0"/>
            <w:noProof/>
            <w:sz w:val="22"/>
            <w:szCs w:val="22"/>
          </w:rPr>
          <w:tab/>
        </w:r>
        <w:r w:rsidR="005948B9" w:rsidRPr="003D0FCF">
          <w:rPr>
            <w:rStyle w:val="Hipercze"/>
            <w:noProof/>
          </w:rPr>
          <w:t>KONDYGNACJA II PIĘTRO</w:t>
        </w:r>
        <w:r w:rsidR="005948B9">
          <w:rPr>
            <w:noProof/>
            <w:webHidden/>
          </w:rPr>
          <w:tab/>
        </w:r>
        <w:r w:rsidR="005948B9">
          <w:rPr>
            <w:noProof/>
            <w:webHidden/>
          </w:rPr>
          <w:fldChar w:fldCharType="begin"/>
        </w:r>
        <w:r w:rsidR="005948B9">
          <w:rPr>
            <w:noProof/>
            <w:webHidden/>
          </w:rPr>
          <w:instrText xml:space="preserve"> PAGEREF _Toc485124165 \h </w:instrText>
        </w:r>
        <w:r w:rsidR="005948B9">
          <w:rPr>
            <w:noProof/>
            <w:webHidden/>
          </w:rPr>
        </w:r>
        <w:r w:rsidR="005948B9">
          <w:rPr>
            <w:noProof/>
            <w:webHidden/>
          </w:rPr>
          <w:fldChar w:fldCharType="separate"/>
        </w:r>
        <w:r w:rsidR="00C27C05">
          <w:rPr>
            <w:noProof/>
            <w:webHidden/>
          </w:rPr>
          <w:t>4</w:t>
        </w:r>
        <w:r w:rsidR="005948B9">
          <w:rPr>
            <w:noProof/>
            <w:webHidden/>
          </w:rPr>
          <w:fldChar w:fldCharType="end"/>
        </w:r>
      </w:hyperlink>
    </w:p>
    <w:p w:rsidR="005948B9" w:rsidRDefault="002C317E">
      <w:pPr>
        <w:pStyle w:val="Spistreci3"/>
        <w:tabs>
          <w:tab w:val="left" w:pos="1600"/>
          <w:tab w:val="right" w:leader="dot" w:pos="8920"/>
        </w:tabs>
        <w:rPr>
          <w:rFonts w:asciiTheme="minorHAnsi" w:eastAsiaTheme="minorEastAsia" w:hAnsiTheme="minorHAnsi" w:cstheme="minorBidi"/>
          <w:iCs w:val="0"/>
          <w:noProof/>
          <w:sz w:val="22"/>
          <w:szCs w:val="22"/>
        </w:rPr>
      </w:pPr>
      <w:hyperlink w:anchor="_Toc485124166" w:history="1">
        <w:r w:rsidR="005948B9" w:rsidRPr="003D0FCF">
          <w:rPr>
            <w:rStyle w:val="Hipercze"/>
            <w:noProof/>
            <w14:scene3d>
              <w14:camera w14:prst="orthographicFront"/>
              <w14:lightRig w14:rig="threePt" w14:dir="t">
                <w14:rot w14:lat="0" w14:lon="0" w14:rev="0"/>
              </w14:lightRig>
            </w14:scene3d>
          </w:rPr>
          <w:t>2.1.1</w:t>
        </w:r>
        <w:r w:rsidR="005948B9">
          <w:rPr>
            <w:rFonts w:asciiTheme="minorHAnsi" w:eastAsiaTheme="minorEastAsia" w:hAnsiTheme="minorHAnsi" w:cstheme="minorBidi"/>
            <w:iCs w:val="0"/>
            <w:noProof/>
            <w:sz w:val="22"/>
            <w:szCs w:val="22"/>
          </w:rPr>
          <w:tab/>
        </w:r>
        <w:r w:rsidR="005948B9" w:rsidRPr="003D0FCF">
          <w:rPr>
            <w:rStyle w:val="Hipercze"/>
            <w:noProof/>
          </w:rPr>
          <w:t>OPIS FUNKCJONOWANIA</w:t>
        </w:r>
        <w:r w:rsidR="005948B9">
          <w:rPr>
            <w:noProof/>
            <w:webHidden/>
          </w:rPr>
          <w:tab/>
        </w:r>
        <w:r w:rsidR="005948B9">
          <w:rPr>
            <w:noProof/>
            <w:webHidden/>
          </w:rPr>
          <w:fldChar w:fldCharType="begin"/>
        </w:r>
        <w:r w:rsidR="005948B9">
          <w:rPr>
            <w:noProof/>
            <w:webHidden/>
          </w:rPr>
          <w:instrText xml:space="preserve"> PAGEREF _Toc485124166 \h </w:instrText>
        </w:r>
        <w:r w:rsidR="005948B9">
          <w:rPr>
            <w:noProof/>
            <w:webHidden/>
          </w:rPr>
        </w:r>
        <w:r w:rsidR="005948B9">
          <w:rPr>
            <w:noProof/>
            <w:webHidden/>
          </w:rPr>
          <w:fldChar w:fldCharType="separate"/>
        </w:r>
        <w:r w:rsidR="00C27C05">
          <w:rPr>
            <w:noProof/>
            <w:webHidden/>
          </w:rPr>
          <w:t>4</w:t>
        </w:r>
        <w:r w:rsidR="005948B9">
          <w:rPr>
            <w:noProof/>
            <w:webHidden/>
          </w:rPr>
          <w:fldChar w:fldCharType="end"/>
        </w:r>
      </w:hyperlink>
    </w:p>
    <w:p w:rsidR="005948B9" w:rsidRDefault="002C317E">
      <w:pPr>
        <w:pStyle w:val="Spistreci3"/>
        <w:tabs>
          <w:tab w:val="left" w:pos="1600"/>
          <w:tab w:val="right" w:leader="dot" w:pos="8920"/>
        </w:tabs>
        <w:rPr>
          <w:rFonts w:asciiTheme="minorHAnsi" w:eastAsiaTheme="minorEastAsia" w:hAnsiTheme="minorHAnsi" w:cstheme="minorBidi"/>
          <w:iCs w:val="0"/>
          <w:noProof/>
          <w:sz w:val="22"/>
          <w:szCs w:val="22"/>
        </w:rPr>
      </w:pPr>
      <w:hyperlink w:anchor="_Toc485124167" w:history="1">
        <w:r w:rsidR="005948B9" w:rsidRPr="003D0FCF">
          <w:rPr>
            <w:rStyle w:val="Hipercze"/>
            <w:noProof/>
            <w14:scene3d>
              <w14:camera w14:prst="orthographicFront"/>
              <w14:lightRig w14:rig="threePt" w14:dir="t">
                <w14:rot w14:lat="0" w14:lon="0" w14:rev="0"/>
              </w14:lightRig>
            </w14:scene3d>
          </w:rPr>
          <w:t>2.1.2</w:t>
        </w:r>
        <w:r w:rsidR="005948B9">
          <w:rPr>
            <w:rFonts w:asciiTheme="minorHAnsi" w:eastAsiaTheme="minorEastAsia" w:hAnsiTheme="minorHAnsi" w:cstheme="minorBidi"/>
            <w:iCs w:val="0"/>
            <w:noProof/>
            <w:sz w:val="22"/>
            <w:szCs w:val="22"/>
          </w:rPr>
          <w:tab/>
        </w:r>
        <w:r w:rsidR="005948B9" w:rsidRPr="003D0FCF">
          <w:rPr>
            <w:rStyle w:val="Hipercze"/>
            <w:noProof/>
          </w:rPr>
          <w:t>STREFA SZATNI</w:t>
        </w:r>
        <w:r w:rsidR="005948B9">
          <w:rPr>
            <w:noProof/>
            <w:webHidden/>
          </w:rPr>
          <w:tab/>
        </w:r>
        <w:r w:rsidR="005948B9">
          <w:rPr>
            <w:noProof/>
            <w:webHidden/>
          </w:rPr>
          <w:fldChar w:fldCharType="begin"/>
        </w:r>
        <w:r w:rsidR="005948B9">
          <w:rPr>
            <w:noProof/>
            <w:webHidden/>
          </w:rPr>
          <w:instrText xml:space="preserve"> PAGEREF _Toc485124167 \h </w:instrText>
        </w:r>
        <w:r w:rsidR="005948B9">
          <w:rPr>
            <w:noProof/>
            <w:webHidden/>
          </w:rPr>
        </w:r>
        <w:r w:rsidR="005948B9">
          <w:rPr>
            <w:noProof/>
            <w:webHidden/>
          </w:rPr>
          <w:fldChar w:fldCharType="separate"/>
        </w:r>
        <w:r w:rsidR="00C27C05">
          <w:rPr>
            <w:noProof/>
            <w:webHidden/>
          </w:rPr>
          <w:t>5</w:t>
        </w:r>
        <w:r w:rsidR="005948B9">
          <w:rPr>
            <w:noProof/>
            <w:webHidden/>
          </w:rPr>
          <w:fldChar w:fldCharType="end"/>
        </w:r>
      </w:hyperlink>
    </w:p>
    <w:p w:rsidR="005948B9" w:rsidRDefault="002C317E">
      <w:pPr>
        <w:pStyle w:val="Spistreci3"/>
        <w:tabs>
          <w:tab w:val="left" w:pos="1600"/>
          <w:tab w:val="right" w:leader="dot" w:pos="8920"/>
        </w:tabs>
        <w:rPr>
          <w:rFonts w:asciiTheme="minorHAnsi" w:eastAsiaTheme="minorEastAsia" w:hAnsiTheme="minorHAnsi" w:cstheme="minorBidi"/>
          <w:iCs w:val="0"/>
          <w:noProof/>
          <w:sz w:val="22"/>
          <w:szCs w:val="22"/>
        </w:rPr>
      </w:pPr>
      <w:hyperlink w:anchor="_Toc485124168" w:history="1">
        <w:r w:rsidR="005948B9" w:rsidRPr="003D0FCF">
          <w:rPr>
            <w:rStyle w:val="Hipercze"/>
            <w:noProof/>
            <w14:scene3d>
              <w14:camera w14:prst="orthographicFront"/>
              <w14:lightRig w14:rig="threePt" w14:dir="t">
                <w14:rot w14:lat="0" w14:lon="0" w14:rev="0"/>
              </w14:lightRig>
            </w14:scene3d>
          </w:rPr>
          <w:t>2.1.3</w:t>
        </w:r>
        <w:r w:rsidR="005948B9">
          <w:rPr>
            <w:rFonts w:asciiTheme="minorHAnsi" w:eastAsiaTheme="minorEastAsia" w:hAnsiTheme="minorHAnsi" w:cstheme="minorBidi"/>
            <w:iCs w:val="0"/>
            <w:noProof/>
            <w:sz w:val="22"/>
            <w:szCs w:val="22"/>
          </w:rPr>
          <w:tab/>
        </w:r>
        <w:r w:rsidR="005948B9" w:rsidRPr="003D0FCF">
          <w:rPr>
            <w:rStyle w:val="Hipercze"/>
            <w:noProof/>
          </w:rPr>
          <w:t>PACJENT</w:t>
        </w:r>
        <w:r w:rsidR="005948B9">
          <w:rPr>
            <w:noProof/>
            <w:webHidden/>
          </w:rPr>
          <w:tab/>
        </w:r>
        <w:r w:rsidR="005948B9">
          <w:rPr>
            <w:noProof/>
            <w:webHidden/>
          </w:rPr>
          <w:fldChar w:fldCharType="begin"/>
        </w:r>
        <w:r w:rsidR="005948B9">
          <w:rPr>
            <w:noProof/>
            <w:webHidden/>
          </w:rPr>
          <w:instrText xml:space="preserve"> PAGEREF _Toc485124168 \h </w:instrText>
        </w:r>
        <w:r w:rsidR="005948B9">
          <w:rPr>
            <w:noProof/>
            <w:webHidden/>
          </w:rPr>
        </w:r>
        <w:r w:rsidR="005948B9">
          <w:rPr>
            <w:noProof/>
            <w:webHidden/>
          </w:rPr>
          <w:fldChar w:fldCharType="separate"/>
        </w:r>
        <w:r w:rsidR="00C27C05">
          <w:rPr>
            <w:noProof/>
            <w:webHidden/>
          </w:rPr>
          <w:t>5</w:t>
        </w:r>
        <w:r w:rsidR="005948B9">
          <w:rPr>
            <w:noProof/>
            <w:webHidden/>
          </w:rPr>
          <w:fldChar w:fldCharType="end"/>
        </w:r>
      </w:hyperlink>
    </w:p>
    <w:p w:rsidR="005948B9" w:rsidRDefault="002C317E">
      <w:pPr>
        <w:pStyle w:val="Spistreci3"/>
        <w:tabs>
          <w:tab w:val="left" w:pos="1600"/>
          <w:tab w:val="right" w:leader="dot" w:pos="8920"/>
        </w:tabs>
        <w:rPr>
          <w:rFonts w:asciiTheme="minorHAnsi" w:eastAsiaTheme="minorEastAsia" w:hAnsiTheme="minorHAnsi" w:cstheme="minorBidi"/>
          <w:iCs w:val="0"/>
          <w:noProof/>
          <w:sz w:val="22"/>
          <w:szCs w:val="22"/>
        </w:rPr>
      </w:pPr>
      <w:hyperlink w:anchor="_Toc485124169" w:history="1">
        <w:r w:rsidR="005948B9" w:rsidRPr="003D0FCF">
          <w:rPr>
            <w:rStyle w:val="Hipercze"/>
            <w:noProof/>
            <w14:scene3d>
              <w14:camera w14:prst="orthographicFront"/>
              <w14:lightRig w14:rig="threePt" w14:dir="t">
                <w14:rot w14:lat="0" w14:lon="0" w14:rev="0"/>
              </w14:lightRig>
            </w14:scene3d>
          </w:rPr>
          <w:t>2.1.4</w:t>
        </w:r>
        <w:r w:rsidR="005948B9">
          <w:rPr>
            <w:rFonts w:asciiTheme="minorHAnsi" w:eastAsiaTheme="minorEastAsia" w:hAnsiTheme="minorHAnsi" w:cstheme="minorBidi"/>
            <w:iCs w:val="0"/>
            <w:noProof/>
            <w:sz w:val="22"/>
            <w:szCs w:val="22"/>
          </w:rPr>
          <w:tab/>
        </w:r>
        <w:r w:rsidR="005948B9" w:rsidRPr="003D0FCF">
          <w:rPr>
            <w:rStyle w:val="Hipercze"/>
            <w:noProof/>
          </w:rPr>
          <w:t>MYCIE ŚRODKÓW TRANSPORTU</w:t>
        </w:r>
        <w:r w:rsidR="005948B9">
          <w:rPr>
            <w:noProof/>
            <w:webHidden/>
          </w:rPr>
          <w:tab/>
        </w:r>
        <w:r w:rsidR="005948B9">
          <w:rPr>
            <w:noProof/>
            <w:webHidden/>
          </w:rPr>
          <w:fldChar w:fldCharType="begin"/>
        </w:r>
        <w:r w:rsidR="005948B9">
          <w:rPr>
            <w:noProof/>
            <w:webHidden/>
          </w:rPr>
          <w:instrText xml:space="preserve"> PAGEREF _Toc485124169 \h </w:instrText>
        </w:r>
        <w:r w:rsidR="005948B9">
          <w:rPr>
            <w:noProof/>
            <w:webHidden/>
          </w:rPr>
        </w:r>
        <w:r w:rsidR="005948B9">
          <w:rPr>
            <w:noProof/>
            <w:webHidden/>
          </w:rPr>
          <w:fldChar w:fldCharType="separate"/>
        </w:r>
        <w:r w:rsidR="00C27C05">
          <w:rPr>
            <w:noProof/>
            <w:webHidden/>
          </w:rPr>
          <w:t>5</w:t>
        </w:r>
        <w:r w:rsidR="005948B9">
          <w:rPr>
            <w:noProof/>
            <w:webHidden/>
          </w:rPr>
          <w:fldChar w:fldCharType="end"/>
        </w:r>
      </w:hyperlink>
    </w:p>
    <w:p w:rsidR="005948B9" w:rsidRDefault="002C317E">
      <w:pPr>
        <w:pStyle w:val="Spistreci3"/>
        <w:tabs>
          <w:tab w:val="left" w:pos="1600"/>
          <w:tab w:val="right" w:leader="dot" w:pos="8920"/>
        </w:tabs>
        <w:rPr>
          <w:rFonts w:asciiTheme="minorHAnsi" w:eastAsiaTheme="minorEastAsia" w:hAnsiTheme="minorHAnsi" w:cstheme="minorBidi"/>
          <w:iCs w:val="0"/>
          <w:noProof/>
          <w:sz w:val="22"/>
          <w:szCs w:val="22"/>
        </w:rPr>
      </w:pPr>
      <w:hyperlink w:anchor="_Toc485124170" w:history="1">
        <w:r w:rsidR="005948B9" w:rsidRPr="003D0FCF">
          <w:rPr>
            <w:rStyle w:val="Hipercze"/>
            <w:noProof/>
            <w14:scene3d>
              <w14:camera w14:prst="orthographicFront"/>
              <w14:lightRig w14:rig="threePt" w14:dir="t">
                <w14:rot w14:lat="0" w14:lon="0" w14:rev="0"/>
              </w14:lightRig>
            </w14:scene3d>
          </w:rPr>
          <w:t>2.1.5</w:t>
        </w:r>
        <w:r w:rsidR="005948B9">
          <w:rPr>
            <w:rFonts w:asciiTheme="minorHAnsi" w:eastAsiaTheme="minorEastAsia" w:hAnsiTheme="minorHAnsi" w:cstheme="minorBidi"/>
            <w:iCs w:val="0"/>
            <w:noProof/>
            <w:sz w:val="22"/>
            <w:szCs w:val="22"/>
          </w:rPr>
          <w:tab/>
        </w:r>
        <w:r w:rsidR="005948B9" w:rsidRPr="003D0FCF">
          <w:rPr>
            <w:rStyle w:val="Hipercze"/>
            <w:noProof/>
          </w:rPr>
          <w:t>MATERIAŁ BRUDNY, MYCIE SAL CHORYCH</w:t>
        </w:r>
        <w:r w:rsidR="005948B9">
          <w:rPr>
            <w:noProof/>
            <w:webHidden/>
          </w:rPr>
          <w:tab/>
        </w:r>
        <w:r w:rsidR="005948B9">
          <w:rPr>
            <w:noProof/>
            <w:webHidden/>
          </w:rPr>
          <w:fldChar w:fldCharType="begin"/>
        </w:r>
        <w:r w:rsidR="005948B9">
          <w:rPr>
            <w:noProof/>
            <w:webHidden/>
          </w:rPr>
          <w:instrText xml:space="preserve"> PAGEREF _Toc485124170 \h </w:instrText>
        </w:r>
        <w:r w:rsidR="005948B9">
          <w:rPr>
            <w:noProof/>
            <w:webHidden/>
          </w:rPr>
        </w:r>
        <w:r w:rsidR="005948B9">
          <w:rPr>
            <w:noProof/>
            <w:webHidden/>
          </w:rPr>
          <w:fldChar w:fldCharType="separate"/>
        </w:r>
        <w:r w:rsidR="00C27C05">
          <w:rPr>
            <w:noProof/>
            <w:webHidden/>
          </w:rPr>
          <w:t>5</w:t>
        </w:r>
        <w:r w:rsidR="005948B9">
          <w:rPr>
            <w:noProof/>
            <w:webHidden/>
          </w:rPr>
          <w:fldChar w:fldCharType="end"/>
        </w:r>
      </w:hyperlink>
    </w:p>
    <w:p w:rsidR="005948B9" w:rsidRDefault="002C317E">
      <w:pPr>
        <w:pStyle w:val="Spistreci3"/>
        <w:tabs>
          <w:tab w:val="left" w:pos="1600"/>
          <w:tab w:val="right" w:leader="dot" w:pos="8920"/>
        </w:tabs>
        <w:rPr>
          <w:rFonts w:asciiTheme="minorHAnsi" w:eastAsiaTheme="minorEastAsia" w:hAnsiTheme="minorHAnsi" w:cstheme="minorBidi"/>
          <w:iCs w:val="0"/>
          <w:noProof/>
          <w:sz w:val="22"/>
          <w:szCs w:val="22"/>
        </w:rPr>
      </w:pPr>
      <w:hyperlink w:anchor="_Toc485124171" w:history="1">
        <w:r w:rsidR="005948B9" w:rsidRPr="003D0FCF">
          <w:rPr>
            <w:rStyle w:val="Hipercze"/>
            <w:noProof/>
            <w14:scene3d>
              <w14:camera w14:prst="orthographicFront"/>
              <w14:lightRig w14:rig="threePt" w14:dir="t">
                <w14:rot w14:lat="0" w14:lon="0" w14:rev="0"/>
              </w14:lightRig>
            </w14:scene3d>
          </w:rPr>
          <w:t>2.1.6</w:t>
        </w:r>
        <w:r w:rsidR="005948B9">
          <w:rPr>
            <w:rFonts w:asciiTheme="minorHAnsi" w:eastAsiaTheme="minorEastAsia" w:hAnsiTheme="minorHAnsi" w:cstheme="minorBidi"/>
            <w:iCs w:val="0"/>
            <w:noProof/>
            <w:sz w:val="22"/>
            <w:szCs w:val="22"/>
          </w:rPr>
          <w:tab/>
        </w:r>
        <w:r w:rsidR="005948B9" w:rsidRPr="003D0FCF">
          <w:rPr>
            <w:rStyle w:val="Hipercze"/>
            <w:noProof/>
          </w:rPr>
          <w:t>DOSTARCZENIE MATERIAŁÓW I SPRZĘTU ORAZ MAGAZYNOWANIE</w:t>
        </w:r>
        <w:r w:rsidR="005948B9">
          <w:rPr>
            <w:noProof/>
            <w:webHidden/>
          </w:rPr>
          <w:tab/>
        </w:r>
        <w:r w:rsidR="005948B9">
          <w:rPr>
            <w:noProof/>
            <w:webHidden/>
          </w:rPr>
          <w:fldChar w:fldCharType="begin"/>
        </w:r>
        <w:r w:rsidR="005948B9">
          <w:rPr>
            <w:noProof/>
            <w:webHidden/>
          </w:rPr>
          <w:instrText xml:space="preserve"> PAGEREF _Toc485124171 \h </w:instrText>
        </w:r>
        <w:r w:rsidR="005948B9">
          <w:rPr>
            <w:noProof/>
            <w:webHidden/>
          </w:rPr>
        </w:r>
        <w:r w:rsidR="005948B9">
          <w:rPr>
            <w:noProof/>
            <w:webHidden/>
          </w:rPr>
          <w:fldChar w:fldCharType="separate"/>
        </w:r>
        <w:r w:rsidR="00C27C05">
          <w:rPr>
            <w:noProof/>
            <w:webHidden/>
          </w:rPr>
          <w:t>6</w:t>
        </w:r>
        <w:r w:rsidR="005948B9">
          <w:rPr>
            <w:noProof/>
            <w:webHidden/>
          </w:rPr>
          <w:fldChar w:fldCharType="end"/>
        </w:r>
      </w:hyperlink>
    </w:p>
    <w:p w:rsidR="005948B9" w:rsidRDefault="002C317E">
      <w:pPr>
        <w:pStyle w:val="Spistreci3"/>
        <w:tabs>
          <w:tab w:val="left" w:pos="1600"/>
          <w:tab w:val="right" w:leader="dot" w:pos="8920"/>
        </w:tabs>
        <w:rPr>
          <w:rFonts w:asciiTheme="minorHAnsi" w:eastAsiaTheme="minorEastAsia" w:hAnsiTheme="minorHAnsi" w:cstheme="minorBidi"/>
          <w:iCs w:val="0"/>
          <w:noProof/>
          <w:sz w:val="22"/>
          <w:szCs w:val="22"/>
        </w:rPr>
      </w:pPr>
      <w:hyperlink w:anchor="_Toc485124172" w:history="1">
        <w:r w:rsidR="005948B9" w:rsidRPr="003D0FCF">
          <w:rPr>
            <w:rStyle w:val="Hipercze"/>
            <w:noProof/>
            <w14:scene3d>
              <w14:camera w14:prst="orthographicFront"/>
              <w14:lightRig w14:rig="threePt" w14:dir="t">
                <w14:rot w14:lat="0" w14:lon="0" w14:rev="0"/>
              </w14:lightRig>
            </w14:scene3d>
          </w:rPr>
          <w:t>2.1.7</w:t>
        </w:r>
        <w:r w:rsidR="005948B9">
          <w:rPr>
            <w:rFonts w:asciiTheme="minorHAnsi" w:eastAsiaTheme="minorEastAsia" w:hAnsiTheme="minorHAnsi" w:cstheme="minorBidi"/>
            <w:iCs w:val="0"/>
            <w:noProof/>
            <w:sz w:val="22"/>
            <w:szCs w:val="22"/>
          </w:rPr>
          <w:tab/>
        </w:r>
        <w:r w:rsidR="005948B9" w:rsidRPr="003D0FCF">
          <w:rPr>
            <w:rStyle w:val="Hipercze"/>
            <w:noProof/>
          </w:rPr>
          <w:t>PERSONEL</w:t>
        </w:r>
        <w:r w:rsidR="005948B9">
          <w:rPr>
            <w:noProof/>
            <w:webHidden/>
          </w:rPr>
          <w:tab/>
        </w:r>
        <w:r w:rsidR="005948B9">
          <w:rPr>
            <w:noProof/>
            <w:webHidden/>
          </w:rPr>
          <w:fldChar w:fldCharType="begin"/>
        </w:r>
        <w:r w:rsidR="005948B9">
          <w:rPr>
            <w:noProof/>
            <w:webHidden/>
          </w:rPr>
          <w:instrText xml:space="preserve"> PAGEREF _Toc485124172 \h </w:instrText>
        </w:r>
        <w:r w:rsidR="005948B9">
          <w:rPr>
            <w:noProof/>
            <w:webHidden/>
          </w:rPr>
        </w:r>
        <w:r w:rsidR="005948B9">
          <w:rPr>
            <w:noProof/>
            <w:webHidden/>
          </w:rPr>
          <w:fldChar w:fldCharType="separate"/>
        </w:r>
        <w:r w:rsidR="00C27C05">
          <w:rPr>
            <w:noProof/>
            <w:webHidden/>
          </w:rPr>
          <w:t>6</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73" w:history="1">
        <w:r w:rsidR="005948B9" w:rsidRPr="003D0FCF">
          <w:rPr>
            <w:rStyle w:val="Hipercze"/>
            <w:noProof/>
            <w14:scene3d>
              <w14:camera w14:prst="orthographicFront"/>
              <w14:lightRig w14:rig="threePt" w14:dir="t">
                <w14:rot w14:lat="0" w14:lon="0" w14:rev="0"/>
              </w14:lightRig>
            </w14:scene3d>
          </w:rPr>
          <w:t>2.2</w:t>
        </w:r>
        <w:r w:rsidR="005948B9">
          <w:rPr>
            <w:rFonts w:asciiTheme="minorHAnsi" w:eastAsiaTheme="minorEastAsia" w:hAnsiTheme="minorHAnsi" w:cstheme="minorBidi"/>
            <w:i w:val="0"/>
            <w:smallCaps w:val="0"/>
            <w:noProof/>
            <w:sz w:val="22"/>
            <w:szCs w:val="22"/>
          </w:rPr>
          <w:tab/>
        </w:r>
        <w:r w:rsidR="005948B9" w:rsidRPr="003D0FCF">
          <w:rPr>
            <w:rStyle w:val="Hipercze"/>
            <w:noProof/>
          </w:rPr>
          <w:t>WYTYCZNE DLA BRANŻ</w:t>
        </w:r>
        <w:r w:rsidR="005948B9">
          <w:rPr>
            <w:noProof/>
            <w:webHidden/>
          </w:rPr>
          <w:tab/>
        </w:r>
        <w:r w:rsidR="005948B9">
          <w:rPr>
            <w:noProof/>
            <w:webHidden/>
          </w:rPr>
          <w:fldChar w:fldCharType="begin"/>
        </w:r>
        <w:r w:rsidR="005948B9">
          <w:rPr>
            <w:noProof/>
            <w:webHidden/>
          </w:rPr>
          <w:instrText xml:space="preserve"> PAGEREF _Toc485124173 \h </w:instrText>
        </w:r>
        <w:r w:rsidR="005948B9">
          <w:rPr>
            <w:noProof/>
            <w:webHidden/>
          </w:rPr>
        </w:r>
        <w:r w:rsidR="005948B9">
          <w:rPr>
            <w:noProof/>
            <w:webHidden/>
          </w:rPr>
          <w:fldChar w:fldCharType="separate"/>
        </w:r>
        <w:r w:rsidR="00C27C05">
          <w:rPr>
            <w:noProof/>
            <w:webHidden/>
          </w:rPr>
          <w:t>6</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74" w:history="1">
        <w:r w:rsidR="005948B9" w:rsidRPr="003D0FCF">
          <w:rPr>
            <w:rStyle w:val="Hipercze"/>
            <w:noProof/>
            <w14:scene3d>
              <w14:camera w14:prst="orthographicFront"/>
              <w14:lightRig w14:rig="threePt" w14:dir="t">
                <w14:rot w14:lat="0" w14:lon="0" w14:rev="0"/>
              </w14:lightRig>
            </w14:scene3d>
          </w:rPr>
          <w:t>2.3</w:t>
        </w:r>
        <w:r w:rsidR="005948B9">
          <w:rPr>
            <w:rFonts w:asciiTheme="minorHAnsi" w:eastAsiaTheme="minorEastAsia" w:hAnsiTheme="minorHAnsi" w:cstheme="minorBidi"/>
            <w:i w:val="0"/>
            <w:smallCaps w:val="0"/>
            <w:noProof/>
            <w:sz w:val="22"/>
            <w:szCs w:val="22"/>
          </w:rPr>
          <w:tab/>
        </w:r>
        <w:r w:rsidR="005948B9" w:rsidRPr="003D0FCF">
          <w:rPr>
            <w:rStyle w:val="Hipercze"/>
            <w:noProof/>
          </w:rPr>
          <w:t>INSTALACJA WENTYLACJI I CHŁODU</w:t>
        </w:r>
        <w:r w:rsidR="005948B9">
          <w:rPr>
            <w:noProof/>
            <w:webHidden/>
          </w:rPr>
          <w:tab/>
        </w:r>
        <w:r w:rsidR="005948B9">
          <w:rPr>
            <w:noProof/>
            <w:webHidden/>
          </w:rPr>
          <w:fldChar w:fldCharType="begin"/>
        </w:r>
        <w:r w:rsidR="005948B9">
          <w:rPr>
            <w:noProof/>
            <w:webHidden/>
          </w:rPr>
          <w:instrText xml:space="preserve"> PAGEREF _Toc485124174 \h </w:instrText>
        </w:r>
        <w:r w:rsidR="005948B9">
          <w:rPr>
            <w:noProof/>
            <w:webHidden/>
          </w:rPr>
        </w:r>
        <w:r w:rsidR="005948B9">
          <w:rPr>
            <w:noProof/>
            <w:webHidden/>
          </w:rPr>
          <w:fldChar w:fldCharType="separate"/>
        </w:r>
        <w:r w:rsidR="00C27C05">
          <w:rPr>
            <w:noProof/>
            <w:webHidden/>
          </w:rPr>
          <w:t>6</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75" w:history="1">
        <w:r w:rsidR="005948B9" w:rsidRPr="003D0FCF">
          <w:rPr>
            <w:rStyle w:val="Hipercze"/>
            <w:noProof/>
            <w14:scene3d>
              <w14:camera w14:prst="orthographicFront"/>
              <w14:lightRig w14:rig="threePt" w14:dir="t">
                <w14:rot w14:lat="0" w14:lon="0" w14:rev="0"/>
              </w14:lightRig>
            </w14:scene3d>
          </w:rPr>
          <w:t>2.4</w:t>
        </w:r>
        <w:r w:rsidR="005948B9">
          <w:rPr>
            <w:rFonts w:asciiTheme="minorHAnsi" w:eastAsiaTheme="minorEastAsia" w:hAnsiTheme="minorHAnsi" w:cstheme="minorBidi"/>
            <w:i w:val="0"/>
            <w:smallCaps w:val="0"/>
            <w:noProof/>
            <w:sz w:val="22"/>
            <w:szCs w:val="22"/>
          </w:rPr>
          <w:tab/>
        </w:r>
        <w:r w:rsidR="005948B9" w:rsidRPr="003D0FCF">
          <w:rPr>
            <w:rStyle w:val="Hipercze"/>
            <w:noProof/>
          </w:rPr>
          <w:t>DOKUMENTACJA PROJEKTOWA</w:t>
        </w:r>
        <w:r w:rsidR="005948B9">
          <w:rPr>
            <w:noProof/>
            <w:webHidden/>
          </w:rPr>
          <w:tab/>
        </w:r>
        <w:r w:rsidR="005948B9">
          <w:rPr>
            <w:noProof/>
            <w:webHidden/>
          </w:rPr>
          <w:fldChar w:fldCharType="begin"/>
        </w:r>
        <w:r w:rsidR="005948B9">
          <w:rPr>
            <w:noProof/>
            <w:webHidden/>
          </w:rPr>
          <w:instrText xml:space="preserve"> PAGEREF _Toc485124175 \h </w:instrText>
        </w:r>
        <w:r w:rsidR="005948B9">
          <w:rPr>
            <w:noProof/>
            <w:webHidden/>
          </w:rPr>
        </w:r>
        <w:r w:rsidR="005948B9">
          <w:rPr>
            <w:noProof/>
            <w:webHidden/>
          </w:rPr>
          <w:fldChar w:fldCharType="separate"/>
        </w:r>
        <w:r w:rsidR="00C27C05">
          <w:rPr>
            <w:noProof/>
            <w:webHidden/>
          </w:rPr>
          <w:t>6</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76" w:history="1">
        <w:r w:rsidR="005948B9" w:rsidRPr="003D0FCF">
          <w:rPr>
            <w:rStyle w:val="Hipercze"/>
            <w:noProof/>
            <w14:scene3d>
              <w14:camera w14:prst="orthographicFront"/>
              <w14:lightRig w14:rig="threePt" w14:dir="t">
                <w14:rot w14:lat="0" w14:lon="0" w14:rev="0"/>
              </w14:lightRig>
            </w14:scene3d>
          </w:rPr>
          <w:t>2.5</w:t>
        </w:r>
        <w:r w:rsidR="005948B9">
          <w:rPr>
            <w:rFonts w:asciiTheme="minorHAnsi" w:eastAsiaTheme="minorEastAsia" w:hAnsiTheme="minorHAnsi" w:cstheme="minorBidi"/>
            <w:i w:val="0"/>
            <w:smallCaps w:val="0"/>
            <w:noProof/>
            <w:sz w:val="22"/>
            <w:szCs w:val="22"/>
          </w:rPr>
          <w:tab/>
        </w:r>
        <w:r w:rsidR="005948B9" w:rsidRPr="003D0FCF">
          <w:rPr>
            <w:rStyle w:val="Hipercze"/>
            <w:noProof/>
          </w:rPr>
          <w:t>PRACE BUDOWLANE</w:t>
        </w:r>
        <w:r w:rsidR="005948B9">
          <w:rPr>
            <w:noProof/>
            <w:webHidden/>
          </w:rPr>
          <w:tab/>
        </w:r>
        <w:r w:rsidR="005948B9">
          <w:rPr>
            <w:noProof/>
            <w:webHidden/>
          </w:rPr>
          <w:fldChar w:fldCharType="begin"/>
        </w:r>
        <w:r w:rsidR="005948B9">
          <w:rPr>
            <w:noProof/>
            <w:webHidden/>
          </w:rPr>
          <w:instrText xml:space="preserve"> PAGEREF _Toc485124176 \h </w:instrText>
        </w:r>
        <w:r w:rsidR="005948B9">
          <w:rPr>
            <w:noProof/>
            <w:webHidden/>
          </w:rPr>
        </w:r>
        <w:r w:rsidR="005948B9">
          <w:rPr>
            <w:noProof/>
            <w:webHidden/>
          </w:rPr>
          <w:fldChar w:fldCharType="separate"/>
        </w:r>
        <w:r w:rsidR="00C27C05">
          <w:rPr>
            <w:noProof/>
            <w:webHidden/>
          </w:rPr>
          <w:t>7</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77" w:history="1">
        <w:r w:rsidR="005948B9" w:rsidRPr="003D0FCF">
          <w:rPr>
            <w:rStyle w:val="Hipercze"/>
            <w:noProof/>
            <w14:scene3d>
              <w14:camera w14:prst="orthographicFront"/>
              <w14:lightRig w14:rig="threePt" w14:dir="t">
                <w14:rot w14:lat="0" w14:lon="0" w14:rev="0"/>
              </w14:lightRig>
            </w14:scene3d>
          </w:rPr>
          <w:t>2.6</w:t>
        </w:r>
        <w:r w:rsidR="005948B9">
          <w:rPr>
            <w:rFonts w:asciiTheme="minorHAnsi" w:eastAsiaTheme="minorEastAsia" w:hAnsiTheme="minorHAnsi" w:cstheme="minorBidi"/>
            <w:i w:val="0"/>
            <w:smallCaps w:val="0"/>
            <w:noProof/>
            <w:sz w:val="22"/>
            <w:szCs w:val="22"/>
          </w:rPr>
          <w:tab/>
        </w:r>
        <w:r w:rsidR="005948B9" w:rsidRPr="003D0FCF">
          <w:rPr>
            <w:rStyle w:val="Hipercze"/>
            <w:noProof/>
          </w:rPr>
          <w:t>NOWE ŚCIANY</w:t>
        </w:r>
        <w:r w:rsidR="005948B9">
          <w:rPr>
            <w:noProof/>
            <w:webHidden/>
          </w:rPr>
          <w:tab/>
        </w:r>
        <w:r w:rsidR="005948B9">
          <w:rPr>
            <w:noProof/>
            <w:webHidden/>
          </w:rPr>
          <w:fldChar w:fldCharType="begin"/>
        </w:r>
        <w:r w:rsidR="005948B9">
          <w:rPr>
            <w:noProof/>
            <w:webHidden/>
          </w:rPr>
          <w:instrText xml:space="preserve"> PAGEREF _Toc485124177 \h </w:instrText>
        </w:r>
        <w:r w:rsidR="005948B9">
          <w:rPr>
            <w:noProof/>
            <w:webHidden/>
          </w:rPr>
        </w:r>
        <w:r w:rsidR="005948B9">
          <w:rPr>
            <w:noProof/>
            <w:webHidden/>
          </w:rPr>
          <w:fldChar w:fldCharType="separate"/>
        </w:r>
        <w:r w:rsidR="00C27C05">
          <w:rPr>
            <w:noProof/>
            <w:webHidden/>
          </w:rPr>
          <w:t>8</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78" w:history="1">
        <w:r w:rsidR="005948B9" w:rsidRPr="003D0FCF">
          <w:rPr>
            <w:rStyle w:val="Hipercze"/>
            <w:noProof/>
            <w14:scene3d>
              <w14:camera w14:prst="orthographicFront"/>
              <w14:lightRig w14:rig="threePt" w14:dir="t">
                <w14:rot w14:lat="0" w14:lon="0" w14:rev="0"/>
              </w14:lightRig>
            </w14:scene3d>
          </w:rPr>
          <w:t>2.7</w:t>
        </w:r>
        <w:r w:rsidR="005948B9">
          <w:rPr>
            <w:rFonts w:asciiTheme="minorHAnsi" w:eastAsiaTheme="minorEastAsia" w:hAnsiTheme="minorHAnsi" w:cstheme="minorBidi"/>
            <w:i w:val="0"/>
            <w:smallCaps w:val="0"/>
            <w:noProof/>
            <w:sz w:val="22"/>
            <w:szCs w:val="22"/>
          </w:rPr>
          <w:tab/>
        </w:r>
        <w:r w:rsidR="005948B9" w:rsidRPr="003D0FCF">
          <w:rPr>
            <w:rStyle w:val="Hipercze"/>
            <w:noProof/>
          </w:rPr>
          <w:t>STOLARKA DRZWIOWA</w:t>
        </w:r>
        <w:r w:rsidR="005948B9">
          <w:rPr>
            <w:noProof/>
            <w:webHidden/>
          </w:rPr>
          <w:tab/>
        </w:r>
        <w:r w:rsidR="005948B9">
          <w:rPr>
            <w:noProof/>
            <w:webHidden/>
          </w:rPr>
          <w:fldChar w:fldCharType="begin"/>
        </w:r>
        <w:r w:rsidR="005948B9">
          <w:rPr>
            <w:noProof/>
            <w:webHidden/>
          </w:rPr>
          <w:instrText xml:space="preserve"> PAGEREF _Toc485124178 \h </w:instrText>
        </w:r>
        <w:r w:rsidR="005948B9">
          <w:rPr>
            <w:noProof/>
            <w:webHidden/>
          </w:rPr>
        </w:r>
        <w:r w:rsidR="005948B9">
          <w:rPr>
            <w:noProof/>
            <w:webHidden/>
          </w:rPr>
          <w:fldChar w:fldCharType="separate"/>
        </w:r>
        <w:r w:rsidR="00C27C05">
          <w:rPr>
            <w:noProof/>
            <w:webHidden/>
          </w:rPr>
          <w:t>9</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79" w:history="1">
        <w:r w:rsidR="005948B9" w:rsidRPr="003D0FCF">
          <w:rPr>
            <w:rStyle w:val="Hipercze"/>
            <w:noProof/>
            <w14:scene3d>
              <w14:camera w14:prst="orthographicFront"/>
              <w14:lightRig w14:rig="threePt" w14:dir="t">
                <w14:rot w14:lat="0" w14:lon="0" w14:rev="0"/>
              </w14:lightRig>
            </w14:scene3d>
          </w:rPr>
          <w:t>2.8</w:t>
        </w:r>
        <w:r w:rsidR="005948B9">
          <w:rPr>
            <w:rFonts w:asciiTheme="minorHAnsi" w:eastAsiaTheme="minorEastAsia" w:hAnsiTheme="minorHAnsi" w:cstheme="minorBidi"/>
            <w:i w:val="0"/>
            <w:smallCaps w:val="0"/>
            <w:noProof/>
            <w:sz w:val="22"/>
            <w:szCs w:val="22"/>
          </w:rPr>
          <w:tab/>
        </w:r>
        <w:r w:rsidR="005948B9" w:rsidRPr="003D0FCF">
          <w:rPr>
            <w:rStyle w:val="Hipercze"/>
            <w:noProof/>
          </w:rPr>
          <w:t>STOLARKA OKIENNA</w:t>
        </w:r>
        <w:r w:rsidR="005948B9">
          <w:rPr>
            <w:noProof/>
            <w:webHidden/>
          </w:rPr>
          <w:tab/>
        </w:r>
        <w:r w:rsidR="005948B9">
          <w:rPr>
            <w:noProof/>
            <w:webHidden/>
          </w:rPr>
          <w:fldChar w:fldCharType="begin"/>
        </w:r>
        <w:r w:rsidR="005948B9">
          <w:rPr>
            <w:noProof/>
            <w:webHidden/>
          </w:rPr>
          <w:instrText xml:space="preserve"> PAGEREF _Toc485124179 \h </w:instrText>
        </w:r>
        <w:r w:rsidR="005948B9">
          <w:rPr>
            <w:noProof/>
            <w:webHidden/>
          </w:rPr>
        </w:r>
        <w:r w:rsidR="005948B9">
          <w:rPr>
            <w:noProof/>
            <w:webHidden/>
          </w:rPr>
          <w:fldChar w:fldCharType="separate"/>
        </w:r>
        <w:r w:rsidR="00C27C05">
          <w:rPr>
            <w:noProof/>
            <w:webHidden/>
          </w:rPr>
          <w:t>10</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80" w:history="1">
        <w:r w:rsidR="005948B9" w:rsidRPr="003D0FCF">
          <w:rPr>
            <w:rStyle w:val="Hipercze"/>
            <w:noProof/>
            <w14:scene3d>
              <w14:camera w14:prst="orthographicFront"/>
              <w14:lightRig w14:rig="threePt" w14:dir="t">
                <w14:rot w14:lat="0" w14:lon="0" w14:rev="0"/>
              </w14:lightRig>
            </w14:scene3d>
          </w:rPr>
          <w:t>2.9</w:t>
        </w:r>
        <w:r w:rsidR="005948B9">
          <w:rPr>
            <w:rFonts w:asciiTheme="minorHAnsi" w:eastAsiaTheme="minorEastAsia" w:hAnsiTheme="minorHAnsi" w:cstheme="minorBidi"/>
            <w:i w:val="0"/>
            <w:smallCaps w:val="0"/>
            <w:noProof/>
            <w:sz w:val="22"/>
            <w:szCs w:val="22"/>
          </w:rPr>
          <w:tab/>
        </w:r>
        <w:r w:rsidR="005948B9" w:rsidRPr="003D0FCF">
          <w:rPr>
            <w:rStyle w:val="Hipercze"/>
            <w:noProof/>
          </w:rPr>
          <w:t>POSADZKI</w:t>
        </w:r>
        <w:r w:rsidR="005948B9">
          <w:rPr>
            <w:noProof/>
            <w:webHidden/>
          </w:rPr>
          <w:tab/>
        </w:r>
        <w:r w:rsidR="005948B9">
          <w:rPr>
            <w:noProof/>
            <w:webHidden/>
          </w:rPr>
          <w:fldChar w:fldCharType="begin"/>
        </w:r>
        <w:r w:rsidR="005948B9">
          <w:rPr>
            <w:noProof/>
            <w:webHidden/>
          </w:rPr>
          <w:instrText xml:space="preserve"> PAGEREF _Toc485124180 \h </w:instrText>
        </w:r>
        <w:r w:rsidR="005948B9">
          <w:rPr>
            <w:noProof/>
            <w:webHidden/>
          </w:rPr>
        </w:r>
        <w:r w:rsidR="005948B9">
          <w:rPr>
            <w:noProof/>
            <w:webHidden/>
          </w:rPr>
          <w:fldChar w:fldCharType="separate"/>
        </w:r>
        <w:r w:rsidR="00C27C05">
          <w:rPr>
            <w:noProof/>
            <w:webHidden/>
          </w:rPr>
          <w:t>10</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81" w:history="1">
        <w:r w:rsidR="005948B9" w:rsidRPr="003D0FCF">
          <w:rPr>
            <w:rStyle w:val="Hipercze"/>
            <w:noProof/>
            <w14:scene3d>
              <w14:camera w14:prst="orthographicFront"/>
              <w14:lightRig w14:rig="threePt" w14:dir="t">
                <w14:rot w14:lat="0" w14:lon="0" w14:rev="0"/>
              </w14:lightRig>
            </w14:scene3d>
          </w:rPr>
          <w:t>2.10</w:t>
        </w:r>
        <w:r w:rsidR="005948B9">
          <w:rPr>
            <w:rFonts w:asciiTheme="minorHAnsi" w:eastAsiaTheme="minorEastAsia" w:hAnsiTheme="minorHAnsi" w:cstheme="minorBidi"/>
            <w:i w:val="0"/>
            <w:smallCaps w:val="0"/>
            <w:noProof/>
            <w:sz w:val="22"/>
            <w:szCs w:val="22"/>
          </w:rPr>
          <w:tab/>
        </w:r>
        <w:r w:rsidR="005948B9" w:rsidRPr="003D0FCF">
          <w:rPr>
            <w:rStyle w:val="Hipercze"/>
            <w:noProof/>
          </w:rPr>
          <w:t>WYKOŃCZENIE ŚCIAN</w:t>
        </w:r>
        <w:r w:rsidR="005948B9">
          <w:rPr>
            <w:noProof/>
            <w:webHidden/>
          </w:rPr>
          <w:tab/>
        </w:r>
        <w:r w:rsidR="005948B9">
          <w:rPr>
            <w:noProof/>
            <w:webHidden/>
          </w:rPr>
          <w:fldChar w:fldCharType="begin"/>
        </w:r>
        <w:r w:rsidR="005948B9">
          <w:rPr>
            <w:noProof/>
            <w:webHidden/>
          </w:rPr>
          <w:instrText xml:space="preserve"> PAGEREF _Toc485124181 \h </w:instrText>
        </w:r>
        <w:r w:rsidR="005948B9">
          <w:rPr>
            <w:noProof/>
            <w:webHidden/>
          </w:rPr>
        </w:r>
        <w:r w:rsidR="005948B9">
          <w:rPr>
            <w:noProof/>
            <w:webHidden/>
          </w:rPr>
          <w:fldChar w:fldCharType="separate"/>
        </w:r>
        <w:r w:rsidR="00C27C05">
          <w:rPr>
            <w:noProof/>
            <w:webHidden/>
          </w:rPr>
          <w:t>11</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82" w:history="1">
        <w:r w:rsidR="005948B9" w:rsidRPr="003D0FCF">
          <w:rPr>
            <w:rStyle w:val="Hipercze"/>
            <w:noProof/>
            <w14:scene3d>
              <w14:camera w14:prst="orthographicFront"/>
              <w14:lightRig w14:rig="threePt" w14:dir="t">
                <w14:rot w14:lat="0" w14:lon="0" w14:rev="0"/>
              </w14:lightRig>
            </w14:scene3d>
          </w:rPr>
          <w:t>2.11</w:t>
        </w:r>
        <w:r w:rsidR="005948B9">
          <w:rPr>
            <w:rFonts w:asciiTheme="minorHAnsi" w:eastAsiaTheme="minorEastAsia" w:hAnsiTheme="minorHAnsi" w:cstheme="minorBidi"/>
            <w:i w:val="0"/>
            <w:smallCaps w:val="0"/>
            <w:noProof/>
            <w:sz w:val="22"/>
            <w:szCs w:val="22"/>
          </w:rPr>
          <w:tab/>
        </w:r>
        <w:r w:rsidR="005948B9" w:rsidRPr="003D0FCF">
          <w:rPr>
            <w:rStyle w:val="Hipercze"/>
            <w:noProof/>
          </w:rPr>
          <w:t>SUFITY</w:t>
        </w:r>
        <w:r w:rsidR="005948B9">
          <w:rPr>
            <w:noProof/>
            <w:webHidden/>
          </w:rPr>
          <w:tab/>
        </w:r>
        <w:r w:rsidR="005948B9">
          <w:rPr>
            <w:noProof/>
            <w:webHidden/>
          </w:rPr>
          <w:fldChar w:fldCharType="begin"/>
        </w:r>
        <w:r w:rsidR="005948B9">
          <w:rPr>
            <w:noProof/>
            <w:webHidden/>
          </w:rPr>
          <w:instrText xml:space="preserve"> PAGEREF _Toc485124182 \h </w:instrText>
        </w:r>
        <w:r w:rsidR="005948B9">
          <w:rPr>
            <w:noProof/>
            <w:webHidden/>
          </w:rPr>
        </w:r>
        <w:r w:rsidR="005948B9">
          <w:rPr>
            <w:noProof/>
            <w:webHidden/>
          </w:rPr>
          <w:fldChar w:fldCharType="separate"/>
        </w:r>
        <w:r w:rsidR="00C27C05">
          <w:rPr>
            <w:noProof/>
            <w:webHidden/>
          </w:rPr>
          <w:t>11</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83" w:history="1">
        <w:r w:rsidR="005948B9" w:rsidRPr="003D0FCF">
          <w:rPr>
            <w:rStyle w:val="Hipercze"/>
            <w:noProof/>
            <w14:scene3d>
              <w14:camera w14:prst="orthographicFront"/>
              <w14:lightRig w14:rig="threePt" w14:dir="t">
                <w14:rot w14:lat="0" w14:lon="0" w14:rev="0"/>
              </w14:lightRig>
            </w14:scene3d>
          </w:rPr>
          <w:t>2.12</w:t>
        </w:r>
        <w:r w:rsidR="005948B9">
          <w:rPr>
            <w:rFonts w:asciiTheme="minorHAnsi" w:eastAsiaTheme="minorEastAsia" w:hAnsiTheme="minorHAnsi" w:cstheme="minorBidi"/>
            <w:i w:val="0"/>
            <w:smallCaps w:val="0"/>
            <w:noProof/>
            <w:sz w:val="22"/>
            <w:szCs w:val="22"/>
          </w:rPr>
          <w:tab/>
        </w:r>
        <w:r w:rsidR="005948B9" w:rsidRPr="003D0FCF">
          <w:rPr>
            <w:rStyle w:val="Hipercze"/>
            <w:noProof/>
          </w:rPr>
          <w:t>OSPRZĘT DODATKOWY</w:t>
        </w:r>
        <w:r w:rsidR="005948B9">
          <w:rPr>
            <w:noProof/>
            <w:webHidden/>
          </w:rPr>
          <w:tab/>
        </w:r>
        <w:r w:rsidR="005948B9">
          <w:rPr>
            <w:noProof/>
            <w:webHidden/>
          </w:rPr>
          <w:fldChar w:fldCharType="begin"/>
        </w:r>
        <w:r w:rsidR="005948B9">
          <w:rPr>
            <w:noProof/>
            <w:webHidden/>
          </w:rPr>
          <w:instrText xml:space="preserve"> PAGEREF _Toc485124183 \h </w:instrText>
        </w:r>
        <w:r w:rsidR="005948B9">
          <w:rPr>
            <w:noProof/>
            <w:webHidden/>
          </w:rPr>
        </w:r>
        <w:r w:rsidR="005948B9">
          <w:rPr>
            <w:noProof/>
            <w:webHidden/>
          </w:rPr>
          <w:fldChar w:fldCharType="separate"/>
        </w:r>
        <w:r w:rsidR="00C27C05">
          <w:rPr>
            <w:noProof/>
            <w:webHidden/>
          </w:rPr>
          <w:t>12</w:t>
        </w:r>
        <w:r w:rsidR="005948B9">
          <w:rPr>
            <w:noProof/>
            <w:webHidden/>
          </w:rPr>
          <w:fldChar w:fldCharType="end"/>
        </w:r>
      </w:hyperlink>
    </w:p>
    <w:p w:rsidR="005948B9" w:rsidRDefault="002C317E">
      <w:pPr>
        <w:pStyle w:val="Spistreci2"/>
        <w:tabs>
          <w:tab w:val="left" w:pos="1400"/>
          <w:tab w:val="right" w:leader="dot" w:pos="8920"/>
        </w:tabs>
        <w:rPr>
          <w:rFonts w:asciiTheme="minorHAnsi" w:eastAsiaTheme="minorEastAsia" w:hAnsiTheme="minorHAnsi" w:cstheme="minorBidi"/>
          <w:i w:val="0"/>
          <w:smallCaps w:val="0"/>
          <w:noProof/>
          <w:sz w:val="22"/>
          <w:szCs w:val="22"/>
        </w:rPr>
      </w:pPr>
      <w:hyperlink w:anchor="_Toc485124184" w:history="1">
        <w:r w:rsidR="005948B9" w:rsidRPr="003D0FCF">
          <w:rPr>
            <w:rStyle w:val="Hipercze"/>
            <w:noProof/>
            <w14:scene3d>
              <w14:camera w14:prst="orthographicFront"/>
              <w14:lightRig w14:rig="threePt" w14:dir="t">
                <w14:rot w14:lat="0" w14:lon="0" w14:rev="0"/>
              </w14:lightRig>
            </w14:scene3d>
          </w:rPr>
          <w:t>2.13</w:t>
        </w:r>
        <w:r w:rsidR="005948B9">
          <w:rPr>
            <w:rFonts w:asciiTheme="minorHAnsi" w:eastAsiaTheme="minorEastAsia" w:hAnsiTheme="minorHAnsi" w:cstheme="minorBidi"/>
            <w:i w:val="0"/>
            <w:smallCaps w:val="0"/>
            <w:noProof/>
            <w:sz w:val="22"/>
            <w:szCs w:val="22"/>
          </w:rPr>
          <w:tab/>
        </w:r>
        <w:r w:rsidR="005948B9" w:rsidRPr="003D0FCF">
          <w:rPr>
            <w:rStyle w:val="Hipercze"/>
            <w:noProof/>
          </w:rPr>
          <w:t>ASPEKTY OCHRONY PRZECIWPOŻAROWEJ</w:t>
        </w:r>
        <w:r w:rsidR="005948B9">
          <w:rPr>
            <w:noProof/>
            <w:webHidden/>
          </w:rPr>
          <w:tab/>
        </w:r>
        <w:r w:rsidR="005948B9">
          <w:rPr>
            <w:noProof/>
            <w:webHidden/>
          </w:rPr>
          <w:fldChar w:fldCharType="begin"/>
        </w:r>
        <w:r w:rsidR="005948B9">
          <w:rPr>
            <w:noProof/>
            <w:webHidden/>
          </w:rPr>
          <w:instrText xml:space="preserve"> PAGEREF _Toc485124184 \h </w:instrText>
        </w:r>
        <w:r w:rsidR="005948B9">
          <w:rPr>
            <w:noProof/>
            <w:webHidden/>
          </w:rPr>
        </w:r>
        <w:r w:rsidR="005948B9">
          <w:rPr>
            <w:noProof/>
            <w:webHidden/>
          </w:rPr>
          <w:fldChar w:fldCharType="separate"/>
        </w:r>
        <w:r w:rsidR="00C27C05">
          <w:rPr>
            <w:noProof/>
            <w:webHidden/>
          </w:rPr>
          <w:t>12</w:t>
        </w:r>
        <w:r w:rsidR="005948B9">
          <w:rPr>
            <w:noProof/>
            <w:webHidden/>
          </w:rPr>
          <w:fldChar w:fldCharType="end"/>
        </w:r>
      </w:hyperlink>
    </w:p>
    <w:p w:rsidR="005948B9" w:rsidRDefault="002C317E">
      <w:pPr>
        <w:pStyle w:val="Spistreci1"/>
        <w:tabs>
          <w:tab w:val="right" w:leader="dot" w:pos="8920"/>
        </w:tabs>
        <w:rPr>
          <w:rFonts w:asciiTheme="minorHAnsi" w:eastAsiaTheme="minorEastAsia" w:hAnsiTheme="minorHAnsi" w:cstheme="minorBidi"/>
          <w:b w:val="0"/>
          <w:bCs w:val="0"/>
          <w:i w:val="0"/>
          <w:caps w:val="0"/>
          <w:noProof/>
          <w:sz w:val="22"/>
          <w:szCs w:val="22"/>
        </w:rPr>
      </w:pPr>
      <w:hyperlink w:anchor="_Toc485124185" w:history="1">
        <w:r w:rsidR="005948B9" w:rsidRPr="003D0FCF">
          <w:rPr>
            <w:rStyle w:val="Hipercze"/>
            <w:noProof/>
          </w:rPr>
          <w:t>SPIS RYSUNKÓW</w:t>
        </w:r>
        <w:r w:rsidR="005948B9">
          <w:rPr>
            <w:noProof/>
            <w:webHidden/>
          </w:rPr>
          <w:tab/>
        </w:r>
        <w:r w:rsidR="005948B9">
          <w:rPr>
            <w:noProof/>
            <w:webHidden/>
          </w:rPr>
          <w:fldChar w:fldCharType="begin"/>
        </w:r>
        <w:r w:rsidR="005948B9">
          <w:rPr>
            <w:noProof/>
            <w:webHidden/>
          </w:rPr>
          <w:instrText xml:space="preserve"> PAGEREF _Toc485124185 \h </w:instrText>
        </w:r>
        <w:r w:rsidR="005948B9">
          <w:rPr>
            <w:noProof/>
            <w:webHidden/>
          </w:rPr>
        </w:r>
        <w:r w:rsidR="005948B9">
          <w:rPr>
            <w:noProof/>
            <w:webHidden/>
          </w:rPr>
          <w:fldChar w:fldCharType="separate"/>
        </w:r>
        <w:r w:rsidR="00C27C05">
          <w:rPr>
            <w:noProof/>
            <w:webHidden/>
          </w:rPr>
          <w:t>14</w:t>
        </w:r>
        <w:r w:rsidR="005948B9">
          <w:rPr>
            <w:noProof/>
            <w:webHidden/>
          </w:rPr>
          <w:fldChar w:fldCharType="end"/>
        </w:r>
      </w:hyperlink>
    </w:p>
    <w:p w:rsidR="00FB1711" w:rsidRPr="005553DC" w:rsidRDefault="005C74F9" w:rsidP="007449F1">
      <w:pPr>
        <w:spacing w:line="360" w:lineRule="auto"/>
        <w:rPr>
          <w:rFonts w:asciiTheme="minorHAnsi" w:hAnsiTheme="minorHAnsi" w:cs="Calibri"/>
          <w:color w:val="FF0000"/>
          <w:sz w:val="18"/>
          <w:szCs w:val="18"/>
        </w:rPr>
      </w:pPr>
      <w:r w:rsidRPr="005553DC">
        <w:rPr>
          <w:rFonts w:asciiTheme="minorHAnsi" w:hAnsiTheme="minorHAnsi" w:cs="Calibri"/>
          <w:color w:val="FF0000"/>
          <w:sz w:val="18"/>
          <w:szCs w:val="18"/>
        </w:rPr>
        <w:fldChar w:fldCharType="end"/>
      </w:r>
    </w:p>
    <w:p w:rsidR="00FB1711" w:rsidRPr="005553DC" w:rsidRDefault="00FB1711">
      <w:pPr>
        <w:ind w:left="0" w:firstLine="0"/>
        <w:jc w:val="left"/>
        <w:rPr>
          <w:rFonts w:asciiTheme="minorHAnsi" w:hAnsiTheme="minorHAnsi" w:cs="Calibri"/>
          <w:color w:val="FF0000"/>
          <w:sz w:val="18"/>
          <w:szCs w:val="18"/>
        </w:rPr>
      </w:pPr>
      <w:r w:rsidRPr="005553DC">
        <w:rPr>
          <w:rFonts w:asciiTheme="minorHAnsi" w:hAnsiTheme="minorHAnsi" w:cs="Calibri"/>
          <w:color w:val="FF0000"/>
          <w:sz w:val="18"/>
          <w:szCs w:val="18"/>
        </w:rPr>
        <w:br w:type="page"/>
      </w:r>
    </w:p>
    <w:p w:rsidR="00311229" w:rsidRPr="005553DC" w:rsidRDefault="00311229" w:rsidP="007449F1">
      <w:pPr>
        <w:spacing w:line="360" w:lineRule="auto"/>
        <w:rPr>
          <w:rFonts w:asciiTheme="minorHAnsi" w:hAnsiTheme="minorHAnsi" w:cs="Arial"/>
          <w:color w:val="FF0000"/>
        </w:rPr>
      </w:pPr>
    </w:p>
    <w:p w:rsidR="00053EAA" w:rsidRPr="005D236A" w:rsidRDefault="00BD2D14" w:rsidP="0026187A">
      <w:pPr>
        <w:pStyle w:val="Nagwek1"/>
        <w:spacing w:after="0"/>
        <w:rPr>
          <w:rFonts w:asciiTheme="minorHAnsi" w:hAnsiTheme="minorHAnsi"/>
          <w:lang w:val="pl-PL"/>
        </w:rPr>
      </w:pPr>
      <w:bookmarkStart w:id="1" w:name="_Toc485124157"/>
      <w:r w:rsidRPr="005D236A">
        <w:rPr>
          <w:rFonts w:asciiTheme="minorHAnsi" w:hAnsiTheme="minorHAnsi"/>
          <w:lang w:val="pl-PL"/>
        </w:rPr>
        <w:t>INWENTARYZACJA</w:t>
      </w:r>
      <w:bookmarkEnd w:id="1"/>
    </w:p>
    <w:p w:rsidR="00F36BCD" w:rsidRPr="005D236A" w:rsidRDefault="00F36BCD" w:rsidP="00F36BCD">
      <w:pPr>
        <w:spacing w:line="360" w:lineRule="auto"/>
        <w:rPr>
          <w:rFonts w:asciiTheme="minorHAnsi" w:hAnsiTheme="minorHAnsi"/>
          <w:lang w:eastAsia="x-none"/>
        </w:rPr>
      </w:pPr>
    </w:p>
    <w:p w:rsidR="00F36BCD" w:rsidRPr="005D236A" w:rsidRDefault="00B506ED" w:rsidP="001D4F10">
      <w:pPr>
        <w:pStyle w:val="Nagwek2"/>
      </w:pPr>
      <w:bookmarkStart w:id="2" w:name="_Toc485124158"/>
      <w:r w:rsidRPr="005D236A">
        <w:t xml:space="preserve">OPIS </w:t>
      </w:r>
      <w:r w:rsidR="00AB6546" w:rsidRPr="005D236A">
        <w:t>OGÓLNY</w:t>
      </w:r>
      <w:bookmarkEnd w:id="2"/>
    </w:p>
    <w:p w:rsidR="009B640A" w:rsidRPr="005D236A" w:rsidRDefault="009B640A" w:rsidP="001B6DCE">
      <w:pPr>
        <w:spacing w:line="360" w:lineRule="auto"/>
        <w:rPr>
          <w:rFonts w:asciiTheme="minorHAnsi" w:hAnsiTheme="minorHAnsi"/>
          <w:lang w:eastAsia="x-none"/>
        </w:rPr>
      </w:pPr>
    </w:p>
    <w:p w:rsidR="00880033" w:rsidRDefault="005D236A" w:rsidP="000046F9">
      <w:pPr>
        <w:spacing w:line="360" w:lineRule="auto"/>
        <w:rPr>
          <w:rFonts w:asciiTheme="minorHAnsi" w:hAnsiTheme="minorHAnsi"/>
          <w:lang w:eastAsia="x-none"/>
        </w:rPr>
      </w:pPr>
      <w:r w:rsidRPr="005D236A">
        <w:rPr>
          <w:rFonts w:asciiTheme="minorHAnsi" w:hAnsiTheme="minorHAnsi"/>
          <w:lang w:eastAsia="x-none"/>
        </w:rPr>
        <w:t xml:space="preserve">Pomieszczenia objęte projektem technologicznym znajdują się na poziomie </w:t>
      </w:r>
      <w:r w:rsidR="000046F9">
        <w:rPr>
          <w:rFonts w:asciiTheme="minorHAnsi" w:hAnsiTheme="minorHAnsi"/>
          <w:lang w:eastAsia="x-none"/>
        </w:rPr>
        <w:t>II piętra</w:t>
      </w:r>
      <w:r w:rsidR="005E41EA">
        <w:rPr>
          <w:rFonts w:asciiTheme="minorHAnsi" w:hAnsiTheme="minorHAnsi"/>
          <w:lang w:eastAsia="x-none"/>
        </w:rPr>
        <w:t xml:space="preserve"> </w:t>
      </w:r>
      <w:r w:rsidRPr="005D236A">
        <w:rPr>
          <w:rFonts w:asciiTheme="minorHAnsi" w:hAnsiTheme="minorHAnsi"/>
          <w:lang w:eastAsia="x-none"/>
        </w:rPr>
        <w:t>budynku „</w:t>
      </w:r>
      <w:r w:rsidR="000046F9">
        <w:rPr>
          <w:rFonts w:asciiTheme="minorHAnsi" w:hAnsiTheme="minorHAnsi"/>
          <w:lang w:eastAsia="x-none"/>
        </w:rPr>
        <w:t>A</w:t>
      </w:r>
      <w:r w:rsidRPr="005D236A">
        <w:rPr>
          <w:rFonts w:asciiTheme="minorHAnsi" w:hAnsiTheme="minorHAnsi"/>
          <w:lang w:eastAsia="x-none"/>
        </w:rPr>
        <w:t xml:space="preserve">” </w:t>
      </w:r>
      <w:r w:rsidR="00AB6546" w:rsidRPr="005D236A">
        <w:rPr>
          <w:rFonts w:asciiTheme="minorHAnsi" w:hAnsiTheme="minorHAnsi"/>
          <w:lang w:eastAsia="x-none"/>
        </w:rPr>
        <w:t>Wojewódzkiego Szpitala Obserwacyjno-Zakaźnego im. Tadeusza B</w:t>
      </w:r>
      <w:r w:rsidR="005E41EA">
        <w:rPr>
          <w:rFonts w:asciiTheme="minorHAnsi" w:hAnsiTheme="minorHAnsi"/>
          <w:lang w:eastAsia="x-none"/>
        </w:rPr>
        <w:t>o</w:t>
      </w:r>
      <w:r w:rsidR="00AB6546" w:rsidRPr="005D236A">
        <w:rPr>
          <w:rFonts w:asciiTheme="minorHAnsi" w:hAnsiTheme="minorHAnsi"/>
          <w:lang w:eastAsia="x-none"/>
        </w:rPr>
        <w:t>rowicza w Bydgoszczy.</w:t>
      </w:r>
    </w:p>
    <w:p w:rsidR="00520BD5" w:rsidRPr="0033517B" w:rsidRDefault="00520BD5" w:rsidP="001C2CF8">
      <w:pPr>
        <w:spacing w:line="360" w:lineRule="auto"/>
        <w:rPr>
          <w:rFonts w:asciiTheme="minorHAnsi" w:hAnsiTheme="minorHAnsi"/>
          <w:lang w:eastAsia="x-none"/>
        </w:rPr>
      </w:pPr>
      <w:r>
        <w:rPr>
          <w:rFonts w:asciiTheme="minorHAnsi" w:hAnsiTheme="minorHAnsi"/>
          <w:lang w:eastAsia="x-none"/>
        </w:rPr>
        <w:t xml:space="preserve">Kondygnacje skomunikowane są w pionie wydzieloną klatką schodową </w:t>
      </w:r>
      <w:r w:rsidR="000046F9">
        <w:rPr>
          <w:rFonts w:asciiTheme="minorHAnsi" w:hAnsiTheme="minorHAnsi"/>
          <w:lang w:eastAsia="x-none"/>
        </w:rPr>
        <w:t>oraz w</w:t>
      </w:r>
      <w:r w:rsidR="00FD418D">
        <w:rPr>
          <w:rFonts w:asciiTheme="minorHAnsi" w:hAnsiTheme="minorHAnsi"/>
          <w:lang w:eastAsia="x-none"/>
        </w:rPr>
        <w:t>i</w:t>
      </w:r>
      <w:r w:rsidR="000046F9">
        <w:rPr>
          <w:rFonts w:asciiTheme="minorHAnsi" w:hAnsiTheme="minorHAnsi"/>
          <w:lang w:eastAsia="x-none"/>
        </w:rPr>
        <w:t>n</w:t>
      </w:r>
      <w:r w:rsidR="00FD418D">
        <w:rPr>
          <w:rFonts w:asciiTheme="minorHAnsi" w:hAnsiTheme="minorHAnsi"/>
          <w:lang w:eastAsia="x-none"/>
        </w:rPr>
        <w:t>d</w:t>
      </w:r>
      <w:r w:rsidR="000046F9">
        <w:rPr>
          <w:rFonts w:asciiTheme="minorHAnsi" w:hAnsiTheme="minorHAnsi"/>
          <w:lang w:eastAsia="x-none"/>
        </w:rPr>
        <w:t>ami łóżkowymi dostępnymi z łącznika pomiędzy budynkami A i E</w:t>
      </w:r>
    </w:p>
    <w:p w:rsidR="0084470A" w:rsidRDefault="0084470A" w:rsidP="00927312">
      <w:pPr>
        <w:spacing w:line="360" w:lineRule="auto"/>
        <w:rPr>
          <w:rFonts w:asciiTheme="minorHAnsi" w:hAnsiTheme="minorHAnsi"/>
          <w:lang w:eastAsia="x-none"/>
        </w:rPr>
      </w:pPr>
      <w:r>
        <w:rPr>
          <w:rFonts w:asciiTheme="minorHAnsi" w:hAnsiTheme="minorHAnsi"/>
          <w:lang w:eastAsia="x-none"/>
        </w:rPr>
        <w:t xml:space="preserve">Inwentaryzację wykonano na podstawie pomiarów z natury w </w:t>
      </w:r>
      <w:r w:rsidR="000046F9">
        <w:rPr>
          <w:rFonts w:asciiTheme="minorHAnsi" w:hAnsiTheme="minorHAnsi"/>
          <w:lang w:eastAsia="x-none"/>
        </w:rPr>
        <w:t>maju 2017</w:t>
      </w:r>
      <w:r>
        <w:rPr>
          <w:rFonts w:asciiTheme="minorHAnsi" w:hAnsiTheme="minorHAnsi"/>
          <w:lang w:eastAsia="x-none"/>
        </w:rPr>
        <w:t xml:space="preserve"> oraz materiałów archiwalnych.</w:t>
      </w:r>
    </w:p>
    <w:p w:rsidR="0084470A" w:rsidRPr="00520BD5" w:rsidRDefault="0084470A" w:rsidP="00927312">
      <w:pPr>
        <w:spacing w:line="360" w:lineRule="auto"/>
        <w:rPr>
          <w:rFonts w:asciiTheme="minorHAnsi" w:hAnsiTheme="minorHAnsi"/>
          <w:lang w:eastAsia="x-none"/>
        </w:rPr>
      </w:pPr>
    </w:p>
    <w:p w:rsidR="000520E0" w:rsidRPr="00927312" w:rsidRDefault="000520E0" w:rsidP="000520E0">
      <w:pPr>
        <w:pStyle w:val="Nagwek2"/>
      </w:pPr>
      <w:bookmarkStart w:id="3" w:name="_Toc421344213"/>
      <w:bookmarkStart w:id="4" w:name="_Toc485124159"/>
      <w:r w:rsidRPr="00927312">
        <w:t>OPIS OGÓLNY</w:t>
      </w:r>
      <w:bookmarkEnd w:id="3"/>
      <w:bookmarkEnd w:id="4"/>
    </w:p>
    <w:p w:rsidR="000520E0" w:rsidRPr="00927312" w:rsidRDefault="000520E0" w:rsidP="000520E0">
      <w:pPr>
        <w:spacing w:line="360" w:lineRule="auto"/>
        <w:rPr>
          <w:rFonts w:asciiTheme="minorHAnsi" w:hAnsiTheme="minorHAnsi"/>
          <w:lang w:eastAsia="x-none"/>
        </w:rPr>
      </w:pPr>
    </w:p>
    <w:p w:rsidR="000520E0" w:rsidRPr="00927312" w:rsidRDefault="00FD418D" w:rsidP="000520E0">
      <w:pPr>
        <w:spacing w:line="360" w:lineRule="auto"/>
        <w:rPr>
          <w:rFonts w:asciiTheme="minorHAnsi" w:hAnsiTheme="minorHAnsi"/>
          <w:lang w:eastAsia="x-none"/>
        </w:rPr>
      </w:pPr>
      <w:r>
        <w:rPr>
          <w:rFonts w:asciiTheme="minorHAnsi" w:hAnsiTheme="minorHAnsi"/>
          <w:lang w:eastAsia="x-none"/>
        </w:rPr>
        <w:t xml:space="preserve">Projektowany oddział zunifikowany </w:t>
      </w:r>
      <w:r w:rsidR="000520E0" w:rsidRPr="00927312">
        <w:rPr>
          <w:rFonts w:asciiTheme="minorHAnsi" w:hAnsiTheme="minorHAnsi"/>
          <w:lang w:eastAsia="x-none"/>
        </w:rPr>
        <w:t xml:space="preserve"> o powierzchni 2</w:t>
      </w:r>
      <w:r>
        <w:rPr>
          <w:rFonts w:asciiTheme="minorHAnsi" w:hAnsiTheme="minorHAnsi"/>
          <w:lang w:eastAsia="x-none"/>
        </w:rPr>
        <w:t>64,3</w:t>
      </w:r>
      <w:r w:rsidR="000520E0" w:rsidRPr="00927312">
        <w:rPr>
          <w:rFonts w:asciiTheme="minorHAnsi" w:hAnsiTheme="minorHAnsi"/>
          <w:lang w:eastAsia="x-none"/>
        </w:rPr>
        <w:t>,80m</w:t>
      </w:r>
      <w:r w:rsidR="000520E0" w:rsidRPr="00927312">
        <w:rPr>
          <w:rFonts w:asciiTheme="minorHAnsi" w:hAnsiTheme="minorHAnsi"/>
          <w:vertAlign w:val="superscript"/>
          <w:lang w:eastAsia="x-none"/>
        </w:rPr>
        <w:t>2</w:t>
      </w:r>
      <w:r w:rsidR="000520E0" w:rsidRPr="00927312">
        <w:rPr>
          <w:rFonts w:asciiTheme="minorHAnsi" w:hAnsiTheme="minorHAnsi"/>
          <w:lang w:eastAsia="x-none"/>
        </w:rPr>
        <w:t xml:space="preserve"> zlokalizowany jest na poziomie </w:t>
      </w:r>
      <w:r w:rsidR="00EA3954">
        <w:rPr>
          <w:rFonts w:asciiTheme="minorHAnsi" w:hAnsiTheme="minorHAnsi"/>
          <w:lang w:eastAsia="x-none"/>
        </w:rPr>
        <w:t>II piętra budynku A</w:t>
      </w:r>
      <w:r w:rsidR="000520E0" w:rsidRPr="00927312">
        <w:rPr>
          <w:rFonts w:asciiTheme="minorHAnsi" w:hAnsiTheme="minorHAnsi"/>
          <w:lang w:eastAsia="x-none"/>
        </w:rPr>
        <w:t xml:space="preserve"> Wojewódzkiego Szpitala Obserwacyjno-Zakaźnego im. Tadeusza B</w:t>
      </w:r>
      <w:r w:rsidR="00CF0C21">
        <w:rPr>
          <w:rFonts w:asciiTheme="minorHAnsi" w:hAnsiTheme="minorHAnsi"/>
          <w:lang w:eastAsia="x-none"/>
        </w:rPr>
        <w:t>o</w:t>
      </w:r>
      <w:r w:rsidR="000520E0" w:rsidRPr="00927312">
        <w:rPr>
          <w:rFonts w:asciiTheme="minorHAnsi" w:hAnsiTheme="minorHAnsi"/>
          <w:lang w:eastAsia="x-none"/>
        </w:rPr>
        <w:t>rowicza w Bydgoszczy.</w:t>
      </w:r>
      <w:r w:rsidR="00EA3954">
        <w:rPr>
          <w:rFonts w:asciiTheme="minorHAnsi" w:hAnsiTheme="minorHAnsi"/>
          <w:lang w:eastAsia="x-none"/>
        </w:rPr>
        <w:t xml:space="preserve"> Obecnie na omawianej kondygnacji znajduje się przychodnia </w:t>
      </w:r>
      <w:r w:rsidR="00D43686">
        <w:rPr>
          <w:rFonts w:asciiTheme="minorHAnsi" w:hAnsiTheme="minorHAnsi"/>
          <w:lang w:eastAsia="x-none"/>
        </w:rPr>
        <w:t>Wojewódzka Przychodnia Chorób Zakaźnych.</w:t>
      </w:r>
    </w:p>
    <w:p w:rsidR="000520E0" w:rsidRPr="00840CD3" w:rsidRDefault="000520E0" w:rsidP="000520E0">
      <w:pPr>
        <w:spacing w:line="360" w:lineRule="auto"/>
        <w:rPr>
          <w:rFonts w:asciiTheme="minorHAnsi" w:hAnsiTheme="minorHAnsi"/>
          <w:color w:val="FF0000"/>
          <w:lang w:eastAsia="x-none"/>
        </w:rPr>
      </w:pPr>
    </w:p>
    <w:p w:rsidR="000520E0" w:rsidRPr="007E36D9" w:rsidRDefault="000520E0" w:rsidP="000520E0">
      <w:pPr>
        <w:pStyle w:val="Nagwek2"/>
      </w:pPr>
      <w:bookmarkStart w:id="5" w:name="_Toc421344214"/>
      <w:bookmarkStart w:id="6" w:name="_Toc485124160"/>
      <w:r w:rsidRPr="007E36D9">
        <w:t>CHARAKTERYSTYCZNE WSKAŹNIKI POWIERZCHNIOWO-KUBATUROWE</w:t>
      </w:r>
      <w:bookmarkEnd w:id="5"/>
      <w:bookmarkEnd w:id="6"/>
    </w:p>
    <w:p w:rsidR="000520E0" w:rsidRDefault="000520E0" w:rsidP="000520E0">
      <w:pPr>
        <w:spacing w:line="360" w:lineRule="auto"/>
        <w:rPr>
          <w:rFonts w:asciiTheme="minorHAnsi" w:hAnsiTheme="minorHAnsi"/>
          <w:color w:val="FF0000"/>
          <w:lang w:eastAsia="x-none"/>
        </w:rPr>
      </w:pPr>
    </w:p>
    <w:p w:rsidR="000520E0" w:rsidRPr="00140393" w:rsidRDefault="000520E0" w:rsidP="000520E0">
      <w:pPr>
        <w:spacing w:line="360" w:lineRule="auto"/>
        <w:rPr>
          <w:rFonts w:asciiTheme="minorHAnsi" w:hAnsiTheme="minorHAnsi"/>
          <w:vertAlign w:val="superscript"/>
          <w:lang w:eastAsia="x-none"/>
        </w:rPr>
      </w:pPr>
      <w:r w:rsidRPr="00140393">
        <w:rPr>
          <w:rFonts w:asciiTheme="minorHAnsi" w:hAnsiTheme="minorHAnsi"/>
          <w:lang w:eastAsia="x-none"/>
        </w:rPr>
        <w:t xml:space="preserve">Łączna powierzchnia netto </w:t>
      </w:r>
      <w:r w:rsidRPr="00140393">
        <w:rPr>
          <w:rFonts w:asciiTheme="minorHAnsi" w:hAnsiTheme="minorHAnsi"/>
          <w:lang w:eastAsia="x-none"/>
        </w:rPr>
        <w:tab/>
      </w:r>
      <w:r w:rsidRPr="00140393">
        <w:rPr>
          <w:rFonts w:asciiTheme="minorHAnsi" w:hAnsiTheme="minorHAnsi"/>
          <w:lang w:eastAsia="x-none"/>
        </w:rPr>
        <w:tab/>
      </w:r>
      <w:r w:rsidRPr="00140393">
        <w:rPr>
          <w:rFonts w:asciiTheme="minorHAnsi" w:hAnsiTheme="minorHAnsi"/>
          <w:lang w:eastAsia="x-none"/>
        </w:rPr>
        <w:tab/>
      </w:r>
      <w:r w:rsidR="004A0468">
        <w:rPr>
          <w:rFonts w:asciiTheme="minorHAnsi" w:hAnsiTheme="minorHAnsi"/>
          <w:b/>
          <w:lang w:eastAsia="x-none"/>
        </w:rPr>
        <w:t xml:space="preserve">264,3 </w:t>
      </w:r>
      <w:r w:rsidRPr="00140393">
        <w:rPr>
          <w:rFonts w:asciiTheme="minorHAnsi" w:hAnsiTheme="minorHAnsi"/>
          <w:b/>
          <w:lang w:eastAsia="x-none"/>
        </w:rPr>
        <w:t>m</w:t>
      </w:r>
      <w:r w:rsidRPr="00140393">
        <w:rPr>
          <w:rFonts w:asciiTheme="minorHAnsi" w:hAnsiTheme="minorHAnsi"/>
          <w:b/>
          <w:vertAlign w:val="superscript"/>
          <w:lang w:eastAsia="x-none"/>
        </w:rPr>
        <w:t>2</w:t>
      </w:r>
    </w:p>
    <w:p w:rsidR="000520E0" w:rsidRPr="004A0468" w:rsidRDefault="000520E0" w:rsidP="000520E0">
      <w:pPr>
        <w:spacing w:line="360" w:lineRule="auto"/>
        <w:rPr>
          <w:rFonts w:asciiTheme="minorHAnsi" w:hAnsiTheme="minorHAnsi"/>
          <w:b/>
          <w:color w:val="FF0000"/>
          <w:vertAlign w:val="superscript"/>
          <w:lang w:eastAsia="x-none"/>
        </w:rPr>
      </w:pPr>
      <w:r w:rsidRPr="00140393">
        <w:rPr>
          <w:rFonts w:asciiTheme="minorHAnsi" w:hAnsiTheme="minorHAnsi"/>
          <w:lang w:eastAsia="x-none"/>
        </w:rPr>
        <w:t>Kubatura netto</w:t>
      </w:r>
      <w:r w:rsidRPr="00140393">
        <w:rPr>
          <w:rFonts w:asciiTheme="minorHAnsi" w:hAnsiTheme="minorHAnsi"/>
          <w:lang w:eastAsia="x-none"/>
        </w:rPr>
        <w:tab/>
      </w:r>
      <w:r w:rsidRPr="00140393">
        <w:rPr>
          <w:rFonts w:asciiTheme="minorHAnsi" w:hAnsiTheme="minorHAnsi"/>
          <w:b/>
          <w:color w:val="FF0000"/>
          <w:lang w:eastAsia="x-none"/>
        </w:rPr>
        <w:tab/>
      </w:r>
      <w:r w:rsidRPr="00140393">
        <w:rPr>
          <w:rFonts w:asciiTheme="minorHAnsi" w:hAnsiTheme="minorHAnsi"/>
          <w:b/>
          <w:color w:val="FF0000"/>
          <w:lang w:eastAsia="x-none"/>
        </w:rPr>
        <w:tab/>
      </w:r>
      <w:r w:rsidRPr="00140393">
        <w:rPr>
          <w:rFonts w:asciiTheme="minorHAnsi" w:hAnsiTheme="minorHAnsi"/>
          <w:b/>
          <w:color w:val="FF0000"/>
          <w:lang w:eastAsia="x-none"/>
        </w:rPr>
        <w:tab/>
      </w:r>
      <w:r w:rsidR="004A0468">
        <w:rPr>
          <w:rFonts w:asciiTheme="minorHAnsi" w:hAnsiTheme="minorHAnsi"/>
          <w:b/>
          <w:lang w:eastAsia="x-none"/>
        </w:rPr>
        <w:t xml:space="preserve">2286,03 </w:t>
      </w:r>
      <w:r w:rsidRPr="00140393">
        <w:rPr>
          <w:rFonts w:asciiTheme="minorHAnsi" w:hAnsiTheme="minorHAnsi"/>
          <w:b/>
          <w:lang w:eastAsia="x-none"/>
        </w:rPr>
        <w:t>m</w:t>
      </w:r>
      <w:r w:rsidR="004A0468">
        <w:rPr>
          <w:rFonts w:asciiTheme="minorHAnsi" w:hAnsiTheme="minorHAnsi"/>
          <w:b/>
          <w:vertAlign w:val="superscript"/>
          <w:lang w:eastAsia="x-none"/>
        </w:rPr>
        <w:t>3</w:t>
      </w:r>
    </w:p>
    <w:p w:rsidR="000520E0" w:rsidRDefault="000520E0" w:rsidP="000520E0">
      <w:pPr>
        <w:spacing w:line="360" w:lineRule="auto"/>
        <w:rPr>
          <w:rFonts w:asciiTheme="minorHAnsi" w:hAnsiTheme="minorHAnsi"/>
          <w:color w:val="FF0000"/>
          <w:lang w:eastAsia="x-none"/>
        </w:rPr>
      </w:pPr>
    </w:p>
    <w:p w:rsidR="000520E0" w:rsidRDefault="000520E0" w:rsidP="000520E0">
      <w:pPr>
        <w:spacing w:line="360" w:lineRule="auto"/>
        <w:rPr>
          <w:rFonts w:asciiTheme="minorHAnsi" w:hAnsiTheme="minorHAnsi"/>
          <w:color w:val="FF0000"/>
          <w:lang w:eastAsia="x-none"/>
        </w:rPr>
      </w:pPr>
    </w:p>
    <w:p w:rsidR="000520E0" w:rsidRDefault="000520E0" w:rsidP="000520E0">
      <w:pPr>
        <w:spacing w:line="360" w:lineRule="auto"/>
        <w:rPr>
          <w:rFonts w:asciiTheme="minorHAnsi" w:hAnsiTheme="minorHAnsi"/>
          <w:color w:val="FF0000"/>
          <w:lang w:eastAsia="x-none"/>
        </w:rPr>
      </w:pPr>
    </w:p>
    <w:p w:rsidR="000520E0" w:rsidRPr="00927312" w:rsidRDefault="000520E0" w:rsidP="000520E0">
      <w:pPr>
        <w:pStyle w:val="Nagwek2"/>
      </w:pPr>
      <w:bookmarkStart w:id="7" w:name="_Toc421344215"/>
      <w:bookmarkStart w:id="8" w:name="_Toc485124161"/>
      <w:r>
        <w:t>POSADZKI</w:t>
      </w:r>
      <w:bookmarkEnd w:id="7"/>
      <w:bookmarkEnd w:id="8"/>
    </w:p>
    <w:p w:rsidR="000520E0" w:rsidRDefault="000520E0" w:rsidP="000520E0">
      <w:pPr>
        <w:spacing w:line="360" w:lineRule="auto"/>
        <w:rPr>
          <w:rFonts w:asciiTheme="minorHAnsi" w:hAnsiTheme="minorHAnsi"/>
          <w:lang w:eastAsia="x-none"/>
        </w:rPr>
      </w:pPr>
    </w:p>
    <w:p w:rsidR="000520E0" w:rsidRPr="00AA1026" w:rsidRDefault="000520E0" w:rsidP="000520E0">
      <w:pPr>
        <w:spacing w:line="360" w:lineRule="auto"/>
        <w:rPr>
          <w:rFonts w:asciiTheme="minorHAnsi" w:hAnsiTheme="minorHAnsi"/>
          <w:lang w:eastAsia="x-none"/>
        </w:rPr>
      </w:pPr>
      <w:r w:rsidRPr="00AA1026">
        <w:rPr>
          <w:rFonts w:asciiTheme="minorHAnsi" w:hAnsiTheme="minorHAnsi"/>
          <w:lang w:eastAsia="x-none"/>
        </w:rPr>
        <w:t>W większoś</w:t>
      </w:r>
      <w:r w:rsidR="006A5C02">
        <w:rPr>
          <w:rFonts w:asciiTheme="minorHAnsi" w:hAnsiTheme="minorHAnsi"/>
          <w:lang w:eastAsia="x-none"/>
        </w:rPr>
        <w:t>ci</w:t>
      </w:r>
      <w:r w:rsidRPr="00AA1026">
        <w:rPr>
          <w:rFonts w:asciiTheme="minorHAnsi" w:hAnsiTheme="minorHAnsi"/>
          <w:lang w:eastAsia="x-none"/>
        </w:rPr>
        <w:t xml:space="preserve"> pomieszczeń na posadzkach wykładziny winylowe wywinięte 10cm na ścianę.</w:t>
      </w:r>
    </w:p>
    <w:p w:rsidR="000520E0" w:rsidRPr="00AA1026" w:rsidRDefault="000520E0" w:rsidP="000520E0">
      <w:pPr>
        <w:spacing w:line="360" w:lineRule="auto"/>
        <w:rPr>
          <w:rFonts w:asciiTheme="minorHAnsi" w:hAnsiTheme="minorHAnsi"/>
          <w:lang w:eastAsia="x-none"/>
        </w:rPr>
      </w:pPr>
    </w:p>
    <w:p w:rsidR="000520E0" w:rsidRPr="00AA1026" w:rsidRDefault="000520E0" w:rsidP="000520E0">
      <w:pPr>
        <w:spacing w:line="360" w:lineRule="auto"/>
        <w:rPr>
          <w:rFonts w:asciiTheme="minorHAnsi" w:hAnsiTheme="minorHAnsi"/>
          <w:lang w:eastAsia="x-none"/>
        </w:rPr>
      </w:pPr>
    </w:p>
    <w:p w:rsidR="000520E0" w:rsidRPr="00AA1026" w:rsidRDefault="000520E0" w:rsidP="000520E0">
      <w:pPr>
        <w:pStyle w:val="Nagwek2"/>
      </w:pPr>
      <w:bookmarkStart w:id="9" w:name="_Toc421344216"/>
      <w:bookmarkStart w:id="10" w:name="_Toc485124162"/>
      <w:r w:rsidRPr="00AA1026">
        <w:t>WYKOŃCZENIE ŚCIAN</w:t>
      </w:r>
      <w:bookmarkEnd w:id="9"/>
      <w:bookmarkEnd w:id="10"/>
    </w:p>
    <w:p w:rsidR="000520E0" w:rsidRDefault="000520E0" w:rsidP="000520E0">
      <w:pPr>
        <w:spacing w:line="360" w:lineRule="auto"/>
        <w:rPr>
          <w:rFonts w:asciiTheme="minorHAnsi" w:hAnsiTheme="minorHAnsi"/>
          <w:lang w:eastAsia="x-none"/>
        </w:rPr>
      </w:pPr>
    </w:p>
    <w:p w:rsidR="000520E0" w:rsidRDefault="000520E0" w:rsidP="000520E0">
      <w:pPr>
        <w:spacing w:line="360" w:lineRule="auto"/>
        <w:rPr>
          <w:rFonts w:asciiTheme="minorHAnsi" w:hAnsiTheme="minorHAnsi"/>
          <w:lang w:eastAsia="x-none"/>
        </w:rPr>
      </w:pPr>
      <w:r>
        <w:rPr>
          <w:rFonts w:asciiTheme="minorHAnsi" w:hAnsiTheme="minorHAnsi"/>
          <w:lang w:eastAsia="x-none"/>
        </w:rPr>
        <w:t xml:space="preserve">Wykończenie ścian stanowią farby zmywalne na całej powierzchni ściany, gres do wysokości 200cm lub na całej powierzchni ściany oraz wykładziny ścienne winylowe do wysokości 200cm. </w:t>
      </w:r>
    </w:p>
    <w:p w:rsidR="000520E0" w:rsidRDefault="000520E0" w:rsidP="000520E0">
      <w:pPr>
        <w:spacing w:line="360" w:lineRule="auto"/>
        <w:rPr>
          <w:rFonts w:asciiTheme="minorHAnsi" w:hAnsiTheme="minorHAnsi"/>
          <w:color w:val="FF0000"/>
          <w:lang w:eastAsia="x-none"/>
        </w:rPr>
      </w:pPr>
    </w:p>
    <w:p w:rsidR="000520E0" w:rsidRPr="00927312" w:rsidRDefault="000520E0" w:rsidP="000520E0">
      <w:pPr>
        <w:pStyle w:val="Nagwek2"/>
      </w:pPr>
      <w:bookmarkStart w:id="11" w:name="_Toc421344217"/>
      <w:bookmarkStart w:id="12" w:name="_Toc485124163"/>
      <w:r>
        <w:lastRenderedPageBreak/>
        <w:t>SUFITY</w:t>
      </w:r>
      <w:bookmarkEnd w:id="11"/>
      <w:bookmarkEnd w:id="12"/>
    </w:p>
    <w:p w:rsidR="000520E0" w:rsidRPr="00A82E49" w:rsidRDefault="000520E0" w:rsidP="000520E0">
      <w:pPr>
        <w:spacing w:line="360" w:lineRule="auto"/>
        <w:rPr>
          <w:rFonts w:asciiTheme="minorHAnsi" w:hAnsiTheme="minorHAnsi"/>
          <w:lang w:eastAsia="x-none"/>
        </w:rPr>
      </w:pPr>
      <w:r w:rsidRPr="00A82E49">
        <w:rPr>
          <w:rFonts w:asciiTheme="minorHAnsi" w:hAnsiTheme="minorHAnsi"/>
          <w:lang w:eastAsia="x-none"/>
        </w:rPr>
        <w:t>W większości pomieszczeń sufity podwieszane g-k pełne lub strop konstrukcyjny tynkowany. Na komunikacji oraz w punkcie pielęgniarskim sufit podwieszany modularny 600x600mm, kolor płyty biały.</w:t>
      </w:r>
    </w:p>
    <w:p w:rsidR="00BC1C79" w:rsidRPr="005553DC" w:rsidRDefault="00BC1C79" w:rsidP="001B6DCE">
      <w:pPr>
        <w:spacing w:line="360" w:lineRule="auto"/>
        <w:rPr>
          <w:rFonts w:asciiTheme="minorHAnsi" w:hAnsiTheme="minorHAnsi"/>
          <w:color w:val="FF0000"/>
          <w:lang w:eastAsia="x-none"/>
        </w:rPr>
      </w:pPr>
    </w:p>
    <w:p w:rsidR="00774118" w:rsidRPr="005553DC" w:rsidRDefault="00BD2D14" w:rsidP="003303A9">
      <w:pPr>
        <w:pStyle w:val="Nagwek1"/>
        <w:rPr>
          <w:lang w:val="pl-PL"/>
        </w:rPr>
      </w:pPr>
      <w:bookmarkStart w:id="13" w:name="_Toc485124164"/>
      <w:r w:rsidRPr="005553DC">
        <w:rPr>
          <w:lang w:val="pl-PL"/>
        </w:rPr>
        <w:t xml:space="preserve">PROJEKT </w:t>
      </w:r>
      <w:r w:rsidRPr="005553DC">
        <w:t>TECHNOLOGICZNY</w:t>
      </w:r>
      <w:bookmarkEnd w:id="13"/>
    </w:p>
    <w:p w:rsidR="00216AB0" w:rsidRPr="005553DC" w:rsidRDefault="00216AB0" w:rsidP="00F12AA8">
      <w:pPr>
        <w:spacing w:line="360" w:lineRule="auto"/>
        <w:rPr>
          <w:rFonts w:asciiTheme="minorHAnsi" w:hAnsiTheme="minorHAnsi"/>
          <w:color w:val="FF0000"/>
          <w:lang w:eastAsia="x-none"/>
        </w:rPr>
      </w:pPr>
    </w:p>
    <w:p w:rsidR="00E40639" w:rsidRDefault="00E40639" w:rsidP="001D4F10">
      <w:pPr>
        <w:pStyle w:val="Nagwek2"/>
      </w:pPr>
      <w:bookmarkStart w:id="14" w:name="_Toc485124165"/>
      <w:r>
        <w:t xml:space="preserve">KONDYGNACJA </w:t>
      </w:r>
      <w:r w:rsidR="00EA3954">
        <w:t>II</w:t>
      </w:r>
      <w:r>
        <w:t xml:space="preserve"> </w:t>
      </w:r>
      <w:r w:rsidR="000520E0">
        <w:t>P</w:t>
      </w:r>
      <w:r w:rsidR="00EA3954">
        <w:t>IĘTRO</w:t>
      </w:r>
      <w:bookmarkEnd w:id="14"/>
    </w:p>
    <w:p w:rsidR="005948B9" w:rsidRPr="005948B9" w:rsidRDefault="005948B9" w:rsidP="005948B9">
      <w:pPr>
        <w:rPr>
          <w:lang w:eastAsia="ar-SA"/>
        </w:rPr>
      </w:pPr>
    </w:p>
    <w:p w:rsidR="008530F5" w:rsidRPr="008530F5" w:rsidRDefault="008530F5" w:rsidP="008530F5">
      <w:pPr>
        <w:rPr>
          <w:lang w:eastAsia="ar-SA"/>
        </w:rPr>
      </w:pPr>
    </w:p>
    <w:p w:rsidR="00BE3FF7" w:rsidRPr="00253638" w:rsidRDefault="00BA3341" w:rsidP="00F7271A">
      <w:pPr>
        <w:pStyle w:val="Nagwek3"/>
      </w:pPr>
      <w:bookmarkStart w:id="15" w:name="_Toc485124166"/>
      <w:r w:rsidRPr="00253638">
        <w:t xml:space="preserve">OPIS </w:t>
      </w:r>
      <w:r w:rsidR="00506E5C" w:rsidRPr="00253638">
        <w:t>FUNKCJONOWANIA</w:t>
      </w:r>
      <w:bookmarkEnd w:id="15"/>
    </w:p>
    <w:p w:rsidR="008530F5" w:rsidRPr="00253638" w:rsidRDefault="008530F5" w:rsidP="00BE3FF7">
      <w:pPr>
        <w:spacing w:line="360" w:lineRule="auto"/>
        <w:rPr>
          <w:rFonts w:asciiTheme="minorHAnsi" w:hAnsiTheme="minorHAnsi"/>
          <w:lang w:eastAsia="x-none"/>
        </w:rPr>
      </w:pPr>
    </w:p>
    <w:p w:rsidR="00EA3954" w:rsidRDefault="00D43686" w:rsidP="00EA3954">
      <w:pPr>
        <w:spacing w:line="360" w:lineRule="auto"/>
        <w:rPr>
          <w:rFonts w:asciiTheme="minorHAnsi" w:hAnsiTheme="minorHAnsi"/>
          <w:lang w:eastAsia="x-none"/>
        </w:rPr>
      </w:pPr>
      <w:r>
        <w:rPr>
          <w:rFonts w:asciiTheme="minorHAnsi" w:hAnsiTheme="minorHAnsi"/>
          <w:lang w:eastAsia="x-none"/>
        </w:rPr>
        <w:t>Projektowany z</w:t>
      </w:r>
      <w:r w:rsidR="00EA3954" w:rsidRPr="00927312">
        <w:rPr>
          <w:rFonts w:asciiTheme="minorHAnsi" w:hAnsiTheme="minorHAnsi"/>
          <w:lang w:eastAsia="x-none"/>
        </w:rPr>
        <w:t>unifikowany oddział składa się z</w:t>
      </w:r>
      <w:r w:rsidR="003D6764">
        <w:rPr>
          <w:rFonts w:asciiTheme="minorHAnsi" w:hAnsiTheme="minorHAnsi"/>
          <w:lang w:eastAsia="x-none"/>
        </w:rPr>
        <w:t>,</w:t>
      </w:r>
      <w:r w:rsidR="00EA3954" w:rsidRPr="00927312">
        <w:rPr>
          <w:rFonts w:asciiTheme="minorHAnsi" w:hAnsiTheme="minorHAnsi"/>
          <w:lang w:eastAsia="x-none"/>
        </w:rPr>
        <w:t xml:space="preserve"> pokoj</w:t>
      </w:r>
      <w:r w:rsidR="00EA3954">
        <w:rPr>
          <w:rFonts w:asciiTheme="minorHAnsi" w:hAnsiTheme="minorHAnsi"/>
          <w:lang w:eastAsia="x-none"/>
        </w:rPr>
        <w:t>ów chorych:</w:t>
      </w:r>
    </w:p>
    <w:p w:rsidR="00EA3954" w:rsidRPr="00927312" w:rsidRDefault="00EA3954" w:rsidP="00EA3954">
      <w:pPr>
        <w:spacing w:line="360" w:lineRule="auto"/>
        <w:rPr>
          <w:rFonts w:asciiTheme="minorHAnsi" w:hAnsiTheme="minorHAnsi"/>
          <w:lang w:eastAsia="x-none"/>
        </w:rPr>
      </w:pPr>
      <w:r w:rsidRPr="00927312">
        <w:rPr>
          <w:rFonts w:asciiTheme="minorHAnsi" w:hAnsiTheme="minorHAnsi"/>
          <w:lang w:eastAsia="x-none"/>
        </w:rPr>
        <w:t xml:space="preserve"> </w:t>
      </w:r>
      <w:r>
        <w:rPr>
          <w:rFonts w:asciiTheme="minorHAnsi" w:hAnsiTheme="minorHAnsi"/>
          <w:lang w:eastAsia="x-none"/>
        </w:rPr>
        <w:t>Dwóch pokoi 2</w:t>
      </w:r>
      <w:r w:rsidRPr="00927312">
        <w:rPr>
          <w:rFonts w:asciiTheme="minorHAnsi" w:hAnsiTheme="minorHAnsi"/>
          <w:lang w:eastAsia="x-none"/>
        </w:rPr>
        <w:t>-osobow</w:t>
      </w:r>
      <w:r>
        <w:rPr>
          <w:rFonts w:asciiTheme="minorHAnsi" w:hAnsiTheme="minorHAnsi"/>
          <w:lang w:eastAsia="x-none"/>
        </w:rPr>
        <w:t>ych</w:t>
      </w:r>
      <w:r w:rsidRPr="00927312">
        <w:rPr>
          <w:rFonts w:asciiTheme="minorHAnsi" w:hAnsiTheme="minorHAnsi"/>
          <w:lang w:eastAsia="x-none"/>
        </w:rPr>
        <w:t xml:space="preserve">, pokoju łóżkowego 3-osobowego, pokoju łóżkowego </w:t>
      </w:r>
      <w:r>
        <w:rPr>
          <w:rFonts w:asciiTheme="minorHAnsi" w:hAnsiTheme="minorHAnsi"/>
          <w:lang w:eastAsia="x-none"/>
        </w:rPr>
        <w:t>1</w:t>
      </w:r>
      <w:r w:rsidRPr="00927312">
        <w:rPr>
          <w:rFonts w:asciiTheme="minorHAnsi" w:hAnsiTheme="minorHAnsi"/>
          <w:lang w:eastAsia="x-none"/>
        </w:rPr>
        <w:t xml:space="preserve">-osobowego,  izolatki </w:t>
      </w:r>
      <w:r>
        <w:rPr>
          <w:rFonts w:asciiTheme="minorHAnsi" w:hAnsiTheme="minorHAnsi"/>
          <w:lang w:eastAsia="x-none"/>
        </w:rPr>
        <w:t>2</w:t>
      </w:r>
      <w:r w:rsidRPr="00927312">
        <w:rPr>
          <w:rFonts w:asciiTheme="minorHAnsi" w:hAnsiTheme="minorHAnsi"/>
          <w:lang w:eastAsia="x-none"/>
        </w:rPr>
        <w:t>-osobowej</w:t>
      </w:r>
      <w:r>
        <w:rPr>
          <w:rFonts w:asciiTheme="minorHAnsi" w:hAnsiTheme="minorHAnsi"/>
          <w:lang w:eastAsia="x-none"/>
        </w:rPr>
        <w:t xml:space="preserve"> ( w przypadku wystąpienie choroby zakaźnej wymagającej odizolowania pacjenta izolatka będzie pokojem jednoosobowym)</w:t>
      </w:r>
      <w:r w:rsidRPr="00927312">
        <w:rPr>
          <w:rFonts w:asciiTheme="minorHAnsi" w:hAnsiTheme="minorHAnsi"/>
          <w:lang w:eastAsia="x-none"/>
        </w:rPr>
        <w:t xml:space="preserve">, </w:t>
      </w:r>
      <w:r>
        <w:rPr>
          <w:rFonts w:asciiTheme="minorHAnsi" w:hAnsiTheme="minorHAnsi"/>
          <w:lang w:eastAsia="x-none"/>
        </w:rPr>
        <w:t>izolatka wyposażona jest w</w:t>
      </w:r>
      <w:r w:rsidRPr="00927312">
        <w:rPr>
          <w:rFonts w:asciiTheme="minorHAnsi" w:hAnsiTheme="minorHAnsi"/>
          <w:lang w:eastAsia="x-none"/>
        </w:rPr>
        <w:t xml:space="preserve"> śluz</w:t>
      </w:r>
      <w:r>
        <w:rPr>
          <w:rFonts w:asciiTheme="minorHAnsi" w:hAnsiTheme="minorHAnsi"/>
          <w:lang w:eastAsia="x-none"/>
        </w:rPr>
        <w:t>ę umywalkowo-fartuchową</w:t>
      </w:r>
      <w:r w:rsidRPr="00927312">
        <w:rPr>
          <w:rFonts w:asciiTheme="minorHAnsi" w:hAnsiTheme="minorHAnsi"/>
          <w:lang w:eastAsia="x-none"/>
        </w:rPr>
        <w:t xml:space="preserve"> </w:t>
      </w:r>
      <w:r>
        <w:rPr>
          <w:rFonts w:asciiTheme="minorHAnsi" w:hAnsiTheme="minorHAnsi"/>
          <w:lang w:eastAsia="x-none"/>
        </w:rPr>
        <w:t xml:space="preserve">każda sala chorych posiada </w:t>
      </w:r>
      <w:r w:rsidR="003D6764">
        <w:rPr>
          <w:rFonts w:asciiTheme="minorHAnsi" w:hAnsiTheme="minorHAnsi"/>
          <w:lang w:eastAsia="x-none"/>
        </w:rPr>
        <w:t>d</w:t>
      </w:r>
      <w:r>
        <w:rPr>
          <w:rFonts w:asciiTheme="minorHAnsi" w:hAnsiTheme="minorHAnsi"/>
          <w:lang w:eastAsia="x-none"/>
        </w:rPr>
        <w:t xml:space="preserve">ostęp do wydzielonych pomieszczeń </w:t>
      </w:r>
      <w:r w:rsidRPr="00927312">
        <w:rPr>
          <w:rFonts w:asciiTheme="minorHAnsi" w:hAnsiTheme="minorHAnsi"/>
          <w:lang w:eastAsia="x-none"/>
        </w:rPr>
        <w:t xml:space="preserve"> higieniczno-sanitarny</w:t>
      </w:r>
      <w:r>
        <w:rPr>
          <w:rFonts w:asciiTheme="minorHAnsi" w:hAnsiTheme="minorHAnsi"/>
          <w:lang w:eastAsia="x-none"/>
        </w:rPr>
        <w:t>ch</w:t>
      </w:r>
      <w:r w:rsidRPr="00927312">
        <w:rPr>
          <w:rFonts w:asciiTheme="minorHAnsi" w:hAnsiTheme="minorHAnsi"/>
          <w:lang w:eastAsia="x-none"/>
        </w:rPr>
        <w:t xml:space="preserve">. </w:t>
      </w:r>
    </w:p>
    <w:p w:rsidR="00EA3954" w:rsidRDefault="00EA3954" w:rsidP="00EA3954">
      <w:pPr>
        <w:spacing w:line="360" w:lineRule="auto"/>
        <w:rPr>
          <w:rFonts w:asciiTheme="minorHAnsi" w:hAnsiTheme="minorHAnsi"/>
          <w:lang w:eastAsia="x-none"/>
        </w:rPr>
      </w:pPr>
      <w:r>
        <w:rPr>
          <w:rFonts w:asciiTheme="minorHAnsi" w:hAnsiTheme="minorHAnsi"/>
          <w:lang w:eastAsia="x-none"/>
        </w:rPr>
        <w:t>N</w:t>
      </w:r>
      <w:r w:rsidRPr="00927312">
        <w:rPr>
          <w:rFonts w:asciiTheme="minorHAnsi" w:hAnsiTheme="minorHAnsi"/>
          <w:lang w:eastAsia="x-none"/>
        </w:rPr>
        <w:t xml:space="preserve">a oddziale znajduje się </w:t>
      </w:r>
      <w:r>
        <w:rPr>
          <w:rFonts w:asciiTheme="minorHAnsi" w:hAnsiTheme="minorHAnsi"/>
          <w:lang w:eastAsia="x-none"/>
        </w:rPr>
        <w:t>gabinet diagnostyczno-zabiegowy</w:t>
      </w:r>
      <w:r w:rsidR="003D6764">
        <w:rPr>
          <w:rFonts w:asciiTheme="minorHAnsi" w:hAnsiTheme="minorHAnsi"/>
          <w:lang w:eastAsia="x-none"/>
        </w:rPr>
        <w:t xml:space="preserve"> </w:t>
      </w:r>
      <w:r w:rsidR="002E32D7">
        <w:rPr>
          <w:rFonts w:asciiTheme="minorHAnsi" w:hAnsiTheme="minorHAnsi"/>
          <w:lang w:eastAsia="x-none"/>
        </w:rPr>
        <w:t>pozostałe pomieszczenia oddziału są projektowane:</w:t>
      </w:r>
      <w:r w:rsidR="003D6764">
        <w:rPr>
          <w:rFonts w:asciiTheme="minorHAnsi" w:hAnsiTheme="minorHAnsi"/>
          <w:lang w:eastAsia="x-none"/>
        </w:rPr>
        <w:t xml:space="preserve"> brudownik, </w:t>
      </w:r>
      <w:r>
        <w:rPr>
          <w:rFonts w:asciiTheme="minorHAnsi" w:hAnsiTheme="minorHAnsi"/>
          <w:lang w:eastAsia="x-none"/>
        </w:rPr>
        <w:t xml:space="preserve"> </w:t>
      </w:r>
      <w:r w:rsidRPr="00927312">
        <w:rPr>
          <w:rFonts w:asciiTheme="minorHAnsi" w:hAnsiTheme="minorHAnsi"/>
          <w:lang w:eastAsia="x-none"/>
        </w:rPr>
        <w:t xml:space="preserve">punkt pielęgniarski z zapleczem pielęgniarskim, pokój </w:t>
      </w:r>
      <w:r w:rsidR="003D6764">
        <w:rPr>
          <w:rFonts w:asciiTheme="minorHAnsi" w:hAnsiTheme="minorHAnsi"/>
          <w:lang w:eastAsia="x-none"/>
        </w:rPr>
        <w:t>lekarza dyżurnego</w:t>
      </w:r>
      <w:r w:rsidRPr="00927312">
        <w:rPr>
          <w:rFonts w:asciiTheme="minorHAnsi" w:hAnsiTheme="minorHAnsi"/>
          <w:lang w:eastAsia="x-none"/>
        </w:rPr>
        <w:t xml:space="preserve">, kuchnia ze zmywalnią, toaleta personelu, brudownik i pomieszczenie porządkowe. Dostęp na oddział </w:t>
      </w:r>
      <w:r>
        <w:rPr>
          <w:rFonts w:asciiTheme="minorHAnsi" w:hAnsiTheme="minorHAnsi"/>
          <w:lang w:eastAsia="x-none"/>
        </w:rPr>
        <w:t xml:space="preserve">realizowany jest  </w:t>
      </w:r>
      <w:r w:rsidRPr="00927312">
        <w:rPr>
          <w:rFonts w:asciiTheme="minorHAnsi" w:hAnsiTheme="minorHAnsi"/>
          <w:lang w:eastAsia="x-none"/>
        </w:rPr>
        <w:t>poprzez śluzę umywalkowo-fartuchową.</w:t>
      </w:r>
    </w:p>
    <w:p w:rsidR="00D43686" w:rsidRPr="00927312" w:rsidRDefault="00D43686" w:rsidP="00EA3954">
      <w:pPr>
        <w:spacing w:line="360" w:lineRule="auto"/>
        <w:rPr>
          <w:rFonts w:asciiTheme="minorHAnsi" w:hAnsiTheme="minorHAnsi"/>
          <w:lang w:eastAsia="x-none"/>
        </w:rPr>
      </w:pPr>
    </w:p>
    <w:tbl>
      <w:tblPr>
        <w:tblW w:w="5680" w:type="dxa"/>
        <w:tblInd w:w="55" w:type="dxa"/>
        <w:tblCellMar>
          <w:left w:w="70" w:type="dxa"/>
          <w:right w:w="70" w:type="dxa"/>
        </w:tblCellMar>
        <w:tblLook w:val="04A0" w:firstRow="1" w:lastRow="0" w:firstColumn="1" w:lastColumn="0" w:noHBand="0" w:noVBand="1"/>
      </w:tblPr>
      <w:tblGrid>
        <w:gridCol w:w="799"/>
        <w:gridCol w:w="2170"/>
        <w:gridCol w:w="971"/>
        <w:gridCol w:w="1099"/>
        <w:gridCol w:w="641"/>
      </w:tblGrid>
      <w:tr w:rsidR="00D43686" w:rsidRPr="004A0468" w:rsidTr="00C5230D">
        <w:trPr>
          <w:trHeight w:val="600"/>
        </w:trPr>
        <w:tc>
          <w:tcPr>
            <w:tcW w:w="8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Numer strefy</w:t>
            </w:r>
          </w:p>
        </w:tc>
        <w:tc>
          <w:tcPr>
            <w:tcW w:w="2200" w:type="dxa"/>
            <w:tcBorders>
              <w:top w:val="single" w:sz="8" w:space="0" w:color="auto"/>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Nazwa pomieszczenia</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posadzka</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Wysokość minimalna</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Pow.</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SALA 2 OS.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300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19,5</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SALA 1 OS.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300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11,1</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3</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LAZIENKA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6,2</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4</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ŁAZIENKA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2,9</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5</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SALA 2 OS.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300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19</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6</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w:t>
            </w:r>
            <w:r>
              <w:rPr>
                <w:rFonts w:eastAsia="Times New Roman" w:cs="Calibri"/>
                <w:color w:val="000000"/>
                <w:sz w:val="22"/>
                <w:szCs w:val="22"/>
              </w:rPr>
              <w:t>Ś</w:t>
            </w:r>
            <w:r w:rsidRPr="004A0468">
              <w:rPr>
                <w:rFonts w:eastAsia="Times New Roman" w:cs="Calibri"/>
                <w:color w:val="000000"/>
                <w:sz w:val="22"/>
                <w:szCs w:val="22"/>
              </w:rPr>
              <w:t xml:space="preserve">LUZA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220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27,5</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7</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WC PERS.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2,9</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8</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LAZIENKA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5,5</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9</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SLUZA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ist</w:t>
            </w:r>
            <w:proofErr w:type="spellEnd"/>
            <w:r w:rsidRPr="004A0468">
              <w:rPr>
                <w:rFonts w:eastAsia="Times New Roman" w:cs="Calibri"/>
                <w:color w:val="000000"/>
                <w:sz w:val="22"/>
                <w:szCs w:val="22"/>
              </w:rPr>
              <w:t>.</w:t>
            </w:r>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220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9,8</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11</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IZOLATKA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ist</w:t>
            </w:r>
            <w:proofErr w:type="spellEnd"/>
            <w:r w:rsidRPr="004A0468">
              <w:rPr>
                <w:rFonts w:eastAsia="Times New Roman" w:cs="Calibri"/>
                <w:color w:val="000000"/>
                <w:sz w:val="22"/>
                <w:szCs w:val="22"/>
              </w:rPr>
              <w:t>.</w:t>
            </w:r>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300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18,7</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12</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KOMUNIKACJA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220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17,7</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13</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ZAPLECZ. PIELEG.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5,3</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14</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PKT PIELEG.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4,9</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15</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BRUDOWNIK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2E32D7"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220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2,8</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16</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LAZIENKA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4,8</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lastRenderedPageBreak/>
              <w:t>17</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SALA 3 OS.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300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24,4</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18</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ANEKS KUCH.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3,6</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19</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SLUZA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220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3</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20</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KUCHENKA ODDZIAL.</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220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6,5</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21</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ZMYWALNIA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220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7,3</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22</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KOMUNIKACJA 2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220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7</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23</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SOCJAL PIELEG.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6,1</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24</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LAZ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4,9</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LEKARZE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13,8</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26</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KOMUNIKACJA 1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220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4,4</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27</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WC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4,5</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28</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POM.PORZAD.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3,1</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29</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WC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6,7</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30</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PIELEGNIARKI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9,2</w:t>
            </w:r>
          </w:p>
        </w:tc>
      </w:tr>
      <w:tr w:rsidR="00D43686" w:rsidRPr="004A0468" w:rsidTr="00C5230D">
        <w:trPr>
          <w:trHeight w:val="30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31</w:t>
            </w:r>
          </w:p>
        </w:tc>
        <w:tc>
          <w:tcPr>
            <w:tcW w:w="22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WC               </w:t>
            </w:r>
          </w:p>
        </w:tc>
        <w:tc>
          <w:tcPr>
            <w:tcW w:w="96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proofErr w:type="spellStart"/>
            <w:r w:rsidRPr="004A0468">
              <w:rPr>
                <w:rFonts w:eastAsia="Times New Roman" w:cs="Calibri"/>
                <w:color w:val="000000"/>
                <w:sz w:val="22"/>
                <w:szCs w:val="22"/>
              </w:rPr>
              <w:t>pcv</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250</w:t>
            </w:r>
          </w:p>
        </w:tc>
        <w:tc>
          <w:tcPr>
            <w:tcW w:w="620" w:type="dxa"/>
            <w:tcBorders>
              <w:top w:val="nil"/>
              <w:left w:val="nil"/>
              <w:bottom w:val="single" w:sz="4"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1,2</w:t>
            </w:r>
          </w:p>
        </w:tc>
      </w:tr>
      <w:tr w:rsidR="00D43686" w:rsidRPr="004A0468" w:rsidTr="00C5230D">
        <w:trPr>
          <w:trHeight w:val="315"/>
        </w:trPr>
        <w:tc>
          <w:tcPr>
            <w:tcW w:w="300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razem</w:t>
            </w:r>
          </w:p>
        </w:tc>
        <w:tc>
          <w:tcPr>
            <w:tcW w:w="960" w:type="dxa"/>
            <w:tcBorders>
              <w:top w:val="nil"/>
              <w:left w:val="nil"/>
              <w:bottom w:val="single" w:sz="8"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w:t>
            </w:r>
          </w:p>
        </w:tc>
        <w:tc>
          <w:tcPr>
            <w:tcW w:w="1100" w:type="dxa"/>
            <w:tcBorders>
              <w:top w:val="nil"/>
              <w:left w:val="nil"/>
              <w:bottom w:val="single" w:sz="8" w:space="0" w:color="auto"/>
              <w:right w:val="single" w:sz="4"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D43686" w:rsidRPr="004A0468" w:rsidRDefault="00D43686" w:rsidP="00C5230D">
            <w:pPr>
              <w:ind w:left="0" w:firstLine="0"/>
              <w:jc w:val="center"/>
              <w:rPr>
                <w:rFonts w:eastAsia="Times New Roman" w:cs="Calibri"/>
                <w:color w:val="000000"/>
                <w:sz w:val="22"/>
                <w:szCs w:val="22"/>
              </w:rPr>
            </w:pPr>
            <w:r w:rsidRPr="004A0468">
              <w:rPr>
                <w:rFonts w:eastAsia="Times New Roman" w:cs="Calibri"/>
                <w:color w:val="000000"/>
                <w:sz w:val="22"/>
                <w:szCs w:val="22"/>
              </w:rPr>
              <w:t>264,3</w:t>
            </w:r>
          </w:p>
        </w:tc>
      </w:tr>
    </w:tbl>
    <w:p w:rsidR="00CE2A80" w:rsidRPr="005553DC" w:rsidRDefault="00CE2A80" w:rsidP="00687EBE">
      <w:pPr>
        <w:spacing w:line="360" w:lineRule="auto"/>
        <w:rPr>
          <w:rFonts w:asciiTheme="minorHAnsi" w:hAnsiTheme="minorHAnsi"/>
          <w:color w:val="FF0000"/>
          <w:lang w:eastAsia="x-none"/>
        </w:rPr>
      </w:pPr>
    </w:p>
    <w:p w:rsidR="00F479AD" w:rsidRPr="005553DC" w:rsidRDefault="00CE2A80" w:rsidP="00F7271A">
      <w:pPr>
        <w:pStyle w:val="Nagwek3"/>
      </w:pPr>
      <w:bookmarkStart w:id="16" w:name="_Toc485124167"/>
      <w:r w:rsidRPr="005553DC">
        <w:t>STREFA SZATNI</w:t>
      </w:r>
      <w:bookmarkEnd w:id="16"/>
    </w:p>
    <w:p w:rsidR="00245304" w:rsidRPr="003072A7" w:rsidRDefault="00CE2A80" w:rsidP="00F479AD">
      <w:pPr>
        <w:spacing w:line="360" w:lineRule="auto"/>
        <w:rPr>
          <w:rFonts w:asciiTheme="minorHAnsi" w:hAnsiTheme="minorHAnsi"/>
          <w:lang w:eastAsia="x-none"/>
        </w:rPr>
      </w:pPr>
      <w:r w:rsidRPr="00744584">
        <w:rPr>
          <w:rFonts w:asciiTheme="minorHAnsi" w:hAnsiTheme="minorHAnsi"/>
          <w:lang w:eastAsia="x-none"/>
        </w:rPr>
        <w:t xml:space="preserve">Szatnie podstawowe dla pracowników </w:t>
      </w:r>
      <w:r w:rsidR="003D6764">
        <w:rPr>
          <w:rFonts w:asciiTheme="minorHAnsi" w:hAnsiTheme="minorHAnsi"/>
          <w:lang w:eastAsia="x-none"/>
        </w:rPr>
        <w:t>oddziału</w:t>
      </w:r>
      <w:r w:rsidRPr="00744584">
        <w:rPr>
          <w:rFonts w:asciiTheme="minorHAnsi" w:hAnsiTheme="minorHAnsi"/>
          <w:lang w:eastAsia="x-none"/>
        </w:rPr>
        <w:t xml:space="preserve"> są zbiorcze dla całości personelu i znajdują się na terenie szpitala. </w:t>
      </w:r>
    </w:p>
    <w:p w:rsidR="00F479AD" w:rsidRPr="003072A7" w:rsidRDefault="00F479AD" w:rsidP="00F7271A">
      <w:pPr>
        <w:pStyle w:val="Nagwek3"/>
      </w:pPr>
      <w:bookmarkStart w:id="17" w:name="_Toc485124168"/>
      <w:r w:rsidRPr="003072A7">
        <w:t>PACJENT</w:t>
      </w:r>
      <w:bookmarkEnd w:id="17"/>
    </w:p>
    <w:p w:rsidR="00602A73" w:rsidRPr="003072A7" w:rsidRDefault="0073786A" w:rsidP="00687EBE">
      <w:pPr>
        <w:spacing w:line="360" w:lineRule="auto"/>
        <w:rPr>
          <w:rFonts w:asciiTheme="minorHAnsi" w:hAnsiTheme="minorHAnsi"/>
          <w:lang w:eastAsia="x-none"/>
        </w:rPr>
      </w:pPr>
      <w:r w:rsidRPr="003072A7">
        <w:rPr>
          <w:rFonts w:asciiTheme="minorHAnsi" w:hAnsiTheme="minorHAnsi"/>
          <w:lang w:eastAsia="x-none"/>
        </w:rPr>
        <w:t>Projek</w:t>
      </w:r>
      <w:r w:rsidR="00636F0C">
        <w:rPr>
          <w:rFonts w:asciiTheme="minorHAnsi" w:hAnsiTheme="minorHAnsi"/>
          <w:lang w:eastAsia="x-none"/>
        </w:rPr>
        <w:t xml:space="preserve">towany </w:t>
      </w:r>
      <w:r w:rsidR="003D6764">
        <w:rPr>
          <w:rFonts w:asciiTheme="minorHAnsi" w:hAnsiTheme="minorHAnsi"/>
          <w:lang w:eastAsia="x-none"/>
        </w:rPr>
        <w:t>oddział</w:t>
      </w:r>
      <w:r w:rsidR="00636F0C">
        <w:rPr>
          <w:rFonts w:asciiTheme="minorHAnsi" w:hAnsiTheme="minorHAnsi"/>
          <w:lang w:eastAsia="x-none"/>
        </w:rPr>
        <w:t xml:space="preserve"> przewiduje się dla </w:t>
      </w:r>
      <w:r w:rsidR="003D6764">
        <w:rPr>
          <w:rFonts w:asciiTheme="minorHAnsi" w:hAnsiTheme="minorHAnsi"/>
          <w:lang w:eastAsia="x-none"/>
        </w:rPr>
        <w:t>dziesięciu</w:t>
      </w:r>
      <w:r w:rsidR="00636F0C">
        <w:rPr>
          <w:rFonts w:asciiTheme="minorHAnsi" w:hAnsiTheme="minorHAnsi"/>
          <w:lang w:eastAsia="x-none"/>
        </w:rPr>
        <w:t xml:space="preserve"> </w:t>
      </w:r>
      <w:r w:rsidRPr="003072A7">
        <w:rPr>
          <w:rFonts w:asciiTheme="minorHAnsi" w:hAnsiTheme="minorHAnsi"/>
          <w:lang w:eastAsia="x-none"/>
        </w:rPr>
        <w:t xml:space="preserve">pacjentów. Pacjenci do dyspozycji mają </w:t>
      </w:r>
      <w:r w:rsidR="003D6764">
        <w:rPr>
          <w:rFonts w:asciiTheme="minorHAnsi" w:hAnsiTheme="minorHAnsi"/>
          <w:lang w:eastAsia="x-none"/>
        </w:rPr>
        <w:t xml:space="preserve">pięć </w:t>
      </w:r>
      <w:r w:rsidRPr="003072A7">
        <w:rPr>
          <w:rFonts w:asciiTheme="minorHAnsi" w:hAnsiTheme="minorHAnsi"/>
          <w:lang w:eastAsia="x-none"/>
        </w:rPr>
        <w:t xml:space="preserve"> sal </w:t>
      </w:r>
      <w:r w:rsidR="003D6764">
        <w:rPr>
          <w:rFonts w:asciiTheme="minorHAnsi" w:hAnsiTheme="minorHAnsi"/>
          <w:lang w:eastAsia="x-none"/>
        </w:rPr>
        <w:t>łó</w:t>
      </w:r>
      <w:r w:rsidR="002E32D7">
        <w:rPr>
          <w:rFonts w:asciiTheme="minorHAnsi" w:hAnsiTheme="minorHAnsi"/>
          <w:lang w:eastAsia="x-none"/>
        </w:rPr>
        <w:t>ż</w:t>
      </w:r>
      <w:r w:rsidR="003D6764">
        <w:rPr>
          <w:rFonts w:asciiTheme="minorHAnsi" w:hAnsiTheme="minorHAnsi"/>
          <w:lang w:eastAsia="x-none"/>
        </w:rPr>
        <w:t>kowych</w:t>
      </w:r>
      <w:r w:rsidRPr="003072A7">
        <w:rPr>
          <w:rFonts w:asciiTheme="minorHAnsi" w:hAnsiTheme="minorHAnsi"/>
          <w:lang w:eastAsia="x-none"/>
        </w:rPr>
        <w:t xml:space="preserve">: pierwsza </w:t>
      </w:r>
      <w:r w:rsidR="00636F0C">
        <w:rPr>
          <w:rFonts w:asciiTheme="minorHAnsi" w:hAnsiTheme="minorHAnsi"/>
          <w:lang w:eastAsia="x-none"/>
        </w:rPr>
        <w:t>3</w:t>
      </w:r>
      <w:r w:rsidRPr="003072A7">
        <w:rPr>
          <w:rFonts w:asciiTheme="minorHAnsi" w:hAnsiTheme="minorHAnsi"/>
          <w:lang w:eastAsia="x-none"/>
        </w:rPr>
        <w:t xml:space="preserve"> stanowiskowa o łącznej powierzchni </w:t>
      </w:r>
      <w:r w:rsidR="003D6764">
        <w:rPr>
          <w:rFonts w:asciiTheme="minorHAnsi" w:hAnsiTheme="minorHAnsi"/>
          <w:lang w:eastAsia="x-none"/>
        </w:rPr>
        <w:t>24</w:t>
      </w:r>
      <w:r w:rsidR="00636F0C">
        <w:rPr>
          <w:rFonts w:asciiTheme="minorHAnsi" w:hAnsiTheme="minorHAnsi"/>
          <w:lang w:eastAsia="x-none"/>
        </w:rPr>
        <w:t xml:space="preserve">,4 </w:t>
      </w:r>
      <w:r w:rsidRPr="003072A7">
        <w:rPr>
          <w:rFonts w:asciiTheme="minorHAnsi" w:hAnsiTheme="minorHAnsi"/>
          <w:lang w:eastAsia="x-none"/>
        </w:rPr>
        <w:t>m</w:t>
      </w:r>
      <w:r w:rsidRPr="003072A7">
        <w:rPr>
          <w:rFonts w:asciiTheme="minorHAnsi" w:hAnsiTheme="minorHAnsi"/>
          <w:vertAlign w:val="superscript"/>
          <w:lang w:eastAsia="x-none"/>
        </w:rPr>
        <w:t>2</w:t>
      </w:r>
      <w:r w:rsidRPr="003072A7">
        <w:rPr>
          <w:rFonts w:asciiTheme="minorHAnsi" w:hAnsiTheme="minorHAnsi"/>
          <w:lang w:eastAsia="x-none"/>
        </w:rPr>
        <w:t xml:space="preserve"> (pomieszczeni</w:t>
      </w:r>
      <w:r w:rsidR="00045C26" w:rsidRPr="003072A7">
        <w:rPr>
          <w:rFonts w:asciiTheme="minorHAnsi" w:hAnsiTheme="minorHAnsi"/>
          <w:lang w:eastAsia="x-none"/>
        </w:rPr>
        <w:t xml:space="preserve">e nr. </w:t>
      </w:r>
      <w:r w:rsidR="003D6764">
        <w:rPr>
          <w:rFonts w:asciiTheme="minorHAnsi" w:hAnsiTheme="minorHAnsi"/>
          <w:lang w:eastAsia="x-none"/>
        </w:rPr>
        <w:t>17</w:t>
      </w:r>
      <w:r w:rsidRPr="003072A7">
        <w:rPr>
          <w:rFonts w:asciiTheme="minorHAnsi" w:hAnsiTheme="minorHAnsi"/>
          <w:lang w:eastAsia="x-none"/>
        </w:rPr>
        <w:t xml:space="preserve">), druga-izolatka </w:t>
      </w:r>
      <w:r w:rsidR="00045C26" w:rsidRPr="003072A7">
        <w:rPr>
          <w:rFonts w:asciiTheme="minorHAnsi" w:hAnsiTheme="minorHAnsi"/>
          <w:lang w:eastAsia="x-none"/>
        </w:rPr>
        <w:t xml:space="preserve">ze śluzą </w:t>
      </w:r>
      <w:r w:rsidRPr="003072A7">
        <w:rPr>
          <w:rFonts w:asciiTheme="minorHAnsi" w:hAnsiTheme="minorHAnsi"/>
          <w:lang w:eastAsia="x-none"/>
        </w:rPr>
        <w:t xml:space="preserve">o łącznej powierzchni </w:t>
      </w:r>
      <w:r w:rsidR="003D6764">
        <w:rPr>
          <w:rFonts w:asciiTheme="minorHAnsi" w:hAnsiTheme="minorHAnsi"/>
          <w:lang w:eastAsia="x-none"/>
        </w:rPr>
        <w:t>18</w:t>
      </w:r>
      <w:r w:rsidR="00636F0C">
        <w:rPr>
          <w:rFonts w:asciiTheme="minorHAnsi" w:hAnsiTheme="minorHAnsi"/>
          <w:lang w:eastAsia="x-none"/>
        </w:rPr>
        <w:t>,</w:t>
      </w:r>
      <w:r w:rsidR="003D6764">
        <w:rPr>
          <w:rFonts w:asciiTheme="minorHAnsi" w:hAnsiTheme="minorHAnsi"/>
          <w:lang w:eastAsia="x-none"/>
        </w:rPr>
        <w:t xml:space="preserve">7 </w:t>
      </w:r>
      <w:r w:rsidRPr="003072A7">
        <w:rPr>
          <w:rFonts w:asciiTheme="minorHAnsi" w:hAnsiTheme="minorHAnsi"/>
          <w:lang w:eastAsia="x-none"/>
        </w:rPr>
        <w:t>m</w:t>
      </w:r>
      <w:r w:rsidRPr="003072A7">
        <w:rPr>
          <w:rFonts w:asciiTheme="minorHAnsi" w:hAnsiTheme="minorHAnsi"/>
          <w:vertAlign w:val="superscript"/>
          <w:lang w:eastAsia="x-none"/>
        </w:rPr>
        <w:t>2</w:t>
      </w:r>
      <w:r w:rsidRPr="003072A7">
        <w:rPr>
          <w:rFonts w:asciiTheme="minorHAnsi" w:hAnsiTheme="minorHAnsi"/>
          <w:lang w:eastAsia="x-none"/>
        </w:rPr>
        <w:t xml:space="preserve"> (pomieszczenie nr. </w:t>
      </w:r>
      <w:r w:rsidR="003D6764">
        <w:rPr>
          <w:rFonts w:asciiTheme="minorHAnsi" w:hAnsiTheme="minorHAnsi"/>
          <w:lang w:eastAsia="x-none"/>
        </w:rPr>
        <w:t>11</w:t>
      </w:r>
      <w:r w:rsidRPr="003072A7">
        <w:rPr>
          <w:rFonts w:asciiTheme="minorHAnsi" w:hAnsiTheme="minorHAnsi"/>
          <w:lang w:eastAsia="x-none"/>
        </w:rPr>
        <w:t xml:space="preserve">). </w:t>
      </w:r>
      <w:r w:rsidR="003D6764">
        <w:rPr>
          <w:rFonts w:asciiTheme="minorHAnsi" w:hAnsiTheme="minorHAnsi"/>
          <w:lang w:eastAsia="x-none"/>
        </w:rPr>
        <w:t xml:space="preserve">Trzecia i czwarta dwuosobowa sala nr 5 oraz sala nr 1 oraz sala jednoosobowa nr 2 pow. 11,1 m.kw. </w:t>
      </w:r>
      <w:r w:rsidRPr="003072A7">
        <w:rPr>
          <w:rFonts w:asciiTheme="minorHAnsi" w:hAnsiTheme="minorHAnsi"/>
          <w:lang w:eastAsia="x-none"/>
        </w:rPr>
        <w:t xml:space="preserve">W każdej z sal znajduje się </w:t>
      </w:r>
      <w:r w:rsidR="003D6764">
        <w:rPr>
          <w:rFonts w:asciiTheme="minorHAnsi" w:hAnsiTheme="minorHAnsi"/>
          <w:lang w:eastAsia="x-none"/>
        </w:rPr>
        <w:t>dostęp do łazienek</w:t>
      </w:r>
      <w:r w:rsidR="005537AF" w:rsidRPr="003072A7">
        <w:rPr>
          <w:rFonts w:asciiTheme="minorHAnsi" w:hAnsiTheme="minorHAnsi"/>
          <w:lang w:eastAsia="x-none"/>
        </w:rPr>
        <w:t xml:space="preserve">. </w:t>
      </w:r>
    </w:p>
    <w:p w:rsidR="00FE2BF3" w:rsidRPr="005553DC" w:rsidRDefault="003303A9" w:rsidP="00687EBE">
      <w:pPr>
        <w:spacing w:line="360" w:lineRule="auto"/>
        <w:rPr>
          <w:rFonts w:asciiTheme="minorHAnsi" w:hAnsiTheme="minorHAnsi"/>
          <w:color w:val="FF0000"/>
          <w:lang w:eastAsia="x-none"/>
        </w:rPr>
      </w:pPr>
      <w:r w:rsidRPr="003072A7">
        <w:rPr>
          <w:rFonts w:asciiTheme="minorHAnsi" w:hAnsiTheme="minorHAnsi"/>
          <w:lang w:eastAsia="x-none"/>
        </w:rPr>
        <w:t xml:space="preserve">Przy izolatce znajduje się pomieszczenie </w:t>
      </w:r>
      <w:r w:rsidR="003072A7" w:rsidRPr="003072A7">
        <w:rPr>
          <w:rFonts w:asciiTheme="minorHAnsi" w:hAnsiTheme="minorHAnsi"/>
          <w:lang w:eastAsia="x-none"/>
        </w:rPr>
        <w:t xml:space="preserve">higieniczno-sanitarne (nr </w:t>
      </w:r>
      <w:r w:rsidR="003D6764">
        <w:rPr>
          <w:rFonts w:asciiTheme="minorHAnsi" w:hAnsiTheme="minorHAnsi"/>
          <w:lang w:eastAsia="x-none"/>
        </w:rPr>
        <w:t>8</w:t>
      </w:r>
      <w:r w:rsidRPr="003072A7">
        <w:rPr>
          <w:rFonts w:asciiTheme="minorHAnsi" w:hAnsiTheme="minorHAnsi"/>
          <w:lang w:eastAsia="x-none"/>
        </w:rPr>
        <w:t>)</w:t>
      </w:r>
      <w:r w:rsidR="003D6764">
        <w:rPr>
          <w:rFonts w:asciiTheme="minorHAnsi" w:hAnsiTheme="minorHAnsi"/>
          <w:lang w:eastAsia="x-none"/>
        </w:rPr>
        <w:t xml:space="preserve"> wyposażone w </w:t>
      </w:r>
      <w:r w:rsidRPr="003072A7">
        <w:rPr>
          <w:rFonts w:asciiTheme="minorHAnsi" w:hAnsiTheme="minorHAnsi"/>
          <w:lang w:eastAsia="x-none"/>
        </w:rPr>
        <w:t>płuczk</w:t>
      </w:r>
      <w:r w:rsidR="003D6764">
        <w:rPr>
          <w:rFonts w:asciiTheme="minorHAnsi" w:hAnsiTheme="minorHAnsi"/>
          <w:lang w:eastAsia="x-none"/>
        </w:rPr>
        <w:t>ę</w:t>
      </w:r>
      <w:r w:rsidRPr="003072A7">
        <w:rPr>
          <w:rFonts w:asciiTheme="minorHAnsi" w:hAnsiTheme="minorHAnsi"/>
          <w:lang w:eastAsia="x-none"/>
        </w:rPr>
        <w:t xml:space="preserve"> dezynfektor</w:t>
      </w:r>
      <w:r w:rsidR="00636F0C">
        <w:rPr>
          <w:rFonts w:asciiTheme="minorHAnsi" w:hAnsiTheme="minorHAnsi"/>
          <w:lang w:eastAsia="x-none"/>
        </w:rPr>
        <w:t xml:space="preserve"> </w:t>
      </w:r>
    </w:p>
    <w:p w:rsidR="008F6240" w:rsidRPr="005553DC" w:rsidRDefault="008F6240" w:rsidP="00F7271A">
      <w:pPr>
        <w:pStyle w:val="Nagwek3"/>
      </w:pPr>
      <w:bookmarkStart w:id="18" w:name="_Toc485124169"/>
      <w:r w:rsidRPr="005553DC">
        <w:t>M</w:t>
      </w:r>
      <w:r w:rsidR="00FE2BF3" w:rsidRPr="005553DC">
        <w:t>YCIE ŚRODKÓW TRANSPORTU</w:t>
      </w:r>
      <w:bookmarkEnd w:id="18"/>
    </w:p>
    <w:p w:rsidR="008F6240" w:rsidRPr="00045C26" w:rsidRDefault="008F6240" w:rsidP="008F6240">
      <w:pPr>
        <w:spacing w:line="360" w:lineRule="auto"/>
        <w:rPr>
          <w:rFonts w:asciiTheme="minorHAnsi" w:hAnsiTheme="minorHAnsi"/>
          <w:lang w:eastAsia="x-none"/>
        </w:rPr>
      </w:pPr>
      <w:r w:rsidRPr="00045C26">
        <w:rPr>
          <w:rFonts w:asciiTheme="minorHAnsi" w:hAnsiTheme="minorHAnsi"/>
          <w:lang w:eastAsia="x-none"/>
        </w:rPr>
        <w:t>Mycie łóżek, mycie środków transportu pacjenta oraz środków transportu gospodarczego mieści się w pozostałej, techniczno-gospodarczej części szpitala.</w:t>
      </w:r>
    </w:p>
    <w:p w:rsidR="003303A9" w:rsidRDefault="003303A9" w:rsidP="008F6240">
      <w:pPr>
        <w:spacing w:line="360" w:lineRule="auto"/>
        <w:rPr>
          <w:rFonts w:asciiTheme="minorHAnsi" w:hAnsiTheme="minorHAnsi"/>
          <w:color w:val="FF0000"/>
          <w:lang w:eastAsia="x-none"/>
        </w:rPr>
      </w:pPr>
    </w:p>
    <w:p w:rsidR="00FE2BF3" w:rsidRPr="005553DC" w:rsidRDefault="00C26A17" w:rsidP="00F7271A">
      <w:pPr>
        <w:pStyle w:val="Nagwek3"/>
      </w:pPr>
      <w:bookmarkStart w:id="19" w:name="_Toc485124170"/>
      <w:r w:rsidRPr="005553DC">
        <w:t>M</w:t>
      </w:r>
      <w:r w:rsidR="00FE2BF3" w:rsidRPr="005553DC">
        <w:t>ATERIAŁ BRUDNY, MYCIE SAL CHORYCH</w:t>
      </w:r>
      <w:bookmarkEnd w:id="19"/>
    </w:p>
    <w:p w:rsidR="003303A9" w:rsidRPr="00892301" w:rsidRDefault="00C26A17" w:rsidP="00C26A17">
      <w:pPr>
        <w:spacing w:line="360" w:lineRule="auto"/>
        <w:rPr>
          <w:lang w:eastAsia="ar-SA"/>
        </w:rPr>
      </w:pPr>
      <w:r w:rsidRPr="00892301">
        <w:rPr>
          <w:lang w:eastAsia="ar-SA"/>
        </w:rPr>
        <w:t xml:space="preserve">Na oddziale przechowywanie materiału brudnego zlokalizowano w pomieszczeniu brudownika (pomieszczenie nr </w:t>
      </w:r>
      <w:r w:rsidR="002E32D7">
        <w:rPr>
          <w:lang w:eastAsia="ar-SA"/>
        </w:rPr>
        <w:t>15</w:t>
      </w:r>
      <w:r w:rsidRPr="00892301">
        <w:rPr>
          <w:lang w:eastAsia="ar-SA"/>
        </w:rPr>
        <w:t xml:space="preserve">) w przystosowanym do tego celu regale powieszonym nad płuczką dezynfektorem lub maceratorem do pieluch. Dodatkowo w brudowniku znajduje się szafka wisząca przeznaczona </w:t>
      </w:r>
      <w:r w:rsidR="003303A9" w:rsidRPr="00892301">
        <w:rPr>
          <w:lang w:eastAsia="ar-SA"/>
        </w:rPr>
        <w:t>na magazynowanie środków higieny oraz materiałów dezynfekcyjnych. Magazyn brudny służy do magazynowania krótkotrwałego materiału medycznego niebezpiecznego oraz innych materiałów brudnych przeznaczonych do ponownego użytku.</w:t>
      </w:r>
    </w:p>
    <w:p w:rsidR="003303A9" w:rsidRPr="00892301" w:rsidRDefault="003303A9" w:rsidP="003303A9">
      <w:pPr>
        <w:spacing w:line="360" w:lineRule="auto"/>
        <w:rPr>
          <w:rFonts w:asciiTheme="minorHAnsi" w:hAnsiTheme="minorHAnsi"/>
          <w:lang w:eastAsia="x-none"/>
        </w:rPr>
      </w:pPr>
      <w:r w:rsidRPr="00892301">
        <w:rPr>
          <w:rFonts w:asciiTheme="minorHAnsi" w:hAnsiTheme="minorHAnsi"/>
          <w:lang w:eastAsia="x-none"/>
        </w:rPr>
        <w:lastRenderedPageBreak/>
        <w:t>Mycie sal chorych odbywa się w codziennej eksploatacji przez personel porządkowy. Personel porządkowy pobiera sprzęt z pomieszczenia porządkowego</w:t>
      </w:r>
      <w:r w:rsidR="00892301" w:rsidRPr="00892301">
        <w:rPr>
          <w:rFonts w:asciiTheme="minorHAnsi" w:hAnsiTheme="minorHAnsi"/>
          <w:lang w:eastAsia="x-none"/>
        </w:rPr>
        <w:t xml:space="preserve"> [pom. </w:t>
      </w:r>
      <w:r w:rsidR="002E32D7">
        <w:rPr>
          <w:rFonts w:asciiTheme="minorHAnsi" w:hAnsiTheme="minorHAnsi"/>
          <w:lang w:eastAsia="x-none"/>
        </w:rPr>
        <w:t>28</w:t>
      </w:r>
      <w:r w:rsidR="00892301" w:rsidRPr="00892301">
        <w:rPr>
          <w:rFonts w:asciiTheme="minorHAnsi" w:hAnsiTheme="minorHAnsi"/>
          <w:lang w:eastAsia="x-none"/>
        </w:rPr>
        <w:t>]</w:t>
      </w:r>
      <w:r w:rsidRPr="00892301">
        <w:rPr>
          <w:rFonts w:asciiTheme="minorHAnsi" w:hAnsiTheme="minorHAnsi"/>
          <w:lang w:eastAsia="x-none"/>
        </w:rPr>
        <w:t xml:space="preserve">, gdzie magazynowany jest wózek porządkowy oraz środki czystości. W pomieszczeniu porządkowym znajduje się zlew z kranem ze złączką umieszczonym na wysokości 50 cm od podłogi. </w:t>
      </w:r>
    </w:p>
    <w:p w:rsidR="00C26A17" w:rsidRPr="005553DC" w:rsidRDefault="00C26A17" w:rsidP="00C26A17">
      <w:pPr>
        <w:spacing w:line="360" w:lineRule="auto"/>
        <w:rPr>
          <w:color w:val="FF0000"/>
          <w:lang w:eastAsia="ar-SA"/>
        </w:rPr>
      </w:pPr>
      <w:r w:rsidRPr="005553DC">
        <w:rPr>
          <w:color w:val="FF0000"/>
          <w:lang w:eastAsia="ar-SA"/>
        </w:rPr>
        <w:t xml:space="preserve"> </w:t>
      </w:r>
    </w:p>
    <w:p w:rsidR="00F479AD" w:rsidRPr="005553DC" w:rsidRDefault="008F6240" w:rsidP="00F7271A">
      <w:pPr>
        <w:pStyle w:val="Nagwek3"/>
      </w:pPr>
      <w:bookmarkStart w:id="20" w:name="_Toc485124171"/>
      <w:r w:rsidRPr="005553DC">
        <w:t>DOSTARCZENIE MATERIAŁÓW I SPRZĘTU ORAZ MAGAZYNOWANIE</w:t>
      </w:r>
      <w:bookmarkEnd w:id="20"/>
    </w:p>
    <w:p w:rsidR="008F6240" w:rsidRPr="00892301" w:rsidRDefault="008F6240" w:rsidP="00687EBE">
      <w:pPr>
        <w:spacing w:line="360" w:lineRule="auto"/>
        <w:rPr>
          <w:rFonts w:asciiTheme="minorHAnsi" w:hAnsiTheme="minorHAnsi"/>
          <w:lang w:eastAsia="x-none"/>
        </w:rPr>
      </w:pPr>
      <w:r w:rsidRPr="00892301">
        <w:rPr>
          <w:rFonts w:asciiTheme="minorHAnsi" w:hAnsiTheme="minorHAnsi"/>
          <w:lang w:eastAsia="x-none"/>
        </w:rPr>
        <w:t>Na terenie oddziału znajduje się mag</w:t>
      </w:r>
      <w:r w:rsidR="002E32D7">
        <w:rPr>
          <w:rFonts w:asciiTheme="minorHAnsi" w:hAnsiTheme="minorHAnsi"/>
          <w:lang w:eastAsia="x-none"/>
        </w:rPr>
        <w:t>azyn czysty w postaci zamykanych szaf magazynowych</w:t>
      </w:r>
      <w:r w:rsidRPr="00892301">
        <w:rPr>
          <w:rFonts w:asciiTheme="minorHAnsi" w:hAnsiTheme="minorHAnsi"/>
          <w:lang w:eastAsia="x-none"/>
        </w:rPr>
        <w:t xml:space="preserve"> dedykowanymi do poszczególnych typów materiałów medycznych. Przyjęcie materiału na oddział odbywa się z komunikacji ogólnej.</w:t>
      </w:r>
      <w:r w:rsidR="00FE2BF3" w:rsidRPr="00892301">
        <w:rPr>
          <w:rFonts w:asciiTheme="minorHAnsi" w:hAnsiTheme="minorHAnsi"/>
          <w:lang w:eastAsia="x-none"/>
        </w:rPr>
        <w:t xml:space="preserve"> Personel przebywający na oddziale odbiera dostarczony materiał i umieszcza go w magazynie.</w:t>
      </w:r>
    </w:p>
    <w:p w:rsidR="00FE2BF3" w:rsidRPr="005553DC" w:rsidRDefault="00FE2BF3" w:rsidP="00687EBE">
      <w:pPr>
        <w:spacing w:line="360" w:lineRule="auto"/>
        <w:rPr>
          <w:rFonts w:asciiTheme="minorHAnsi" w:hAnsiTheme="minorHAnsi"/>
          <w:color w:val="FF0000"/>
          <w:lang w:eastAsia="x-none"/>
        </w:rPr>
      </w:pPr>
    </w:p>
    <w:p w:rsidR="00F479AD" w:rsidRPr="005553DC" w:rsidRDefault="00F479AD" w:rsidP="00F7271A">
      <w:pPr>
        <w:pStyle w:val="Nagwek3"/>
      </w:pPr>
      <w:bookmarkStart w:id="21" w:name="_Toc485124172"/>
      <w:r w:rsidRPr="005553DC">
        <w:t>PERSONEL</w:t>
      </w:r>
      <w:bookmarkEnd w:id="21"/>
    </w:p>
    <w:p w:rsidR="00FE2BF3" w:rsidRPr="000E4777" w:rsidRDefault="00FE2BF3" w:rsidP="005537AF">
      <w:pPr>
        <w:spacing w:line="360" w:lineRule="auto"/>
        <w:rPr>
          <w:lang w:eastAsia="ar-SA"/>
        </w:rPr>
      </w:pPr>
      <w:r w:rsidRPr="000E4777">
        <w:rPr>
          <w:lang w:eastAsia="ar-SA"/>
        </w:rPr>
        <w:t xml:space="preserve">Na oddziale na jednej zmianie będzie przebywało 2 lekarzy i 4 pielęgniarki. </w:t>
      </w:r>
    </w:p>
    <w:p w:rsidR="00F479AD" w:rsidRPr="000E4777" w:rsidRDefault="005537AF" w:rsidP="005537AF">
      <w:pPr>
        <w:spacing w:line="360" w:lineRule="auto"/>
        <w:rPr>
          <w:lang w:eastAsia="ar-SA"/>
        </w:rPr>
      </w:pPr>
      <w:r w:rsidRPr="000E4777">
        <w:rPr>
          <w:lang w:eastAsia="ar-SA"/>
        </w:rPr>
        <w:t xml:space="preserve">Dla dyspozycji personelu projektuje się pomieszczenia </w:t>
      </w:r>
    </w:p>
    <w:p w:rsidR="005537AF" w:rsidRPr="000E4777" w:rsidRDefault="00892301" w:rsidP="00BA17DE">
      <w:pPr>
        <w:pStyle w:val="Akapitzlist"/>
        <w:numPr>
          <w:ilvl w:val="0"/>
          <w:numId w:val="7"/>
        </w:numPr>
        <w:spacing w:line="360" w:lineRule="auto"/>
        <w:rPr>
          <w:rFonts w:asciiTheme="minorHAnsi" w:hAnsiTheme="minorHAnsi"/>
          <w:lang w:eastAsia="x-none"/>
        </w:rPr>
      </w:pPr>
      <w:r w:rsidRPr="000E4777">
        <w:rPr>
          <w:rFonts w:asciiTheme="minorHAnsi" w:hAnsiTheme="minorHAnsi"/>
          <w:lang w:eastAsia="x-none"/>
        </w:rPr>
        <w:t>zespół sanitarny z natryskiem</w:t>
      </w:r>
    </w:p>
    <w:p w:rsidR="00892301" w:rsidRPr="000E4777" w:rsidRDefault="00892301" w:rsidP="00BA17DE">
      <w:pPr>
        <w:pStyle w:val="Akapitzlist"/>
        <w:numPr>
          <w:ilvl w:val="0"/>
          <w:numId w:val="7"/>
        </w:numPr>
        <w:spacing w:line="360" w:lineRule="auto"/>
        <w:rPr>
          <w:rFonts w:asciiTheme="minorHAnsi" w:hAnsiTheme="minorHAnsi"/>
          <w:lang w:eastAsia="x-none"/>
        </w:rPr>
      </w:pPr>
      <w:r w:rsidRPr="000E4777">
        <w:rPr>
          <w:rFonts w:asciiTheme="minorHAnsi" w:hAnsiTheme="minorHAnsi"/>
          <w:lang w:eastAsia="x-none"/>
        </w:rPr>
        <w:t>pomieszczenie socjalne pielęgniarek</w:t>
      </w:r>
    </w:p>
    <w:p w:rsidR="005537AF" w:rsidRPr="000E4777" w:rsidRDefault="00892301" w:rsidP="00BA17DE">
      <w:pPr>
        <w:pStyle w:val="Akapitzlist"/>
        <w:numPr>
          <w:ilvl w:val="0"/>
          <w:numId w:val="7"/>
        </w:numPr>
        <w:spacing w:line="360" w:lineRule="auto"/>
        <w:rPr>
          <w:rFonts w:asciiTheme="minorHAnsi" w:hAnsiTheme="minorHAnsi"/>
          <w:lang w:eastAsia="x-none"/>
        </w:rPr>
      </w:pPr>
      <w:r w:rsidRPr="000E4777">
        <w:rPr>
          <w:rFonts w:asciiTheme="minorHAnsi" w:hAnsiTheme="minorHAnsi"/>
          <w:lang w:eastAsia="x-none"/>
        </w:rPr>
        <w:t>pokój lekarz</w:t>
      </w:r>
      <w:r w:rsidR="004118A2">
        <w:rPr>
          <w:rFonts w:asciiTheme="minorHAnsi" w:hAnsiTheme="minorHAnsi"/>
          <w:lang w:eastAsia="x-none"/>
        </w:rPr>
        <w:t>a dyżurnego</w:t>
      </w:r>
    </w:p>
    <w:p w:rsidR="00C21156" w:rsidRPr="000E4777" w:rsidRDefault="00C21156" w:rsidP="00C21156">
      <w:pPr>
        <w:pStyle w:val="Akapitzlist"/>
        <w:spacing w:line="360" w:lineRule="auto"/>
        <w:ind w:left="1854" w:firstLine="0"/>
        <w:rPr>
          <w:rFonts w:asciiTheme="minorHAnsi" w:hAnsiTheme="minorHAnsi"/>
          <w:color w:val="FF0000"/>
          <w:lang w:eastAsia="x-none"/>
        </w:rPr>
      </w:pPr>
    </w:p>
    <w:p w:rsidR="00FE2BF3" w:rsidRDefault="00333A65" w:rsidP="001D4F10">
      <w:pPr>
        <w:pStyle w:val="Nagwek2"/>
      </w:pPr>
      <w:bookmarkStart w:id="22" w:name="_Toc485124173"/>
      <w:r w:rsidRPr="005553DC">
        <w:t>WYTYCZNE DLA BRANŻ</w:t>
      </w:r>
      <w:bookmarkEnd w:id="22"/>
    </w:p>
    <w:p w:rsidR="006E7A21" w:rsidRPr="006E7A21" w:rsidRDefault="006E7A21" w:rsidP="006E7A21">
      <w:pPr>
        <w:rPr>
          <w:lang w:eastAsia="ar-SA"/>
        </w:rPr>
      </w:pPr>
    </w:p>
    <w:p w:rsidR="00333A65" w:rsidRPr="00892301" w:rsidRDefault="00333A65" w:rsidP="008906A8">
      <w:pPr>
        <w:pStyle w:val="Akapitzlist"/>
        <w:numPr>
          <w:ilvl w:val="0"/>
          <w:numId w:val="8"/>
        </w:numPr>
        <w:spacing w:line="360" w:lineRule="auto"/>
        <w:rPr>
          <w:lang w:eastAsia="ar-SA"/>
        </w:rPr>
      </w:pPr>
      <w:r w:rsidRPr="00892301">
        <w:rPr>
          <w:lang w:eastAsia="ar-SA"/>
        </w:rPr>
        <w:t xml:space="preserve">W przebudowywanej instalacji gazów medycznych przewiduje się zastosowanie </w:t>
      </w:r>
      <w:r w:rsidR="004118A2">
        <w:rPr>
          <w:lang w:eastAsia="ar-SA"/>
        </w:rPr>
        <w:t>tlenu oraz ssaków z istniejącej instalacji.</w:t>
      </w:r>
    </w:p>
    <w:p w:rsidR="00333A65" w:rsidRPr="00892301" w:rsidRDefault="00333A65" w:rsidP="008906A8">
      <w:pPr>
        <w:pStyle w:val="Akapitzlist"/>
        <w:numPr>
          <w:ilvl w:val="0"/>
          <w:numId w:val="8"/>
        </w:numPr>
        <w:spacing w:line="360" w:lineRule="auto"/>
        <w:rPr>
          <w:lang w:eastAsia="ar-SA"/>
        </w:rPr>
      </w:pPr>
      <w:r w:rsidRPr="00892301">
        <w:rPr>
          <w:lang w:eastAsia="ar-SA"/>
        </w:rPr>
        <w:t xml:space="preserve">Każde projektowane łóżko </w:t>
      </w:r>
      <w:r w:rsidR="004118A2">
        <w:rPr>
          <w:lang w:eastAsia="ar-SA"/>
        </w:rPr>
        <w:t xml:space="preserve"> posiada panel </w:t>
      </w:r>
      <w:proofErr w:type="spellStart"/>
      <w:r w:rsidR="004118A2">
        <w:rPr>
          <w:lang w:eastAsia="ar-SA"/>
        </w:rPr>
        <w:t>nadłóżkowy</w:t>
      </w:r>
      <w:proofErr w:type="spellEnd"/>
      <w:r w:rsidR="004118A2">
        <w:rPr>
          <w:lang w:eastAsia="ar-SA"/>
        </w:rPr>
        <w:t xml:space="preserve"> wyposażony w oświetlenie indywidualne pacjenta zestaw złączek do tlenu oraz próżni dwa gniazda wtykowe 230 v oraz gniazdo </w:t>
      </w:r>
      <w:proofErr w:type="spellStart"/>
      <w:r w:rsidR="004118A2">
        <w:rPr>
          <w:lang w:eastAsia="ar-SA"/>
        </w:rPr>
        <w:t>rj</w:t>
      </w:r>
      <w:proofErr w:type="spellEnd"/>
      <w:r w:rsidR="004118A2">
        <w:rPr>
          <w:lang w:eastAsia="ar-SA"/>
        </w:rPr>
        <w:t xml:space="preserve"> 45 i instalację przywoławczą, której centrala powiadamiania znajduje się w punkcie pielęgniarskim.</w:t>
      </w:r>
    </w:p>
    <w:p w:rsidR="00333A65" w:rsidRPr="005553DC" w:rsidRDefault="00333A65" w:rsidP="00333A65">
      <w:pPr>
        <w:rPr>
          <w:color w:val="FF0000"/>
          <w:lang w:eastAsia="ar-SA"/>
        </w:rPr>
      </w:pPr>
    </w:p>
    <w:p w:rsidR="00937DB0" w:rsidRPr="004452CA" w:rsidRDefault="004452CA" w:rsidP="001D4F10">
      <w:pPr>
        <w:pStyle w:val="Nagwek2"/>
      </w:pPr>
      <w:bookmarkStart w:id="23" w:name="_Toc485124174"/>
      <w:r>
        <w:t>INS</w:t>
      </w:r>
      <w:r w:rsidR="00F156F3" w:rsidRPr="004452CA">
        <w:t>TALACJA WENTYLACJI I CHŁODU</w:t>
      </w:r>
      <w:bookmarkEnd w:id="23"/>
    </w:p>
    <w:p w:rsidR="004452CA" w:rsidRPr="004452CA" w:rsidRDefault="004452CA" w:rsidP="004452CA">
      <w:pPr>
        <w:rPr>
          <w:lang w:eastAsia="ar-SA"/>
        </w:rPr>
      </w:pPr>
    </w:p>
    <w:p w:rsidR="00F156F3" w:rsidRPr="004452CA" w:rsidRDefault="00F156F3" w:rsidP="00F156F3">
      <w:pPr>
        <w:spacing w:line="360" w:lineRule="auto"/>
        <w:rPr>
          <w:lang w:eastAsia="ar-SA"/>
        </w:rPr>
      </w:pPr>
      <w:r w:rsidRPr="004452CA">
        <w:rPr>
          <w:lang w:eastAsia="ar-SA"/>
        </w:rPr>
        <w:t>Dla wszystkich pomieszczeń projektowanej strefy przewiduje się wentylację mechaniczna wywiewno-nawiewną.</w:t>
      </w:r>
    </w:p>
    <w:p w:rsidR="004452CA" w:rsidRPr="00F048CB" w:rsidRDefault="00F048CB" w:rsidP="00F156F3">
      <w:pPr>
        <w:spacing w:line="360" w:lineRule="auto"/>
        <w:rPr>
          <w:lang w:eastAsia="ar-SA"/>
        </w:rPr>
      </w:pPr>
      <w:r w:rsidRPr="00F048CB">
        <w:rPr>
          <w:lang w:eastAsia="ar-SA"/>
        </w:rPr>
        <w:t xml:space="preserve">Na rzucie technologicznym rysunek nr </w:t>
      </w:r>
      <w:r w:rsidR="004118A2">
        <w:rPr>
          <w:lang w:eastAsia="ar-SA"/>
        </w:rPr>
        <w:t>4</w:t>
      </w:r>
      <w:r w:rsidRPr="00F048CB">
        <w:rPr>
          <w:lang w:eastAsia="ar-SA"/>
        </w:rPr>
        <w:t xml:space="preserve"> pokazano ilości wymian oraz rodzaj schłodzenia dla poszczególnych pomieszczeń</w:t>
      </w:r>
    </w:p>
    <w:p w:rsidR="00C21156" w:rsidRDefault="00C21156" w:rsidP="00C21156">
      <w:pPr>
        <w:ind w:left="0" w:firstLine="0"/>
        <w:jc w:val="left"/>
        <w:rPr>
          <w:rFonts w:asciiTheme="minorHAnsi" w:hAnsiTheme="minorHAnsi"/>
          <w:color w:val="FF0000"/>
          <w:lang w:eastAsia="x-none"/>
        </w:rPr>
      </w:pPr>
    </w:p>
    <w:p w:rsidR="00F156F3" w:rsidRPr="005553DC" w:rsidRDefault="00F156F3" w:rsidP="00F156F3">
      <w:pPr>
        <w:rPr>
          <w:color w:val="FF0000"/>
          <w:lang w:eastAsia="ar-SA"/>
        </w:rPr>
      </w:pPr>
    </w:p>
    <w:p w:rsidR="006A5FFF" w:rsidRPr="00696A34" w:rsidRDefault="006A5FFF" w:rsidP="001D4F10">
      <w:pPr>
        <w:pStyle w:val="Nagwek2"/>
      </w:pPr>
      <w:bookmarkStart w:id="24" w:name="_Toc485124175"/>
      <w:r w:rsidRPr="00696A34">
        <w:t>DOKUMENTACJ</w:t>
      </w:r>
      <w:r w:rsidR="00E05E9E">
        <w:t>A</w:t>
      </w:r>
      <w:r w:rsidRPr="00696A34">
        <w:t xml:space="preserve"> PROJEKTOW</w:t>
      </w:r>
      <w:r w:rsidR="00E05E9E">
        <w:t>A</w:t>
      </w:r>
      <w:bookmarkEnd w:id="24"/>
    </w:p>
    <w:p w:rsidR="006A5FFF" w:rsidRPr="00696A34" w:rsidRDefault="006A5FFF" w:rsidP="006A5FFF">
      <w:pPr>
        <w:spacing w:line="360" w:lineRule="auto"/>
        <w:rPr>
          <w:rFonts w:asciiTheme="minorHAnsi" w:hAnsiTheme="minorHAnsi"/>
          <w:lang w:eastAsia="x-none"/>
        </w:rPr>
      </w:pPr>
    </w:p>
    <w:p w:rsidR="006A5FFF" w:rsidRPr="00696A34" w:rsidRDefault="007156BF" w:rsidP="006A5FFF">
      <w:pPr>
        <w:spacing w:line="360" w:lineRule="auto"/>
        <w:rPr>
          <w:rFonts w:asciiTheme="minorHAnsi" w:hAnsiTheme="minorHAnsi"/>
          <w:lang w:eastAsia="x-none"/>
        </w:rPr>
      </w:pPr>
      <w:r w:rsidRPr="00696A34">
        <w:rPr>
          <w:rFonts w:asciiTheme="minorHAnsi" w:hAnsiTheme="minorHAnsi"/>
          <w:lang w:eastAsia="x-none"/>
        </w:rPr>
        <w:lastRenderedPageBreak/>
        <w:t xml:space="preserve">Przebudowa </w:t>
      </w:r>
      <w:r w:rsidR="006E7A21">
        <w:rPr>
          <w:rFonts w:asciiTheme="minorHAnsi" w:hAnsiTheme="minorHAnsi"/>
          <w:lang w:eastAsia="x-none"/>
        </w:rPr>
        <w:t xml:space="preserve">i rozbudowa </w:t>
      </w:r>
      <w:r w:rsidRPr="00696A34">
        <w:rPr>
          <w:rFonts w:asciiTheme="minorHAnsi" w:hAnsiTheme="minorHAnsi"/>
          <w:lang w:eastAsia="x-none"/>
        </w:rPr>
        <w:t>budynku w op</w:t>
      </w:r>
      <w:r w:rsidR="00330C9C" w:rsidRPr="00696A34">
        <w:rPr>
          <w:rFonts w:asciiTheme="minorHAnsi" w:hAnsiTheme="minorHAnsi"/>
          <w:lang w:eastAsia="x-none"/>
        </w:rPr>
        <w:t>a</w:t>
      </w:r>
      <w:r w:rsidRPr="00696A34">
        <w:rPr>
          <w:rFonts w:asciiTheme="minorHAnsi" w:hAnsiTheme="minorHAnsi"/>
          <w:lang w:eastAsia="x-none"/>
        </w:rPr>
        <w:t>r</w:t>
      </w:r>
      <w:r w:rsidR="00330C9C" w:rsidRPr="00696A34">
        <w:rPr>
          <w:rFonts w:asciiTheme="minorHAnsi" w:hAnsiTheme="minorHAnsi"/>
          <w:lang w:eastAsia="x-none"/>
        </w:rPr>
        <w:t>ciu o tą koncepcję</w:t>
      </w:r>
      <w:r w:rsidR="00C918C0" w:rsidRPr="00696A34">
        <w:rPr>
          <w:rFonts w:asciiTheme="minorHAnsi" w:hAnsiTheme="minorHAnsi"/>
          <w:lang w:eastAsia="x-none"/>
        </w:rPr>
        <w:t xml:space="preserve"> wymaga</w:t>
      </w:r>
      <w:r w:rsidR="006A5FFF" w:rsidRPr="00696A34">
        <w:rPr>
          <w:rFonts w:asciiTheme="minorHAnsi" w:hAnsiTheme="minorHAnsi"/>
          <w:lang w:eastAsia="x-none"/>
        </w:rPr>
        <w:t xml:space="preserve">, zgodnie z Ustawą Prawo Budowlane, uzyskania prawomocnego pozwolenia na budowę. W tym celu należy wykonać projekt budowlany, zgodny z Rozporządzeniem Ministra Transportu, Budownictwa Gospodarki Morskiej z dnia 25.04.2012r. w sprawie szczegółowego zakresu i formy projektu budowlanego (Dz.U. </w:t>
      </w:r>
      <w:r w:rsidR="000546DF" w:rsidRPr="00696A34">
        <w:rPr>
          <w:rFonts w:asciiTheme="minorHAnsi" w:hAnsiTheme="minorHAnsi"/>
          <w:lang w:eastAsia="x-none"/>
        </w:rPr>
        <w:t xml:space="preserve">z 2012r. poz. 462 z późniejszymi zmianami), na podstawie którego Inwestor uzyska pozwolenie na budowę i będzie mógł rozpocząć prace adaptacyjne. </w:t>
      </w:r>
    </w:p>
    <w:p w:rsidR="006A5FFF" w:rsidRPr="00696A34" w:rsidRDefault="006A5FFF" w:rsidP="006A5FFF">
      <w:pPr>
        <w:spacing w:line="360" w:lineRule="auto"/>
        <w:rPr>
          <w:rFonts w:asciiTheme="minorHAnsi" w:hAnsiTheme="minorHAnsi"/>
          <w:lang w:eastAsia="x-none"/>
        </w:rPr>
      </w:pPr>
      <w:r w:rsidRPr="00696A34">
        <w:rPr>
          <w:rFonts w:asciiTheme="minorHAnsi" w:hAnsiTheme="minorHAnsi"/>
          <w:lang w:eastAsia="x-none"/>
        </w:rPr>
        <w:t xml:space="preserve">Przed realizacją robót budowlanych należy wykonać projekt wykonawczy [stanowiący uzupełnienie i uszczegółowienie projektu budowlanego w zakresie niezbędnym do realizacji prac budowlanych], specyfikacje techniczne wykonania i odbioru robót oraz szczegółowy kosztorys inwestorski i przedmiar. </w:t>
      </w:r>
    </w:p>
    <w:p w:rsidR="00EA0A2A" w:rsidRPr="00696A34" w:rsidRDefault="00EA0A2A" w:rsidP="002535D0">
      <w:pPr>
        <w:spacing w:line="360" w:lineRule="auto"/>
        <w:rPr>
          <w:rFonts w:asciiTheme="minorHAnsi" w:hAnsiTheme="minorHAnsi"/>
          <w:lang w:eastAsia="x-none"/>
        </w:rPr>
      </w:pPr>
    </w:p>
    <w:p w:rsidR="002535D0" w:rsidRPr="00696A34" w:rsidRDefault="008C2E9F" w:rsidP="001D4F10">
      <w:pPr>
        <w:pStyle w:val="Nagwek2"/>
      </w:pPr>
      <w:bookmarkStart w:id="25" w:name="_Toc485124176"/>
      <w:r>
        <w:t>PRACE BUDOWLA</w:t>
      </w:r>
      <w:r w:rsidR="002535D0" w:rsidRPr="00696A34">
        <w:t>NE</w:t>
      </w:r>
      <w:bookmarkEnd w:id="25"/>
    </w:p>
    <w:p w:rsidR="002535D0" w:rsidRPr="00696A34" w:rsidRDefault="002535D0" w:rsidP="002535D0">
      <w:pPr>
        <w:rPr>
          <w:rFonts w:asciiTheme="minorHAnsi" w:hAnsiTheme="minorHAnsi"/>
          <w:lang w:eastAsia="ar-SA"/>
        </w:rPr>
      </w:pPr>
    </w:p>
    <w:p w:rsidR="006A5FFF" w:rsidRPr="00696A34" w:rsidRDefault="006A5FFF" w:rsidP="006A5FFF">
      <w:pPr>
        <w:spacing w:line="360" w:lineRule="auto"/>
        <w:rPr>
          <w:rFonts w:asciiTheme="minorHAnsi" w:hAnsiTheme="minorHAnsi"/>
          <w:lang w:eastAsia="x-none"/>
        </w:rPr>
      </w:pPr>
      <w:r w:rsidRPr="00696A34">
        <w:rPr>
          <w:rFonts w:asciiTheme="minorHAnsi" w:hAnsiTheme="minorHAnsi"/>
          <w:lang w:eastAsia="x-none"/>
        </w:rPr>
        <w:t>Zakres prac budowlanych obejmuje:</w:t>
      </w:r>
    </w:p>
    <w:p w:rsidR="000A4793" w:rsidRPr="00696A34" w:rsidRDefault="000A4793" w:rsidP="000A4793">
      <w:pPr>
        <w:spacing w:line="360" w:lineRule="auto"/>
        <w:ind w:firstLine="720"/>
        <w:rPr>
          <w:rFonts w:asciiTheme="minorHAnsi" w:hAnsiTheme="minorHAnsi" w:cs="Arial"/>
          <w:szCs w:val="24"/>
        </w:rPr>
      </w:pP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zabezpieczenie ternu budowy i dróg dostaw materiałów</w:t>
      </w: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 xml:space="preserve">wykonanie demontaży instalacji w strefie objętej opracowaniem, z uwzględnieniem instalacji transferowych obsługujących inne strefy </w:t>
      </w:r>
      <w:r w:rsidR="0087631D" w:rsidRPr="00696A34">
        <w:rPr>
          <w:rFonts w:asciiTheme="minorHAnsi" w:hAnsiTheme="minorHAnsi"/>
          <w:lang w:eastAsia="x-none"/>
        </w:rPr>
        <w:t>oddziału i budynku</w:t>
      </w: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wykonanie demontaży okładzin podłogowych, ściennych i sufitowych</w:t>
      </w:r>
      <w:r w:rsidR="0087631D" w:rsidRPr="00696A34">
        <w:rPr>
          <w:rFonts w:asciiTheme="minorHAnsi" w:hAnsiTheme="minorHAnsi"/>
          <w:lang w:eastAsia="x-none"/>
        </w:rPr>
        <w:t xml:space="preserve"> w strefach gdzie występuje zmiana aranżacji pomieszczeń</w:t>
      </w:r>
    </w:p>
    <w:p w:rsidR="003B4851" w:rsidRPr="00696A34" w:rsidRDefault="003B4851"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wykonanie demontażu stolarki drzwiowej i okiennej</w:t>
      </w:r>
      <w:r w:rsidR="006E642C" w:rsidRPr="00696A34">
        <w:rPr>
          <w:rFonts w:asciiTheme="minorHAnsi" w:hAnsiTheme="minorHAnsi"/>
          <w:lang w:eastAsia="x-none"/>
        </w:rPr>
        <w:t xml:space="preserve"> wewnę</w:t>
      </w:r>
      <w:r w:rsidR="0087631D" w:rsidRPr="00696A34">
        <w:rPr>
          <w:rFonts w:asciiTheme="minorHAnsi" w:hAnsiTheme="minorHAnsi"/>
          <w:lang w:eastAsia="x-none"/>
        </w:rPr>
        <w:t>trznej</w:t>
      </w: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wykonanie niezbędnych wyburzeń ścian działowych</w:t>
      </w:r>
    </w:p>
    <w:p w:rsidR="000A4793"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wykonanie przebić w ścianach konstrukcyjnych</w:t>
      </w:r>
      <w:r w:rsidR="0087631D" w:rsidRPr="00696A34">
        <w:rPr>
          <w:rFonts w:asciiTheme="minorHAnsi" w:hAnsiTheme="minorHAnsi"/>
          <w:lang w:eastAsia="x-none"/>
        </w:rPr>
        <w:t xml:space="preserve"> dla potrzeb nowej architektury </w:t>
      </w:r>
      <w:r w:rsidRPr="00696A34">
        <w:rPr>
          <w:rFonts w:asciiTheme="minorHAnsi" w:hAnsiTheme="minorHAnsi"/>
          <w:lang w:eastAsia="x-none"/>
        </w:rPr>
        <w:t>wraz z wykonaniem niezbędnych wzmocnień konstrukcyjnych/nadproży konstrukcyjnych</w:t>
      </w: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wykonanie nowego podziału pomieszczeń ścianami działowymi</w:t>
      </w:r>
    </w:p>
    <w:p w:rsidR="000A4793" w:rsidRPr="00696A34" w:rsidRDefault="006E642C"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dostosowanie</w:t>
      </w:r>
      <w:r w:rsidR="000A4793" w:rsidRPr="00696A34">
        <w:rPr>
          <w:rFonts w:asciiTheme="minorHAnsi" w:hAnsiTheme="minorHAnsi"/>
          <w:lang w:eastAsia="x-none"/>
        </w:rPr>
        <w:t xml:space="preserve"> instalacji c.o. i c.t.</w:t>
      </w:r>
      <w:r w:rsidRPr="00696A34">
        <w:rPr>
          <w:rFonts w:asciiTheme="minorHAnsi" w:hAnsiTheme="minorHAnsi"/>
          <w:lang w:eastAsia="x-none"/>
        </w:rPr>
        <w:t xml:space="preserve"> do nowego podziału pomieszczeń</w:t>
      </w: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 xml:space="preserve">wykonanie </w:t>
      </w:r>
      <w:r w:rsidR="000546DF" w:rsidRPr="00696A34">
        <w:rPr>
          <w:rFonts w:asciiTheme="minorHAnsi" w:hAnsiTheme="minorHAnsi"/>
          <w:lang w:eastAsia="x-none"/>
        </w:rPr>
        <w:t>zmian w</w:t>
      </w:r>
      <w:r w:rsidR="00E811F3" w:rsidRPr="00696A34">
        <w:rPr>
          <w:rFonts w:asciiTheme="minorHAnsi" w:hAnsiTheme="minorHAnsi"/>
          <w:lang w:eastAsia="x-none"/>
        </w:rPr>
        <w:t xml:space="preserve"> </w:t>
      </w:r>
      <w:r w:rsidRPr="00696A34">
        <w:rPr>
          <w:rFonts w:asciiTheme="minorHAnsi" w:hAnsiTheme="minorHAnsi"/>
          <w:lang w:eastAsia="x-none"/>
        </w:rPr>
        <w:t xml:space="preserve">instalacji wodno-kanalizacyjnej </w:t>
      </w:r>
      <w:r w:rsidR="00E811F3" w:rsidRPr="00696A34">
        <w:rPr>
          <w:rFonts w:asciiTheme="minorHAnsi" w:hAnsiTheme="minorHAnsi"/>
          <w:lang w:eastAsia="x-none"/>
        </w:rPr>
        <w:t xml:space="preserve">[nowa lokalizacja podejść] </w:t>
      </w:r>
      <w:r w:rsidRPr="00696A34">
        <w:rPr>
          <w:rFonts w:asciiTheme="minorHAnsi" w:hAnsiTheme="minorHAnsi"/>
          <w:lang w:eastAsia="x-none"/>
        </w:rPr>
        <w:t xml:space="preserve">wraz z </w:t>
      </w:r>
      <w:r w:rsidR="00E811F3" w:rsidRPr="00696A34">
        <w:rPr>
          <w:rFonts w:asciiTheme="minorHAnsi" w:hAnsiTheme="minorHAnsi"/>
          <w:lang w:eastAsia="x-none"/>
        </w:rPr>
        <w:t xml:space="preserve">montażem nowych </w:t>
      </w:r>
      <w:r w:rsidRPr="00696A34">
        <w:rPr>
          <w:rFonts w:asciiTheme="minorHAnsi" w:hAnsiTheme="minorHAnsi"/>
          <w:lang w:eastAsia="x-none"/>
        </w:rPr>
        <w:t>przybor</w:t>
      </w:r>
      <w:r w:rsidR="00E811F3" w:rsidRPr="00696A34">
        <w:rPr>
          <w:rFonts w:asciiTheme="minorHAnsi" w:hAnsiTheme="minorHAnsi"/>
          <w:lang w:eastAsia="x-none"/>
        </w:rPr>
        <w:t>ów</w:t>
      </w:r>
      <w:r w:rsidRPr="00696A34">
        <w:rPr>
          <w:rFonts w:asciiTheme="minorHAnsi" w:hAnsiTheme="minorHAnsi"/>
          <w:lang w:eastAsia="x-none"/>
        </w:rPr>
        <w:t xml:space="preserve"> sanitarny</w:t>
      </w:r>
      <w:r w:rsidR="00E811F3" w:rsidRPr="00696A34">
        <w:rPr>
          <w:rFonts w:asciiTheme="minorHAnsi" w:hAnsiTheme="minorHAnsi"/>
          <w:lang w:eastAsia="x-none"/>
        </w:rPr>
        <w:t>ch</w:t>
      </w:r>
    </w:p>
    <w:p w:rsidR="00C76D35" w:rsidRPr="00696A34" w:rsidRDefault="00C76D35"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 xml:space="preserve">wykonanie przeniesienia punktu poboru gazów medycznych wraz z niezbędną przebudową instalacji </w:t>
      </w:r>
    </w:p>
    <w:p w:rsidR="00E811F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 xml:space="preserve">wykonanie nowej instalacji wentylacji i chłodu </w:t>
      </w:r>
      <w:r w:rsidR="00E811F3" w:rsidRPr="00696A34">
        <w:rPr>
          <w:rFonts w:asciiTheme="minorHAnsi" w:hAnsiTheme="minorHAnsi"/>
          <w:lang w:eastAsia="x-none"/>
        </w:rPr>
        <w:t xml:space="preserve">obsługującej nowy podział pomieszczeń </w:t>
      </w:r>
      <w:r w:rsidRPr="00696A34">
        <w:rPr>
          <w:rFonts w:asciiTheme="minorHAnsi" w:hAnsiTheme="minorHAnsi"/>
          <w:lang w:eastAsia="x-none"/>
        </w:rPr>
        <w:t xml:space="preserve">z </w:t>
      </w:r>
      <w:r w:rsidR="00F739F7" w:rsidRPr="00696A34">
        <w:rPr>
          <w:rFonts w:asciiTheme="minorHAnsi" w:hAnsiTheme="minorHAnsi"/>
          <w:lang w:eastAsia="x-none"/>
        </w:rPr>
        <w:t xml:space="preserve">maksymalnym </w:t>
      </w:r>
      <w:r w:rsidR="00E811F3" w:rsidRPr="00696A34">
        <w:rPr>
          <w:rFonts w:asciiTheme="minorHAnsi" w:hAnsiTheme="minorHAnsi"/>
          <w:lang w:eastAsia="x-none"/>
        </w:rPr>
        <w:t>wykorzystaniem istniejących central wentylacyjnych</w:t>
      </w: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 xml:space="preserve">wykonanie </w:t>
      </w:r>
      <w:r w:rsidR="00C76D35" w:rsidRPr="00696A34">
        <w:rPr>
          <w:rFonts w:asciiTheme="minorHAnsi" w:hAnsiTheme="minorHAnsi"/>
          <w:lang w:eastAsia="x-none"/>
        </w:rPr>
        <w:t xml:space="preserve">przebudowy w wymaganym zakresie </w:t>
      </w:r>
      <w:r w:rsidRPr="00696A34">
        <w:rPr>
          <w:rFonts w:asciiTheme="minorHAnsi" w:hAnsiTheme="minorHAnsi"/>
          <w:lang w:eastAsia="x-none"/>
        </w:rPr>
        <w:t>instalacji elektrycznych: instalacja zasilania podstawowego i rezerwowego wraz z rozdzielnicami, instalacja gniazd wtykowych ogólnych i rezerwowych [instalacja zasilania urządzeń medycznych</w:t>
      </w:r>
      <w:r w:rsidR="00C76D35" w:rsidRPr="00696A34">
        <w:rPr>
          <w:rFonts w:asciiTheme="minorHAnsi" w:hAnsiTheme="minorHAnsi"/>
          <w:lang w:eastAsia="x-none"/>
        </w:rPr>
        <w:t xml:space="preserve"> </w:t>
      </w:r>
      <w:r w:rsidR="00C66625" w:rsidRPr="00696A34">
        <w:rPr>
          <w:rFonts w:asciiTheme="minorHAnsi" w:hAnsiTheme="minorHAnsi"/>
          <w:lang w:eastAsia="x-none"/>
        </w:rPr>
        <w:lastRenderedPageBreak/>
        <w:t>oddziału</w:t>
      </w:r>
      <w:r w:rsidRPr="00696A34">
        <w:rPr>
          <w:rFonts w:asciiTheme="minorHAnsi" w:hAnsiTheme="minorHAnsi"/>
          <w:lang w:eastAsia="x-none"/>
        </w:rPr>
        <w:t>], instalacja oświetlenia podstawowego, awaryjnego i rezerwowego wraz z osprzętem, instalacja połąc</w:t>
      </w:r>
      <w:r w:rsidR="00C76D35" w:rsidRPr="00696A34">
        <w:rPr>
          <w:rFonts w:asciiTheme="minorHAnsi" w:hAnsiTheme="minorHAnsi"/>
          <w:lang w:eastAsia="x-none"/>
        </w:rPr>
        <w:t>zeń wyrównawczych i uziemienia.</w:t>
      </w: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wykonanie</w:t>
      </w:r>
      <w:r w:rsidR="006E642C" w:rsidRPr="00696A34">
        <w:rPr>
          <w:rFonts w:asciiTheme="minorHAnsi" w:hAnsiTheme="minorHAnsi"/>
          <w:lang w:eastAsia="x-none"/>
        </w:rPr>
        <w:t xml:space="preserve"> przebudowy w wymaganym zakresie</w:t>
      </w:r>
      <w:r w:rsidRPr="00696A34">
        <w:rPr>
          <w:rFonts w:asciiTheme="minorHAnsi" w:hAnsiTheme="minorHAnsi"/>
          <w:lang w:eastAsia="x-none"/>
        </w:rPr>
        <w:t xml:space="preserve"> instalacji niskoprądowych w tym związanych z ochroną p. </w:t>
      </w:r>
      <w:proofErr w:type="spellStart"/>
      <w:r w:rsidRPr="00696A34">
        <w:rPr>
          <w:rFonts w:asciiTheme="minorHAnsi" w:hAnsiTheme="minorHAnsi"/>
          <w:lang w:eastAsia="x-none"/>
        </w:rPr>
        <w:t>poż</w:t>
      </w:r>
      <w:proofErr w:type="spellEnd"/>
      <w:r w:rsidRPr="00696A34">
        <w:rPr>
          <w:rFonts w:asciiTheme="minorHAnsi" w:hAnsiTheme="minorHAnsi"/>
          <w:lang w:eastAsia="x-none"/>
        </w:rPr>
        <w:t>: instalacja logiczna</w:t>
      </w:r>
      <w:r w:rsidR="00A2303B" w:rsidRPr="00696A34">
        <w:rPr>
          <w:rFonts w:asciiTheme="minorHAnsi" w:hAnsiTheme="minorHAnsi"/>
          <w:lang w:eastAsia="x-none"/>
        </w:rPr>
        <w:t xml:space="preserve"> </w:t>
      </w:r>
      <w:r w:rsidRPr="00696A34">
        <w:rPr>
          <w:rFonts w:asciiTheme="minorHAnsi" w:hAnsiTheme="minorHAnsi"/>
          <w:lang w:eastAsia="x-none"/>
        </w:rPr>
        <w:t>+</w:t>
      </w:r>
      <w:r w:rsidR="00A2303B" w:rsidRPr="00696A34">
        <w:rPr>
          <w:rFonts w:asciiTheme="minorHAnsi" w:hAnsiTheme="minorHAnsi"/>
          <w:lang w:eastAsia="x-none"/>
        </w:rPr>
        <w:t xml:space="preserve"> </w:t>
      </w:r>
      <w:r w:rsidRPr="00696A34">
        <w:rPr>
          <w:rFonts w:asciiTheme="minorHAnsi" w:hAnsiTheme="minorHAnsi"/>
          <w:lang w:eastAsia="x-none"/>
        </w:rPr>
        <w:t xml:space="preserve">telefoniczna, instalacje antystatyczne, instalacja kontroli dostępu, instalacja kamer przemysłowych, </w:t>
      </w:r>
      <w:r w:rsidR="00C66625" w:rsidRPr="00696A34">
        <w:rPr>
          <w:rFonts w:asciiTheme="minorHAnsi" w:hAnsiTheme="minorHAnsi"/>
          <w:lang w:eastAsia="x-none"/>
        </w:rPr>
        <w:t>kamer medycznych,</w:t>
      </w:r>
      <w:r w:rsidRPr="00696A34">
        <w:rPr>
          <w:rFonts w:asciiTheme="minorHAnsi" w:hAnsiTheme="minorHAnsi"/>
          <w:lang w:eastAsia="x-none"/>
        </w:rPr>
        <w:t xml:space="preserve"> instalacja SSP i DSO i SAP</w:t>
      </w: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montaż nowej stolarki drzwiowej</w:t>
      </w:r>
      <w:r w:rsidR="00E811F3" w:rsidRPr="00696A34">
        <w:rPr>
          <w:rFonts w:asciiTheme="minorHAnsi" w:hAnsiTheme="minorHAnsi"/>
          <w:lang w:eastAsia="x-none"/>
        </w:rPr>
        <w:t xml:space="preserve"> wewnętrznej</w:t>
      </w: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wykonanie prac wykończeniowych: montaż wykładzin podłogowych i ściennych, montaż sufitów podwieszanych</w:t>
      </w: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montaż wyposażenia stałego meblowego</w:t>
      </w:r>
    </w:p>
    <w:p w:rsidR="000A4793" w:rsidRPr="00696A34" w:rsidRDefault="000A4793" w:rsidP="00BA17DE">
      <w:pPr>
        <w:pStyle w:val="Akapitzlist"/>
        <w:numPr>
          <w:ilvl w:val="0"/>
          <w:numId w:val="3"/>
        </w:numPr>
        <w:spacing w:line="360" w:lineRule="auto"/>
        <w:ind w:left="2214"/>
        <w:rPr>
          <w:rFonts w:asciiTheme="minorHAnsi" w:hAnsiTheme="minorHAnsi"/>
          <w:lang w:eastAsia="x-none"/>
        </w:rPr>
      </w:pPr>
      <w:r w:rsidRPr="00696A34">
        <w:rPr>
          <w:rFonts w:asciiTheme="minorHAnsi" w:hAnsiTheme="minorHAnsi"/>
          <w:lang w:eastAsia="x-none"/>
        </w:rPr>
        <w:t xml:space="preserve">dostawa i montaż sprzętu medycznego </w:t>
      </w:r>
    </w:p>
    <w:p w:rsidR="006A5FFF" w:rsidRPr="005553DC" w:rsidRDefault="006A5FFF" w:rsidP="002535D0">
      <w:pPr>
        <w:rPr>
          <w:rFonts w:asciiTheme="minorHAnsi" w:hAnsiTheme="minorHAnsi"/>
          <w:color w:val="FF0000"/>
          <w:lang w:eastAsia="ar-SA"/>
        </w:rPr>
      </w:pPr>
    </w:p>
    <w:p w:rsidR="00E21293" w:rsidRPr="005553DC" w:rsidRDefault="00E21293" w:rsidP="00E21293">
      <w:pPr>
        <w:rPr>
          <w:rFonts w:asciiTheme="minorHAnsi" w:hAnsiTheme="minorHAnsi"/>
          <w:color w:val="FF0000"/>
          <w:lang w:eastAsia="ar-SA"/>
        </w:rPr>
      </w:pPr>
    </w:p>
    <w:p w:rsidR="00D53548" w:rsidRPr="00537DD8" w:rsidRDefault="00F6007B" w:rsidP="001D4F10">
      <w:pPr>
        <w:pStyle w:val="Nagwek2"/>
      </w:pPr>
      <w:bookmarkStart w:id="26" w:name="_Toc485124177"/>
      <w:r w:rsidRPr="00537DD8">
        <w:t>NOWE ŚCIANY</w:t>
      </w:r>
      <w:bookmarkEnd w:id="26"/>
      <w:r w:rsidRPr="00537DD8">
        <w:t xml:space="preserve"> </w:t>
      </w:r>
    </w:p>
    <w:p w:rsidR="00585DCC" w:rsidRPr="00537DD8" w:rsidRDefault="00585DCC" w:rsidP="00585DCC">
      <w:pPr>
        <w:spacing w:line="360" w:lineRule="auto"/>
        <w:rPr>
          <w:rFonts w:asciiTheme="minorHAnsi" w:hAnsiTheme="minorHAnsi"/>
          <w:lang w:eastAsia="x-none"/>
        </w:rPr>
      </w:pPr>
    </w:p>
    <w:p w:rsidR="00585DCC" w:rsidRPr="00537DD8" w:rsidRDefault="00585DCC" w:rsidP="00585DCC">
      <w:pPr>
        <w:spacing w:line="360" w:lineRule="auto"/>
        <w:rPr>
          <w:rFonts w:asciiTheme="minorHAnsi" w:hAnsiTheme="minorHAnsi"/>
          <w:lang w:eastAsia="x-none"/>
        </w:rPr>
      </w:pPr>
      <w:r w:rsidRPr="00537DD8">
        <w:rPr>
          <w:rFonts w:asciiTheme="minorHAnsi" w:hAnsiTheme="minorHAnsi"/>
          <w:lang w:eastAsia="x-none"/>
        </w:rPr>
        <w:t>Rozwiązania przestrzenne wnętrza zgodnie z załączoną koncepcją. Należy dążyć do uzyskania możliwie największych wysokości w pomieszczeniach i przestrzeniach użytkowych.</w:t>
      </w:r>
    </w:p>
    <w:p w:rsidR="00585DCC" w:rsidRPr="00537DD8" w:rsidRDefault="00585DCC" w:rsidP="00585DCC">
      <w:pPr>
        <w:spacing w:line="360" w:lineRule="auto"/>
        <w:rPr>
          <w:rFonts w:asciiTheme="minorHAnsi" w:hAnsiTheme="minorHAnsi"/>
          <w:lang w:eastAsia="x-none"/>
        </w:rPr>
      </w:pPr>
      <w:r w:rsidRPr="00537DD8">
        <w:rPr>
          <w:rFonts w:asciiTheme="minorHAnsi" w:hAnsiTheme="minorHAnsi"/>
          <w:lang w:eastAsia="x-none"/>
        </w:rPr>
        <w:t xml:space="preserve"> </w:t>
      </w:r>
    </w:p>
    <w:p w:rsidR="00171CE5" w:rsidRPr="00537DD8" w:rsidRDefault="00585DCC" w:rsidP="00585DCC">
      <w:pPr>
        <w:spacing w:line="360" w:lineRule="auto"/>
        <w:rPr>
          <w:rFonts w:asciiTheme="minorHAnsi" w:hAnsiTheme="minorHAnsi"/>
          <w:lang w:eastAsia="x-none"/>
        </w:rPr>
      </w:pPr>
      <w:r w:rsidRPr="00537DD8">
        <w:rPr>
          <w:rFonts w:asciiTheme="minorHAnsi" w:hAnsiTheme="minorHAnsi"/>
          <w:lang w:eastAsia="x-none"/>
        </w:rPr>
        <w:t xml:space="preserve">W zakresie objętym opracowaniem przewiduje się demontaż </w:t>
      </w:r>
      <w:r w:rsidR="006712D9" w:rsidRPr="00537DD8">
        <w:rPr>
          <w:rFonts w:asciiTheme="minorHAnsi" w:hAnsiTheme="minorHAnsi"/>
          <w:lang w:eastAsia="x-none"/>
        </w:rPr>
        <w:t>wybranych ścianek działowych</w:t>
      </w:r>
      <w:r w:rsidR="00C66625" w:rsidRPr="00537DD8">
        <w:rPr>
          <w:rFonts w:asciiTheme="minorHAnsi" w:hAnsiTheme="minorHAnsi"/>
          <w:lang w:eastAsia="x-none"/>
        </w:rPr>
        <w:t xml:space="preserve"> oraz przebicia ścian konstrukcyjnych</w:t>
      </w:r>
      <w:r w:rsidR="006A26F9" w:rsidRPr="00537DD8">
        <w:rPr>
          <w:rFonts w:asciiTheme="minorHAnsi" w:hAnsiTheme="minorHAnsi"/>
          <w:lang w:eastAsia="x-none"/>
        </w:rPr>
        <w:t xml:space="preserve">. Należy zachować w możliwie największym stopniu istniejące </w:t>
      </w:r>
      <w:r w:rsidRPr="00537DD8">
        <w:rPr>
          <w:rFonts w:asciiTheme="minorHAnsi" w:hAnsiTheme="minorHAnsi"/>
          <w:lang w:eastAsia="x-none"/>
        </w:rPr>
        <w:t>tranzytow</w:t>
      </w:r>
      <w:r w:rsidR="006A26F9" w:rsidRPr="00537DD8">
        <w:rPr>
          <w:rFonts w:asciiTheme="minorHAnsi" w:hAnsiTheme="minorHAnsi"/>
          <w:lang w:eastAsia="x-none"/>
        </w:rPr>
        <w:t>e</w:t>
      </w:r>
      <w:r w:rsidRPr="00537DD8">
        <w:rPr>
          <w:rFonts w:asciiTheme="minorHAnsi" w:hAnsiTheme="minorHAnsi"/>
          <w:lang w:eastAsia="x-none"/>
        </w:rPr>
        <w:t xml:space="preserve"> </w:t>
      </w:r>
      <w:r w:rsidR="006A26F9" w:rsidRPr="00537DD8">
        <w:rPr>
          <w:rFonts w:asciiTheme="minorHAnsi" w:hAnsiTheme="minorHAnsi"/>
          <w:lang w:eastAsia="x-none"/>
        </w:rPr>
        <w:t>szachty instalacyjne</w:t>
      </w:r>
      <w:r w:rsidR="00537DD8" w:rsidRPr="00537DD8">
        <w:rPr>
          <w:rFonts w:asciiTheme="minorHAnsi" w:hAnsiTheme="minorHAnsi"/>
          <w:lang w:eastAsia="x-none"/>
        </w:rPr>
        <w:t xml:space="preserve"> i piony wentylacyjne</w:t>
      </w:r>
      <w:r w:rsidRPr="00537DD8">
        <w:rPr>
          <w:rFonts w:asciiTheme="minorHAnsi" w:hAnsiTheme="minorHAnsi"/>
          <w:lang w:eastAsia="x-none"/>
        </w:rPr>
        <w:t>.</w:t>
      </w:r>
      <w:r w:rsidR="00171CE5" w:rsidRPr="00537DD8">
        <w:rPr>
          <w:rFonts w:asciiTheme="minorHAnsi" w:hAnsiTheme="minorHAnsi"/>
          <w:lang w:eastAsia="x-none"/>
        </w:rPr>
        <w:t xml:space="preserve"> Obudowy szachtów, tam gdzie jest to możliwe pozostawić, w innych przypadkach wykonać jako nowe.</w:t>
      </w:r>
    </w:p>
    <w:p w:rsidR="00171CE5" w:rsidRPr="00537DD8" w:rsidRDefault="00171CE5" w:rsidP="00585DCC">
      <w:pPr>
        <w:spacing w:line="360" w:lineRule="auto"/>
        <w:rPr>
          <w:rFonts w:asciiTheme="minorHAnsi" w:hAnsiTheme="minorHAnsi"/>
          <w:lang w:eastAsia="x-none"/>
        </w:rPr>
      </w:pPr>
    </w:p>
    <w:p w:rsidR="00585DCC" w:rsidRPr="00537DD8" w:rsidRDefault="00585DCC" w:rsidP="00585DCC">
      <w:pPr>
        <w:spacing w:line="360" w:lineRule="auto"/>
        <w:rPr>
          <w:rFonts w:asciiTheme="minorHAnsi" w:hAnsiTheme="minorHAnsi"/>
          <w:lang w:eastAsia="x-none"/>
        </w:rPr>
      </w:pPr>
      <w:r w:rsidRPr="00537DD8">
        <w:rPr>
          <w:rFonts w:asciiTheme="minorHAnsi" w:hAnsiTheme="minorHAnsi"/>
          <w:lang w:eastAsia="x-none"/>
        </w:rPr>
        <w:t xml:space="preserve">Wydzielenie nowego układu pomieszczeń zgodnie z załączoną koncepcją należy wykonać w systemach suchej zabudowy. </w:t>
      </w:r>
    </w:p>
    <w:p w:rsidR="00585DCC" w:rsidRPr="00537DD8" w:rsidRDefault="00585DCC" w:rsidP="00585DCC">
      <w:pPr>
        <w:spacing w:line="360" w:lineRule="auto"/>
        <w:rPr>
          <w:rFonts w:asciiTheme="minorHAnsi" w:hAnsiTheme="minorHAnsi"/>
          <w:lang w:eastAsia="x-none"/>
        </w:rPr>
      </w:pPr>
      <w:r w:rsidRPr="00537DD8">
        <w:rPr>
          <w:rFonts w:asciiTheme="minorHAnsi" w:hAnsiTheme="minorHAnsi"/>
          <w:lang w:eastAsia="x-none"/>
        </w:rPr>
        <w:t xml:space="preserve">Jako podstawową ściankę wydzielającą pomieszczenia </w:t>
      </w:r>
      <w:r w:rsidR="008D4066" w:rsidRPr="00537DD8">
        <w:rPr>
          <w:rFonts w:asciiTheme="minorHAnsi" w:hAnsiTheme="minorHAnsi"/>
          <w:lang w:eastAsia="x-none"/>
        </w:rPr>
        <w:t>n</w:t>
      </w:r>
      <w:r w:rsidRPr="00537DD8">
        <w:rPr>
          <w:rFonts w:asciiTheme="minorHAnsi" w:hAnsiTheme="minorHAnsi"/>
          <w:lang w:eastAsia="x-none"/>
        </w:rPr>
        <w:t>ależy przyjąć rozwiązanie oparte np. na systemie RIGIPS 3.40.06 gr.15cm:</w:t>
      </w:r>
    </w:p>
    <w:p w:rsidR="00585DCC" w:rsidRPr="00537DD8" w:rsidRDefault="00585DCC" w:rsidP="00043569">
      <w:pPr>
        <w:pStyle w:val="Akapitzlist"/>
        <w:numPr>
          <w:ilvl w:val="0"/>
          <w:numId w:val="2"/>
        </w:numPr>
        <w:spacing w:line="360" w:lineRule="auto"/>
        <w:rPr>
          <w:rFonts w:asciiTheme="minorHAnsi" w:hAnsiTheme="minorHAnsi"/>
          <w:lang w:eastAsia="x-none"/>
        </w:rPr>
      </w:pPr>
      <w:r w:rsidRPr="00537DD8">
        <w:rPr>
          <w:rFonts w:asciiTheme="minorHAnsi" w:hAnsiTheme="minorHAnsi"/>
          <w:lang w:eastAsia="x-none"/>
        </w:rPr>
        <w:t>2x płyta g-k A lub H2 [w zależności od przeznaczenia pomieszczenia]</w:t>
      </w:r>
    </w:p>
    <w:p w:rsidR="00585DCC" w:rsidRPr="00537DD8" w:rsidRDefault="00585DCC" w:rsidP="00043569">
      <w:pPr>
        <w:pStyle w:val="Akapitzlist"/>
        <w:numPr>
          <w:ilvl w:val="0"/>
          <w:numId w:val="2"/>
        </w:numPr>
        <w:spacing w:line="360" w:lineRule="auto"/>
        <w:rPr>
          <w:rFonts w:asciiTheme="minorHAnsi" w:hAnsiTheme="minorHAnsi"/>
          <w:lang w:eastAsia="x-none"/>
        </w:rPr>
      </w:pPr>
      <w:r w:rsidRPr="00537DD8">
        <w:rPr>
          <w:rFonts w:asciiTheme="minorHAnsi" w:hAnsiTheme="minorHAnsi"/>
          <w:lang w:eastAsia="x-none"/>
        </w:rPr>
        <w:t>Stelaż stalowy CW/UW 100 + wypełnienie wełną mineralną 100mm</w:t>
      </w:r>
    </w:p>
    <w:p w:rsidR="00585DCC" w:rsidRPr="00537DD8" w:rsidRDefault="00585DCC" w:rsidP="00043569">
      <w:pPr>
        <w:pStyle w:val="Akapitzlist"/>
        <w:numPr>
          <w:ilvl w:val="0"/>
          <w:numId w:val="2"/>
        </w:numPr>
        <w:spacing w:line="360" w:lineRule="auto"/>
        <w:rPr>
          <w:rFonts w:asciiTheme="minorHAnsi" w:hAnsiTheme="minorHAnsi"/>
          <w:lang w:eastAsia="x-none"/>
        </w:rPr>
      </w:pPr>
      <w:r w:rsidRPr="00537DD8">
        <w:rPr>
          <w:rFonts w:asciiTheme="minorHAnsi" w:hAnsiTheme="minorHAnsi"/>
          <w:lang w:eastAsia="x-none"/>
        </w:rPr>
        <w:t>2x płyta g-k A lub H2 [w zależności od przeznaczenia pomieszczenia]</w:t>
      </w:r>
    </w:p>
    <w:p w:rsidR="00537DD8" w:rsidRDefault="00537DD8" w:rsidP="00585DCC">
      <w:pPr>
        <w:spacing w:line="360" w:lineRule="auto"/>
        <w:rPr>
          <w:rFonts w:asciiTheme="minorHAnsi" w:hAnsiTheme="minorHAnsi"/>
          <w:lang w:eastAsia="x-none"/>
        </w:rPr>
      </w:pPr>
    </w:p>
    <w:p w:rsidR="00EF23EC" w:rsidRPr="00537DD8" w:rsidRDefault="00EF23EC" w:rsidP="00585DCC">
      <w:pPr>
        <w:spacing w:line="360" w:lineRule="auto"/>
        <w:rPr>
          <w:rFonts w:asciiTheme="minorHAnsi" w:hAnsiTheme="minorHAnsi"/>
          <w:lang w:eastAsia="x-none"/>
        </w:rPr>
      </w:pPr>
      <w:r w:rsidRPr="00537DD8">
        <w:rPr>
          <w:rFonts w:asciiTheme="minorHAnsi" w:hAnsiTheme="minorHAnsi"/>
          <w:lang w:eastAsia="x-none"/>
        </w:rPr>
        <w:t xml:space="preserve">Zabudowy przyborów sanitarnych, obudowy, przedścianki także wykonywać w systemach suchej zabudowy z podwójnym płytowaniem. </w:t>
      </w:r>
    </w:p>
    <w:p w:rsidR="00585DCC" w:rsidRPr="001C5C3B" w:rsidRDefault="00585DCC" w:rsidP="00585DCC">
      <w:pPr>
        <w:spacing w:line="360" w:lineRule="auto"/>
        <w:rPr>
          <w:rFonts w:asciiTheme="minorHAnsi" w:hAnsiTheme="minorHAnsi"/>
          <w:lang w:eastAsia="x-none"/>
        </w:rPr>
      </w:pPr>
      <w:r w:rsidRPr="00537DD8">
        <w:rPr>
          <w:rFonts w:asciiTheme="minorHAnsi" w:hAnsiTheme="minorHAnsi"/>
          <w:lang w:eastAsia="x-none"/>
        </w:rPr>
        <w:t>W pomieszczeniach mokrych należy stosować płyty g-k wodoodporne</w:t>
      </w:r>
      <w:r w:rsidR="008D4066" w:rsidRPr="00537DD8">
        <w:rPr>
          <w:rFonts w:asciiTheme="minorHAnsi" w:hAnsiTheme="minorHAnsi"/>
          <w:lang w:eastAsia="x-none"/>
        </w:rPr>
        <w:t xml:space="preserve"> </w:t>
      </w:r>
      <w:r w:rsidRPr="00537DD8">
        <w:rPr>
          <w:rFonts w:asciiTheme="minorHAnsi" w:hAnsiTheme="minorHAnsi"/>
          <w:lang w:eastAsia="x-none"/>
        </w:rPr>
        <w:t xml:space="preserve">[GKBI]. Zabudowy stelaży przyborów sanitarnych należy wykonywać do pełnej wysokości pomieszczenia [bez półki]. W miejscu mocowania przyborów sanitarnych [wszystkie przybory są wiszące] na ściankach g-k należy wykonać wzmocnienia ścianek g-k profilami ościeżnicowymi. W miejscach </w:t>
      </w:r>
      <w:r w:rsidRPr="001C5C3B">
        <w:rPr>
          <w:rFonts w:asciiTheme="minorHAnsi" w:hAnsiTheme="minorHAnsi"/>
          <w:lang w:eastAsia="x-none"/>
        </w:rPr>
        <w:t xml:space="preserve">mocowania szafek wiszących i </w:t>
      </w:r>
      <w:r w:rsidRPr="001C5C3B">
        <w:rPr>
          <w:rFonts w:asciiTheme="minorHAnsi" w:hAnsiTheme="minorHAnsi"/>
          <w:lang w:eastAsia="x-none"/>
        </w:rPr>
        <w:lastRenderedPageBreak/>
        <w:t>odbojnic</w:t>
      </w:r>
      <w:r w:rsidR="008D4066" w:rsidRPr="001C5C3B">
        <w:rPr>
          <w:rFonts w:asciiTheme="minorHAnsi" w:hAnsiTheme="minorHAnsi"/>
          <w:lang w:eastAsia="x-none"/>
        </w:rPr>
        <w:t xml:space="preserve"> naściennych</w:t>
      </w:r>
      <w:r w:rsidRPr="001C5C3B">
        <w:rPr>
          <w:rFonts w:asciiTheme="minorHAnsi" w:hAnsiTheme="minorHAnsi"/>
          <w:lang w:eastAsia="x-none"/>
        </w:rPr>
        <w:t xml:space="preserve"> na ściankach g-k należy wykonać wzmocnienia tych ścianek profilami ościeżnicowymi.</w:t>
      </w:r>
    </w:p>
    <w:p w:rsidR="00086C47" w:rsidRPr="001C5C3B" w:rsidRDefault="00086C47" w:rsidP="00086C47">
      <w:pPr>
        <w:rPr>
          <w:rFonts w:asciiTheme="minorHAnsi" w:hAnsiTheme="minorHAnsi"/>
          <w:lang w:eastAsia="ar-SA"/>
        </w:rPr>
      </w:pPr>
    </w:p>
    <w:p w:rsidR="00001B1B" w:rsidRPr="001C5C3B" w:rsidRDefault="00BA3003" w:rsidP="001D4F10">
      <w:pPr>
        <w:pStyle w:val="Nagwek2"/>
      </w:pPr>
      <w:bookmarkStart w:id="27" w:name="_Toc485124178"/>
      <w:r w:rsidRPr="001C5C3B">
        <w:t>STOLARKA DRZWIOWA</w:t>
      </w:r>
      <w:bookmarkEnd w:id="27"/>
      <w:r w:rsidR="00CC7341" w:rsidRPr="001C5C3B">
        <w:t xml:space="preserve"> </w:t>
      </w:r>
    </w:p>
    <w:p w:rsidR="001C5C3B" w:rsidRDefault="001C5C3B" w:rsidP="00001B1B">
      <w:pPr>
        <w:spacing w:line="360" w:lineRule="auto"/>
        <w:rPr>
          <w:rFonts w:asciiTheme="minorHAnsi" w:hAnsiTheme="minorHAnsi" w:cs="Arial"/>
          <w:szCs w:val="24"/>
        </w:rPr>
      </w:pPr>
    </w:p>
    <w:p w:rsidR="001C5C3B" w:rsidRDefault="001C5C3B" w:rsidP="00001B1B">
      <w:pPr>
        <w:spacing w:line="360" w:lineRule="auto"/>
        <w:rPr>
          <w:rFonts w:asciiTheme="minorHAnsi" w:hAnsiTheme="minorHAnsi" w:cs="Arial"/>
          <w:szCs w:val="24"/>
        </w:rPr>
      </w:pPr>
      <w:r>
        <w:rPr>
          <w:rFonts w:asciiTheme="minorHAnsi" w:hAnsiTheme="minorHAnsi" w:cs="Arial"/>
          <w:szCs w:val="24"/>
        </w:rPr>
        <w:t>Drzwi zewnętrzne nie występują w zakresie opracowania.</w:t>
      </w:r>
    </w:p>
    <w:p w:rsidR="00001B1B" w:rsidRPr="001C5C3B" w:rsidRDefault="00001B1B" w:rsidP="00001B1B">
      <w:pPr>
        <w:spacing w:line="360" w:lineRule="auto"/>
        <w:rPr>
          <w:rFonts w:asciiTheme="minorHAnsi" w:hAnsiTheme="minorHAnsi" w:cs="Arial"/>
          <w:szCs w:val="24"/>
        </w:rPr>
      </w:pPr>
      <w:r w:rsidRPr="001C5C3B">
        <w:rPr>
          <w:rFonts w:asciiTheme="minorHAnsi" w:hAnsiTheme="minorHAnsi" w:cs="Arial"/>
          <w:szCs w:val="24"/>
        </w:rPr>
        <w:t xml:space="preserve">Podstawowy rodzaj drzwi </w:t>
      </w:r>
      <w:r w:rsidR="001C5C3B">
        <w:rPr>
          <w:rFonts w:asciiTheme="minorHAnsi" w:hAnsiTheme="minorHAnsi" w:cs="Arial"/>
          <w:szCs w:val="24"/>
        </w:rPr>
        <w:t xml:space="preserve">wewnętrznych </w:t>
      </w:r>
      <w:r w:rsidRPr="001C5C3B">
        <w:rPr>
          <w:rFonts w:asciiTheme="minorHAnsi" w:hAnsiTheme="minorHAnsi" w:cs="Arial"/>
          <w:szCs w:val="24"/>
        </w:rPr>
        <w:t>to drzwi wewnętrzne płycinowe gładkie pełne. Wypełnienie</w:t>
      </w:r>
      <w:r w:rsidR="002337CD" w:rsidRPr="001C5C3B">
        <w:rPr>
          <w:rFonts w:asciiTheme="minorHAnsi" w:hAnsiTheme="minorHAnsi" w:cs="Arial"/>
          <w:szCs w:val="24"/>
        </w:rPr>
        <w:t xml:space="preserve"> z</w:t>
      </w:r>
      <w:r w:rsidRPr="001C5C3B">
        <w:rPr>
          <w:rFonts w:asciiTheme="minorHAnsi" w:hAnsiTheme="minorHAnsi" w:cs="Arial"/>
          <w:szCs w:val="24"/>
        </w:rPr>
        <w:t xml:space="preserve"> płyt</w:t>
      </w:r>
      <w:r w:rsidR="002337CD" w:rsidRPr="001C5C3B">
        <w:rPr>
          <w:rFonts w:asciiTheme="minorHAnsi" w:hAnsiTheme="minorHAnsi" w:cs="Arial"/>
          <w:szCs w:val="24"/>
        </w:rPr>
        <w:t>y</w:t>
      </w:r>
      <w:r w:rsidRPr="001C5C3B">
        <w:rPr>
          <w:rFonts w:asciiTheme="minorHAnsi" w:hAnsiTheme="minorHAnsi" w:cs="Arial"/>
          <w:szCs w:val="24"/>
        </w:rPr>
        <w:t xml:space="preserve"> otworowana [rurowa], okleinowanie okleiną HPL gr.0,9mm w wybranej kolorystyce. Drzwi </w:t>
      </w:r>
      <w:proofErr w:type="spellStart"/>
      <w:r w:rsidRPr="001C5C3B">
        <w:rPr>
          <w:rFonts w:asciiTheme="minorHAnsi" w:hAnsiTheme="minorHAnsi" w:cs="Arial"/>
          <w:szCs w:val="24"/>
        </w:rPr>
        <w:t>bezf</w:t>
      </w:r>
      <w:r w:rsidR="004118A2">
        <w:rPr>
          <w:rFonts w:asciiTheme="minorHAnsi" w:hAnsiTheme="minorHAnsi" w:cs="Arial"/>
          <w:szCs w:val="24"/>
        </w:rPr>
        <w:t>e</w:t>
      </w:r>
      <w:r w:rsidRPr="001C5C3B">
        <w:rPr>
          <w:rFonts w:asciiTheme="minorHAnsi" w:hAnsiTheme="minorHAnsi" w:cs="Arial"/>
          <w:szCs w:val="24"/>
        </w:rPr>
        <w:t>lcowe</w:t>
      </w:r>
      <w:proofErr w:type="spellEnd"/>
      <w:r w:rsidRPr="001C5C3B">
        <w:rPr>
          <w:rFonts w:asciiTheme="minorHAnsi" w:hAnsiTheme="minorHAnsi" w:cs="Arial"/>
          <w:szCs w:val="24"/>
        </w:rPr>
        <w:t xml:space="preserve">, 3 zawiasowe. Ościeżnice stalowe, malowane w wybranych kolorach RAL. </w:t>
      </w:r>
    </w:p>
    <w:p w:rsidR="00001B1B" w:rsidRPr="001C5C3B" w:rsidRDefault="00001B1B" w:rsidP="00001B1B">
      <w:pPr>
        <w:spacing w:line="360" w:lineRule="auto"/>
        <w:ind w:firstLine="720"/>
        <w:rPr>
          <w:rFonts w:asciiTheme="minorHAnsi" w:hAnsiTheme="minorHAnsi" w:cs="Arial"/>
          <w:szCs w:val="24"/>
        </w:rPr>
      </w:pPr>
      <w:r w:rsidRPr="001C5C3B">
        <w:rPr>
          <w:rFonts w:asciiTheme="minorHAnsi" w:hAnsiTheme="minorHAnsi" w:cs="Arial"/>
          <w:szCs w:val="24"/>
        </w:rPr>
        <w:t>Drzwi z przeszkleniami</w:t>
      </w:r>
      <w:r w:rsidR="002337CD" w:rsidRPr="001C5C3B">
        <w:rPr>
          <w:rFonts w:asciiTheme="minorHAnsi" w:hAnsiTheme="minorHAnsi" w:cs="Arial"/>
          <w:szCs w:val="24"/>
        </w:rPr>
        <w:t xml:space="preserve"> należy wykonać jako </w:t>
      </w:r>
      <w:r w:rsidRPr="001C5C3B">
        <w:rPr>
          <w:rFonts w:asciiTheme="minorHAnsi" w:hAnsiTheme="minorHAnsi" w:cs="Arial"/>
          <w:szCs w:val="24"/>
        </w:rPr>
        <w:t xml:space="preserve">aluminiowe, </w:t>
      </w:r>
      <w:r w:rsidR="002337CD" w:rsidRPr="001C5C3B">
        <w:rPr>
          <w:rFonts w:asciiTheme="minorHAnsi" w:hAnsiTheme="minorHAnsi" w:cs="Arial"/>
          <w:szCs w:val="24"/>
        </w:rPr>
        <w:t xml:space="preserve">stosując </w:t>
      </w:r>
      <w:r w:rsidRPr="001C5C3B">
        <w:rPr>
          <w:rFonts w:asciiTheme="minorHAnsi" w:hAnsiTheme="minorHAnsi" w:cs="Arial"/>
          <w:szCs w:val="24"/>
        </w:rPr>
        <w:t xml:space="preserve">szkło bezpieczne. Drzwi do łazienek, kabin higieniczno-sanitarnych i wydzielonych ustępów będą otwierać się na zewnątrz tych pomieszczeń i posiadać otwory wentylacyjne. </w:t>
      </w:r>
    </w:p>
    <w:p w:rsidR="00001B1B" w:rsidRPr="001C5C3B" w:rsidRDefault="00001B1B" w:rsidP="00001B1B">
      <w:pPr>
        <w:spacing w:line="360" w:lineRule="auto"/>
        <w:ind w:firstLine="720"/>
        <w:rPr>
          <w:rFonts w:asciiTheme="minorHAnsi" w:hAnsiTheme="minorHAnsi" w:cs="Arial"/>
          <w:szCs w:val="24"/>
        </w:rPr>
      </w:pPr>
      <w:r w:rsidRPr="001C5C3B">
        <w:rPr>
          <w:rFonts w:asciiTheme="minorHAnsi" w:hAnsiTheme="minorHAnsi" w:cs="Arial"/>
          <w:szCs w:val="24"/>
        </w:rPr>
        <w:t xml:space="preserve">Skrzydła drzwiowe, wykonane z przezroczystych tafli, </w:t>
      </w:r>
      <w:r w:rsidR="00FF65AD" w:rsidRPr="001C5C3B">
        <w:rPr>
          <w:rFonts w:asciiTheme="minorHAnsi" w:hAnsiTheme="minorHAnsi" w:cs="Arial"/>
          <w:szCs w:val="24"/>
        </w:rPr>
        <w:t>muszą być</w:t>
      </w:r>
      <w:r w:rsidRPr="001C5C3B">
        <w:rPr>
          <w:rFonts w:asciiTheme="minorHAnsi" w:hAnsiTheme="minorHAnsi" w:cs="Arial"/>
          <w:szCs w:val="24"/>
        </w:rPr>
        <w:t xml:space="preserve"> oznakowane w sposób widoczny i </w:t>
      </w:r>
      <w:r w:rsidR="00FF65AD" w:rsidRPr="001C5C3B">
        <w:rPr>
          <w:rFonts w:asciiTheme="minorHAnsi" w:hAnsiTheme="minorHAnsi" w:cs="Arial"/>
          <w:szCs w:val="24"/>
        </w:rPr>
        <w:t xml:space="preserve">muszą być </w:t>
      </w:r>
      <w:r w:rsidRPr="001C5C3B">
        <w:rPr>
          <w:rFonts w:asciiTheme="minorHAnsi" w:hAnsiTheme="minorHAnsi" w:cs="Arial"/>
          <w:szCs w:val="24"/>
        </w:rPr>
        <w:t>wykonane z materiału zapewniającego bezpieczeństwo użytkowników w przypadku stłuczenia.</w:t>
      </w:r>
    </w:p>
    <w:p w:rsidR="00D03B48" w:rsidRPr="001C5C3B" w:rsidRDefault="00001B1B" w:rsidP="00001B1B">
      <w:pPr>
        <w:spacing w:line="360" w:lineRule="auto"/>
        <w:ind w:firstLine="720"/>
        <w:rPr>
          <w:rFonts w:asciiTheme="minorHAnsi" w:hAnsiTheme="minorHAnsi" w:cs="Arial"/>
          <w:szCs w:val="24"/>
        </w:rPr>
      </w:pPr>
      <w:r w:rsidRPr="001C5C3B">
        <w:rPr>
          <w:rFonts w:asciiTheme="minorHAnsi" w:hAnsiTheme="minorHAnsi" w:cs="Arial"/>
          <w:szCs w:val="24"/>
        </w:rPr>
        <w:t xml:space="preserve">W zależności od przeznaczenia pomieszczenia </w:t>
      </w:r>
      <w:r w:rsidR="00527364" w:rsidRPr="001C5C3B">
        <w:rPr>
          <w:rFonts w:asciiTheme="minorHAnsi" w:hAnsiTheme="minorHAnsi" w:cs="Arial"/>
          <w:szCs w:val="24"/>
        </w:rPr>
        <w:t xml:space="preserve">należy stosować </w:t>
      </w:r>
      <w:r w:rsidRPr="001C5C3B">
        <w:rPr>
          <w:rFonts w:asciiTheme="minorHAnsi" w:hAnsiTheme="minorHAnsi" w:cs="Arial"/>
          <w:szCs w:val="24"/>
        </w:rPr>
        <w:t xml:space="preserve">elementy dodatkowe: </w:t>
      </w:r>
    </w:p>
    <w:p w:rsidR="00D03B48" w:rsidRPr="001C5C3B" w:rsidRDefault="00001B1B" w:rsidP="00BA17DE">
      <w:pPr>
        <w:pStyle w:val="Akapitzlist"/>
        <w:numPr>
          <w:ilvl w:val="0"/>
          <w:numId w:val="5"/>
        </w:numPr>
        <w:spacing w:line="360" w:lineRule="auto"/>
        <w:rPr>
          <w:rFonts w:asciiTheme="minorHAnsi" w:hAnsiTheme="minorHAnsi" w:cs="Arial"/>
          <w:szCs w:val="24"/>
        </w:rPr>
      </w:pPr>
      <w:r w:rsidRPr="001C5C3B">
        <w:rPr>
          <w:rFonts w:asciiTheme="minorHAnsi" w:hAnsiTheme="minorHAnsi" w:cs="Arial"/>
          <w:szCs w:val="24"/>
        </w:rPr>
        <w:t>kratki wentylacyjne</w:t>
      </w:r>
      <w:r w:rsidR="00D03B48" w:rsidRPr="001C5C3B">
        <w:rPr>
          <w:rFonts w:asciiTheme="minorHAnsi" w:hAnsiTheme="minorHAnsi" w:cs="Arial"/>
          <w:szCs w:val="24"/>
        </w:rPr>
        <w:t xml:space="preserve"> [pomieszczenia higieniczno-sanitarne, pomieszczenia wskazane przez projektanta instalacji wentylacji]</w:t>
      </w:r>
    </w:p>
    <w:p w:rsidR="00DF6E6B" w:rsidRPr="001C5C3B" w:rsidRDefault="00001B1B" w:rsidP="00BA17DE">
      <w:pPr>
        <w:pStyle w:val="Akapitzlist"/>
        <w:numPr>
          <w:ilvl w:val="0"/>
          <w:numId w:val="5"/>
        </w:numPr>
        <w:spacing w:line="360" w:lineRule="auto"/>
        <w:rPr>
          <w:rFonts w:asciiTheme="minorHAnsi" w:hAnsiTheme="minorHAnsi" w:cs="Arial"/>
          <w:szCs w:val="24"/>
        </w:rPr>
      </w:pPr>
      <w:r w:rsidRPr="001C5C3B">
        <w:rPr>
          <w:rFonts w:asciiTheme="minorHAnsi" w:hAnsiTheme="minorHAnsi" w:cs="Arial"/>
          <w:szCs w:val="24"/>
        </w:rPr>
        <w:t>osłony przeciwuderzeniowe</w:t>
      </w:r>
      <w:r w:rsidR="005C7D11" w:rsidRPr="001C5C3B">
        <w:rPr>
          <w:rFonts w:asciiTheme="minorHAnsi" w:hAnsiTheme="minorHAnsi" w:cs="Arial"/>
          <w:szCs w:val="24"/>
        </w:rPr>
        <w:t xml:space="preserve"> skrzydeł drzwi</w:t>
      </w:r>
      <w:r w:rsidR="00B741F3">
        <w:rPr>
          <w:rFonts w:asciiTheme="minorHAnsi" w:hAnsiTheme="minorHAnsi" w:cs="Arial"/>
          <w:szCs w:val="24"/>
        </w:rPr>
        <w:t>o</w:t>
      </w:r>
      <w:r w:rsidR="005C7D11" w:rsidRPr="001C5C3B">
        <w:rPr>
          <w:rFonts w:asciiTheme="minorHAnsi" w:hAnsiTheme="minorHAnsi" w:cs="Arial"/>
          <w:szCs w:val="24"/>
        </w:rPr>
        <w:t>wych</w:t>
      </w:r>
      <w:r w:rsidR="00D03B48" w:rsidRPr="001C5C3B">
        <w:rPr>
          <w:rFonts w:asciiTheme="minorHAnsi" w:hAnsiTheme="minorHAnsi" w:cs="Arial"/>
          <w:szCs w:val="24"/>
        </w:rPr>
        <w:t xml:space="preserve"> [wszystkie drzwi na</w:t>
      </w:r>
      <w:r w:rsidR="00DF6E6B" w:rsidRPr="001C5C3B">
        <w:rPr>
          <w:rFonts w:asciiTheme="minorHAnsi" w:hAnsiTheme="minorHAnsi" w:cs="Arial"/>
          <w:szCs w:val="24"/>
        </w:rPr>
        <w:t xml:space="preserve"> drodze ruchu łóżkowego</w:t>
      </w:r>
      <w:r w:rsidR="006B1E35" w:rsidRPr="001C5C3B">
        <w:rPr>
          <w:rFonts w:asciiTheme="minorHAnsi" w:hAnsiTheme="minorHAnsi" w:cs="Arial"/>
          <w:szCs w:val="24"/>
        </w:rPr>
        <w:t xml:space="preserve"> i ruchu wózków</w:t>
      </w:r>
      <w:r w:rsidR="00DF6E6B" w:rsidRPr="001C5C3B">
        <w:rPr>
          <w:rFonts w:asciiTheme="minorHAnsi" w:hAnsiTheme="minorHAnsi" w:cs="Arial"/>
          <w:szCs w:val="24"/>
        </w:rPr>
        <w:t>]</w:t>
      </w:r>
    </w:p>
    <w:p w:rsidR="00DF6E6B" w:rsidRPr="001C5C3B" w:rsidRDefault="00001B1B" w:rsidP="00BA17DE">
      <w:pPr>
        <w:pStyle w:val="Akapitzlist"/>
        <w:numPr>
          <w:ilvl w:val="0"/>
          <w:numId w:val="5"/>
        </w:numPr>
        <w:spacing w:line="360" w:lineRule="auto"/>
        <w:rPr>
          <w:rFonts w:asciiTheme="minorHAnsi" w:hAnsiTheme="minorHAnsi" w:cs="Arial"/>
          <w:szCs w:val="24"/>
        </w:rPr>
      </w:pPr>
      <w:r w:rsidRPr="001C5C3B">
        <w:rPr>
          <w:rFonts w:asciiTheme="minorHAnsi" w:hAnsiTheme="minorHAnsi" w:cs="Arial"/>
          <w:szCs w:val="24"/>
        </w:rPr>
        <w:t>samozamykacze</w:t>
      </w:r>
      <w:r w:rsidR="00DF6E6B" w:rsidRPr="001C5C3B">
        <w:rPr>
          <w:rFonts w:asciiTheme="minorHAnsi" w:hAnsiTheme="minorHAnsi" w:cs="Arial"/>
          <w:szCs w:val="24"/>
        </w:rPr>
        <w:t xml:space="preserve"> [</w:t>
      </w:r>
      <w:r w:rsidR="001A702F" w:rsidRPr="001C5C3B">
        <w:rPr>
          <w:rFonts w:asciiTheme="minorHAnsi" w:hAnsiTheme="minorHAnsi" w:cs="Arial"/>
          <w:szCs w:val="24"/>
        </w:rPr>
        <w:t xml:space="preserve">drzwi </w:t>
      </w:r>
      <w:r w:rsidR="005C7D11" w:rsidRPr="001C5C3B">
        <w:rPr>
          <w:rFonts w:asciiTheme="minorHAnsi" w:hAnsiTheme="minorHAnsi" w:cs="Arial"/>
          <w:szCs w:val="24"/>
        </w:rPr>
        <w:t xml:space="preserve">w lasach odporności ogniowej, drzwi </w:t>
      </w:r>
      <w:r w:rsidR="001A702F" w:rsidRPr="001C5C3B">
        <w:rPr>
          <w:rFonts w:asciiTheme="minorHAnsi" w:hAnsiTheme="minorHAnsi" w:cs="Arial"/>
          <w:szCs w:val="24"/>
        </w:rPr>
        <w:t>do pomieszczeń higieniczno-sanitarnych, drzwi zawężające drogi ewakuacyjne, drzwi z kontrolą dostępu]</w:t>
      </w:r>
    </w:p>
    <w:p w:rsidR="00926FA1" w:rsidRPr="001C5C3B" w:rsidRDefault="00001B1B" w:rsidP="00BA17DE">
      <w:pPr>
        <w:pStyle w:val="Akapitzlist"/>
        <w:numPr>
          <w:ilvl w:val="0"/>
          <w:numId w:val="5"/>
        </w:numPr>
        <w:spacing w:line="360" w:lineRule="auto"/>
        <w:rPr>
          <w:rFonts w:asciiTheme="minorHAnsi" w:hAnsiTheme="minorHAnsi" w:cs="Arial"/>
          <w:szCs w:val="24"/>
        </w:rPr>
      </w:pPr>
      <w:r w:rsidRPr="001C5C3B">
        <w:rPr>
          <w:rFonts w:asciiTheme="minorHAnsi" w:hAnsiTheme="minorHAnsi" w:cs="Arial"/>
          <w:szCs w:val="24"/>
        </w:rPr>
        <w:t>elektrozaczep</w:t>
      </w:r>
      <w:r w:rsidR="00D03B48" w:rsidRPr="001C5C3B">
        <w:rPr>
          <w:rFonts w:asciiTheme="minorHAnsi" w:hAnsiTheme="minorHAnsi" w:cs="Arial"/>
          <w:szCs w:val="24"/>
        </w:rPr>
        <w:t>y dla kontroli dostępu</w:t>
      </w:r>
      <w:r w:rsidR="00926FA1" w:rsidRPr="001C5C3B">
        <w:rPr>
          <w:rFonts w:asciiTheme="minorHAnsi" w:hAnsiTheme="minorHAnsi" w:cs="Arial"/>
          <w:szCs w:val="24"/>
        </w:rPr>
        <w:t xml:space="preserve"> </w:t>
      </w:r>
    </w:p>
    <w:p w:rsidR="006712D9" w:rsidRPr="001C5C3B" w:rsidRDefault="006712D9" w:rsidP="00C646FB">
      <w:pPr>
        <w:spacing w:line="360" w:lineRule="auto"/>
        <w:ind w:firstLine="720"/>
        <w:rPr>
          <w:rFonts w:asciiTheme="minorHAnsi" w:hAnsiTheme="minorHAnsi" w:cs="Arial"/>
          <w:szCs w:val="24"/>
        </w:rPr>
      </w:pPr>
    </w:p>
    <w:p w:rsidR="00C646FB" w:rsidRPr="001C5C3B" w:rsidRDefault="00C646FB" w:rsidP="00C646FB">
      <w:pPr>
        <w:spacing w:line="360" w:lineRule="auto"/>
        <w:ind w:firstLine="720"/>
        <w:rPr>
          <w:rFonts w:asciiTheme="minorHAnsi" w:hAnsiTheme="minorHAnsi" w:cs="Arial"/>
          <w:szCs w:val="24"/>
        </w:rPr>
      </w:pPr>
      <w:r w:rsidRPr="001C5C3B">
        <w:rPr>
          <w:rFonts w:asciiTheme="minorHAnsi" w:hAnsiTheme="minorHAnsi" w:cs="Arial"/>
          <w:szCs w:val="24"/>
        </w:rPr>
        <w:t>Drzwi dwuskrzydłowe posiadać będą szerokość jednego, nieblokowanego skrzydła co najmniej 0,9m w świetle ościeżnicy</w:t>
      </w:r>
      <w:r w:rsidR="006F0F09" w:rsidRPr="001C5C3B">
        <w:rPr>
          <w:rFonts w:asciiTheme="minorHAnsi" w:hAnsiTheme="minorHAnsi" w:cs="Arial"/>
          <w:szCs w:val="24"/>
        </w:rPr>
        <w:t xml:space="preserve"> a w miejscach występowania ruchu łóżkowego co najmniej 1,2m w świetle ościeżnicy</w:t>
      </w:r>
      <w:r w:rsidRPr="001C5C3B">
        <w:rPr>
          <w:rFonts w:asciiTheme="minorHAnsi" w:hAnsiTheme="minorHAnsi" w:cs="Arial"/>
          <w:szCs w:val="24"/>
        </w:rPr>
        <w:t>. Drzwi posiadać będą wysokość co najmniej 2,0 m</w:t>
      </w:r>
      <w:r w:rsidR="00693654" w:rsidRPr="001C5C3B">
        <w:rPr>
          <w:rFonts w:asciiTheme="minorHAnsi" w:hAnsiTheme="minorHAnsi" w:cs="Arial"/>
          <w:szCs w:val="24"/>
        </w:rPr>
        <w:t xml:space="preserve"> w świetle ościeżnicy.</w:t>
      </w:r>
    </w:p>
    <w:p w:rsidR="00693654" w:rsidRPr="001C5C3B" w:rsidRDefault="00693654" w:rsidP="00693654">
      <w:pPr>
        <w:spacing w:line="360" w:lineRule="auto"/>
        <w:ind w:firstLine="720"/>
        <w:rPr>
          <w:rFonts w:asciiTheme="minorHAnsi" w:hAnsiTheme="minorHAnsi" w:cs="Arial"/>
          <w:szCs w:val="24"/>
        </w:rPr>
      </w:pPr>
      <w:r w:rsidRPr="001C5C3B">
        <w:rPr>
          <w:rFonts w:asciiTheme="minorHAnsi" w:hAnsiTheme="minorHAnsi" w:cs="Arial"/>
          <w:szCs w:val="24"/>
        </w:rPr>
        <w:t>Drzwi na drogach ewakuacyjnych w obiekcie zaopatrzonych w system kontroli dostępu, będą wyposażone w system zwolnień blokad zamków w drzwiach.  Wymaga się takiego zaprojektowania drzwi, aby podczas pożaru nie były blokowane przez wymieniony system i aby istniała możliwość ich otwarcia bez użycia karty magnetycznej.</w:t>
      </w:r>
    </w:p>
    <w:p w:rsidR="00001B1B" w:rsidRPr="001C5C3B" w:rsidRDefault="00001B1B" w:rsidP="00001B1B">
      <w:pPr>
        <w:spacing w:line="360" w:lineRule="auto"/>
        <w:ind w:firstLine="720"/>
        <w:rPr>
          <w:rFonts w:asciiTheme="minorHAnsi" w:hAnsiTheme="minorHAnsi" w:cs="Arial"/>
          <w:szCs w:val="24"/>
        </w:rPr>
      </w:pPr>
      <w:r w:rsidRPr="001C5C3B">
        <w:rPr>
          <w:rFonts w:asciiTheme="minorHAnsi" w:hAnsiTheme="minorHAnsi" w:cs="Arial"/>
          <w:szCs w:val="24"/>
        </w:rPr>
        <w:t>Wszystkie drzwi winny być przystosowane do zmywania środkami dezynfekcyjnymi, stosowanymi w szpitalach. We wszystkich drzwiach prowadzących do pomieszczeń zastosować zamki patentowe; drzwi do kabin sanitarnych</w:t>
      </w:r>
      <w:r w:rsidR="00084582" w:rsidRPr="001C5C3B">
        <w:rPr>
          <w:rFonts w:asciiTheme="minorHAnsi" w:hAnsiTheme="minorHAnsi" w:cs="Arial"/>
          <w:szCs w:val="24"/>
        </w:rPr>
        <w:t xml:space="preserve"> muszą być </w:t>
      </w:r>
      <w:r w:rsidR="00FF7077" w:rsidRPr="001C5C3B">
        <w:rPr>
          <w:rFonts w:asciiTheme="minorHAnsi" w:hAnsiTheme="minorHAnsi" w:cs="Arial"/>
          <w:szCs w:val="24"/>
        </w:rPr>
        <w:t>wyposażone w zamki ustępowe</w:t>
      </w:r>
      <w:r w:rsidR="005C7D11" w:rsidRPr="001C5C3B">
        <w:rPr>
          <w:rFonts w:asciiTheme="minorHAnsi" w:hAnsiTheme="minorHAnsi" w:cs="Arial"/>
          <w:szCs w:val="24"/>
        </w:rPr>
        <w:t xml:space="preserve"> [motylki]</w:t>
      </w:r>
      <w:r w:rsidR="00FF7077" w:rsidRPr="001C5C3B">
        <w:rPr>
          <w:rFonts w:asciiTheme="minorHAnsi" w:hAnsiTheme="minorHAnsi" w:cs="Arial"/>
          <w:szCs w:val="24"/>
        </w:rPr>
        <w:t>.</w:t>
      </w:r>
    </w:p>
    <w:p w:rsidR="006712D9" w:rsidRPr="005553DC" w:rsidRDefault="006712D9" w:rsidP="00001B1B">
      <w:pPr>
        <w:rPr>
          <w:rFonts w:asciiTheme="minorHAnsi" w:hAnsiTheme="minorHAnsi"/>
          <w:color w:val="FF0000"/>
          <w:lang w:eastAsia="ar-SA"/>
        </w:rPr>
      </w:pPr>
    </w:p>
    <w:p w:rsidR="008634D8" w:rsidRPr="005C7D11" w:rsidRDefault="008634D8" w:rsidP="008634D8">
      <w:pPr>
        <w:rPr>
          <w:rFonts w:asciiTheme="minorHAnsi" w:hAnsiTheme="minorHAnsi"/>
          <w:lang w:eastAsia="ar-SA"/>
        </w:rPr>
      </w:pPr>
    </w:p>
    <w:p w:rsidR="002D6031" w:rsidRDefault="008E2483" w:rsidP="001D4F10">
      <w:pPr>
        <w:pStyle w:val="Nagwek2"/>
      </w:pPr>
      <w:bookmarkStart w:id="28" w:name="_Toc485124179"/>
      <w:r w:rsidRPr="005C7D11">
        <w:lastRenderedPageBreak/>
        <w:t>STOLARKA OKIENNA</w:t>
      </w:r>
      <w:bookmarkEnd w:id="28"/>
      <w:r w:rsidRPr="005C7D11">
        <w:t xml:space="preserve"> </w:t>
      </w:r>
    </w:p>
    <w:p w:rsidR="00A86D22" w:rsidRPr="00A86D22" w:rsidRDefault="00A86D22" w:rsidP="00A86D22">
      <w:pPr>
        <w:rPr>
          <w:lang w:eastAsia="ar-SA"/>
        </w:rPr>
      </w:pPr>
    </w:p>
    <w:p w:rsidR="001867A9" w:rsidRDefault="001867A9" w:rsidP="00712768">
      <w:pPr>
        <w:spacing w:line="360" w:lineRule="auto"/>
        <w:rPr>
          <w:rFonts w:asciiTheme="minorHAnsi" w:hAnsiTheme="minorHAnsi"/>
          <w:lang w:eastAsia="x-none"/>
        </w:rPr>
      </w:pPr>
      <w:r>
        <w:rPr>
          <w:rFonts w:asciiTheme="minorHAnsi" w:hAnsiTheme="minorHAnsi"/>
          <w:lang w:eastAsia="x-none"/>
        </w:rPr>
        <w:t>Stolarka okienna zewnętrzna bez zmian.</w:t>
      </w:r>
      <w:r w:rsidR="00A86D22">
        <w:rPr>
          <w:rFonts w:asciiTheme="minorHAnsi" w:hAnsiTheme="minorHAnsi"/>
          <w:lang w:eastAsia="x-none"/>
        </w:rPr>
        <w:t xml:space="preserve"> </w:t>
      </w:r>
    </w:p>
    <w:p w:rsidR="006712D9" w:rsidRPr="005C7D11" w:rsidRDefault="006712D9" w:rsidP="008634D8">
      <w:pPr>
        <w:rPr>
          <w:rFonts w:asciiTheme="minorHAnsi" w:hAnsiTheme="minorHAnsi"/>
          <w:lang w:eastAsia="ar-SA"/>
        </w:rPr>
      </w:pPr>
    </w:p>
    <w:p w:rsidR="00BA3003" w:rsidRPr="005C7D11" w:rsidRDefault="00BA3003" w:rsidP="001D4F10">
      <w:pPr>
        <w:pStyle w:val="Nagwek2"/>
      </w:pPr>
      <w:bookmarkStart w:id="29" w:name="_Toc485124180"/>
      <w:r w:rsidRPr="005C7D11">
        <w:t>POSADZKI</w:t>
      </w:r>
      <w:bookmarkEnd w:id="29"/>
    </w:p>
    <w:p w:rsidR="00CB42A3" w:rsidRPr="005C7D11" w:rsidRDefault="00CB42A3" w:rsidP="00CB42A3">
      <w:pPr>
        <w:spacing w:line="360" w:lineRule="auto"/>
        <w:rPr>
          <w:rFonts w:asciiTheme="minorHAnsi" w:hAnsiTheme="minorHAnsi" w:cs="Arial"/>
          <w:szCs w:val="24"/>
        </w:rPr>
      </w:pPr>
    </w:p>
    <w:p w:rsidR="009B3F46" w:rsidRPr="005C7D11" w:rsidRDefault="009B3F46" w:rsidP="00CB42A3">
      <w:pPr>
        <w:spacing w:line="360" w:lineRule="auto"/>
        <w:rPr>
          <w:rFonts w:asciiTheme="minorHAnsi" w:hAnsiTheme="minorHAnsi" w:cs="Arial"/>
          <w:szCs w:val="24"/>
        </w:rPr>
      </w:pPr>
      <w:r w:rsidRPr="005C7D11">
        <w:rPr>
          <w:rFonts w:asciiTheme="minorHAnsi" w:hAnsiTheme="minorHAnsi" w:cs="Arial"/>
          <w:szCs w:val="24"/>
        </w:rPr>
        <w:t>W strefie objętej opracowania w większości pomieszczeń należy zastosować wykładzin</w:t>
      </w:r>
      <w:r w:rsidR="000400F2" w:rsidRPr="005C7D11">
        <w:rPr>
          <w:rFonts w:asciiTheme="minorHAnsi" w:hAnsiTheme="minorHAnsi" w:cs="Arial"/>
          <w:szCs w:val="24"/>
        </w:rPr>
        <w:t>y</w:t>
      </w:r>
      <w:r w:rsidRPr="005C7D11">
        <w:rPr>
          <w:rFonts w:asciiTheme="minorHAnsi" w:hAnsiTheme="minorHAnsi" w:cs="Arial"/>
          <w:szCs w:val="24"/>
        </w:rPr>
        <w:t xml:space="preserve"> LINOLEUM. </w:t>
      </w:r>
      <w:r w:rsidR="000400F2" w:rsidRPr="005C7D11">
        <w:rPr>
          <w:rFonts w:asciiTheme="minorHAnsi" w:hAnsiTheme="minorHAnsi" w:cs="Arial"/>
          <w:szCs w:val="24"/>
        </w:rPr>
        <w:t>W pomieszczeniach higieniczno-sanitarnych (łazienki, umywalnie, toalety</w:t>
      </w:r>
      <w:r w:rsidRPr="005C7D11">
        <w:rPr>
          <w:rFonts w:asciiTheme="minorHAnsi" w:hAnsiTheme="minorHAnsi" w:cs="Arial"/>
          <w:szCs w:val="24"/>
        </w:rPr>
        <w:t>) ze względu na aspekt wody i możliwość poślizgnięcia się należy zastosować wykładzinę PCV dedykowaną dla tego typu pomieszczeń.</w:t>
      </w:r>
    </w:p>
    <w:p w:rsidR="009B3F46" w:rsidRPr="005C7D11" w:rsidRDefault="009B3F46" w:rsidP="00CB42A3">
      <w:pPr>
        <w:spacing w:line="360" w:lineRule="auto"/>
        <w:rPr>
          <w:rFonts w:cs="Arial"/>
          <w:szCs w:val="24"/>
        </w:rPr>
      </w:pPr>
      <w:r w:rsidRPr="005C7D11">
        <w:rPr>
          <w:rFonts w:cs="Arial"/>
          <w:szCs w:val="24"/>
        </w:rPr>
        <w:t>Wymagane wykończenie posadzek w poszczególnych pomieszczeniach zgodnie z poniższym opisem.</w:t>
      </w:r>
    </w:p>
    <w:p w:rsidR="000400F2" w:rsidRPr="005C7D11" w:rsidRDefault="000400F2" w:rsidP="009B3F46">
      <w:pPr>
        <w:spacing w:line="360" w:lineRule="auto"/>
        <w:rPr>
          <w:rFonts w:cs="Arial"/>
          <w:szCs w:val="24"/>
        </w:rPr>
      </w:pPr>
    </w:p>
    <w:p w:rsidR="009B3F46" w:rsidRPr="005C7D11" w:rsidRDefault="009B3F46" w:rsidP="009B3F46">
      <w:pPr>
        <w:spacing w:line="360" w:lineRule="auto"/>
        <w:rPr>
          <w:rFonts w:cs="Arial"/>
          <w:szCs w:val="24"/>
        </w:rPr>
      </w:pPr>
      <w:r w:rsidRPr="005C7D11">
        <w:rPr>
          <w:rFonts w:cs="Arial"/>
          <w:szCs w:val="24"/>
        </w:rPr>
        <w:t>LINOLEUM</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zastosowanie: komunikacja, większość pomieszczeń medycznych i pomocniczych</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wykładzina linoleum</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grubość 2.5mm</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rolka</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antypoślizgowość w klasie minimum R9.</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powłoka ochronna</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odporne na wgniecenia</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 xml:space="preserve">odporne na działanie rozcieńczonych kwasów, olejów, tłuszczów i standardowych rozpuszczalników: alkoholu, białego spirytusu </w:t>
      </w:r>
    </w:p>
    <w:p w:rsidR="009B3F46" w:rsidRPr="005C7D11" w:rsidRDefault="009B3F46" w:rsidP="009B3F46">
      <w:pPr>
        <w:spacing w:line="360" w:lineRule="auto"/>
        <w:rPr>
          <w:rFonts w:cs="Arial"/>
          <w:szCs w:val="24"/>
        </w:rPr>
      </w:pPr>
    </w:p>
    <w:p w:rsidR="009B3F46" w:rsidRPr="005C7D11" w:rsidRDefault="009B3F46" w:rsidP="009B3F46">
      <w:pPr>
        <w:spacing w:line="360" w:lineRule="auto"/>
        <w:rPr>
          <w:rFonts w:cs="Arial"/>
          <w:szCs w:val="24"/>
        </w:rPr>
      </w:pPr>
      <w:r w:rsidRPr="005C7D11">
        <w:rPr>
          <w:rFonts w:cs="Arial"/>
          <w:szCs w:val="24"/>
        </w:rPr>
        <w:t>WYKŁADZINA PCV</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zastosowanie: łazienki, umywalnie, pomieszczenia mokre</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wykładzina PCV antypoślizgowa do pomieszczeń mokrych [WETROOM]</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grubość 2.0mm</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rolka</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antypoślizgowość w klasie minimum R10.</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odporność na ścieranie: grupa T</w:t>
      </w:r>
    </w:p>
    <w:p w:rsidR="009B3F46" w:rsidRPr="005C7D11" w:rsidRDefault="009B3F46" w:rsidP="00BA17DE">
      <w:pPr>
        <w:pStyle w:val="Akapitzlist"/>
        <w:numPr>
          <w:ilvl w:val="0"/>
          <w:numId w:val="6"/>
        </w:numPr>
        <w:spacing w:line="360" w:lineRule="auto"/>
        <w:rPr>
          <w:rFonts w:cs="Arial"/>
          <w:szCs w:val="24"/>
        </w:rPr>
      </w:pPr>
      <w:r w:rsidRPr="005C7D11">
        <w:rPr>
          <w:rFonts w:cs="Arial"/>
          <w:szCs w:val="24"/>
        </w:rPr>
        <w:t>powłoka ochronna PUR</w:t>
      </w:r>
    </w:p>
    <w:p w:rsidR="00D45E25" w:rsidRPr="005C7D11" w:rsidRDefault="00D45E25" w:rsidP="00D45E25">
      <w:pPr>
        <w:rPr>
          <w:rFonts w:ascii="Tahoma" w:hAnsi="Tahoma" w:cs="Tahoma"/>
        </w:rPr>
      </w:pPr>
    </w:p>
    <w:p w:rsidR="00D45E25" w:rsidRPr="005C7D11" w:rsidRDefault="00D45E25" w:rsidP="00D45E25">
      <w:pPr>
        <w:spacing w:line="360" w:lineRule="auto"/>
        <w:rPr>
          <w:rFonts w:cs="Arial"/>
          <w:szCs w:val="24"/>
        </w:rPr>
      </w:pPr>
    </w:p>
    <w:p w:rsidR="009B3F46" w:rsidRPr="005C7D11" w:rsidRDefault="009B3F46" w:rsidP="009B3F46">
      <w:pPr>
        <w:spacing w:line="360" w:lineRule="auto"/>
      </w:pPr>
      <w:r w:rsidRPr="005C7D11">
        <w:t xml:space="preserve">Wszystkie wykładziny PCV i linoleum należy wywinąć minimum 10cm na ścianę. Połączenie ścian z podłogą winno być wykonane w sposób umożliwiający jego mycie i dezynfekcję. </w:t>
      </w:r>
    </w:p>
    <w:p w:rsidR="009B3F46" w:rsidRPr="005C7D11" w:rsidRDefault="009B3F46" w:rsidP="009B3F46">
      <w:pPr>
        <w:spacing w:line="360" w:lineRule="auto"/>
      </w:pPr>
      <w:r w:rsidRPr="005C7D11">
        <w:t xml:space="preserve">Wykładziny linoleum i PCV należy spawać dedykowanymi sznurami w kolorach najbardziej zbliżonych do spawanej wykładziny. </w:t>
      </w:r>
    </w:p>
    <w:p w:rsidR="009B3F46" w:rsidRPr="005C7D11" w:rsidRDefault="009B3F46" w:rsidP="009B3F46">
      <w:pPr>
        <w:spacing w:line="360" w:lineRule="auto"/>
      </w:pPr>
      <w:r w:rsidRPr="005C7D11">
        <w:lastRenderedPageBreak/>
        <w:t>W pomieszczenia mokrych, w których przewiduje się zastosowanie kratek ściekowych [natryski] winny posiadać spadek 1,5% w kierunku kratki ściekowej. Poziom posadzek w drzwiach tych pomieszczeń powinien być taki sam, jak w pomieszczeniach przyległych (bez progów).</w:t>
      </w:r>
    </w:p>
    <w:p w:rsidR="009B3F46" w:rsidRPr="005C7D11" w:rsidRDefault="009B3F46" w:rsidP="009B3F46">
      <w:pPr>
        <w:spacing w:line="360" w:lineRule="auto"/>
      </w:pPr>
      <w:r w:rsidRPr="005C7D11">
        <w:t xml:space="preserve">Zastosowane typy wykładzin posadzkowych winny posiadać atesty Państwowego Zakładu Higieny dopuszczające do stosowania w obiektach Szpitalnych. </w:t>
      </w:r>
    </w:p>
    <w:p w:rsidR="009B3F46" w:rsidRPr="005C7D11" w:rsidRDefault="009B3F46" w:rsidP="009B3F46">
      <w:pPr>
        <w:spacing w:line="360" w:lineRule="auto"/>
      </w:pPr>
      <w:r w:rsidRPr="005C7D11">
        <w:t>Góra wszystkich posadzek winna znajdować się na jednakowym poziomie. W pomieszczeniach mokrych należy wykonać izolacje przeciwwodne folią w płynie, narożniki zabezpieczyć taśmą uszczelniająca, gładź cementową wykonać ze spadkami do kratek (jeżeli występują). W przejściach pomiędzy pomieszczeniami nie powinno być progów.</w:t>
      </w:r>
    </w:p>
    <w:p w:rsidR="00245304" w:rsidRPr="00253F2C" w:rsidRDefault="00245304" w:rsidP="00CB42A3">
      <w:pPr>
        <w:spacing w:line="360" w:lineRule="auto"/>
        <w:rPr>
          <w:rFonts w:asciiTheme="minorHAnsi" w:hAnsiTheme="minorHAnsi" w:cs="Arial"/>
          <w:szCs w:val="24"/>
        </w:rPr>
      </w:pPr>
    </w:p>
    <w:p w:rsidR="001A0092" w:rsidRPr="00253F2C" w:rsidRDefault="001A0092" w:rsidP="001D4F10">
      <w:pPr>
        <w:pStyle w:val="Nagwek2"/>
      </w:pPr>
      <w:bookmarkStart w:id="30" w:name="_Toc485124181"/>
      <w:r w:rsidRPr="00253F2C">
        <w:t>WYKOŃCZENIE ŚCIAN</w:t>
      </w:r>
      <w:bookmarkEnd w:id="30"/>
    </w:p>
    <w:p w:rsidR="00283DBB" w:rsidRPr="00253F2C" w:rsidRDefault="00283DBB" w:rsidP="00283DBB">
      <w:pPr>
        <w:rPr>
          <w:rFonts w:asciiTheme="minorHAnsi" w:hAnsiTheme="minorHAnsi"/>
          <w:lang w:eastAsia="ar-SA"/>
        </w:rPr>
      </w:pPr>
    </w:p>
    <w:p w:rsidR="008F47DA" w:rsidRPr="00253F2C" w:rsidRDefault="008F47DA" w:rsidP="008C0698">
      <w:pPr>
        <w:spacing w:line="360" w:lineRule="auto"/>
        <w:rPr>
          <w:rFonts w:asciiTheme="minorHAnsi" w:hAnsiTheme="minorHAnsi" w:cs="Arial"/>
          <w:szCs w:val="24"/>
        </w:rPr>
      </w:pPr>
      <w:r w:rsidRPr="00253F2C">
        <w:rPr>
          <w:rFonts w:asciiTheme="minorHAnsi" w:hAnsiTheme="minorHAnsi" w:cs="Arial"/>
          <w:szCs w:val="24"/>
        </w:rPr>
        <w:t>Większości pomieszczeń na oddziale zostanie wykończona wykładziną PCV ścienną do pełnej wysokości pomieszczenia (poziom sufitu podwieszanego).</w:t>
      </w:r>
    </w:p>
    <w:p w:rsidR="008F47DA" w:rsidRPr="00253F2C" w:rsidRDefault="00253F2C" w:rsidP="008C0698">
      <w:pPr>
        <w:spacing w:line="360" w:lineRule="auto"/>
        <w:rPr>
          <w:rFonts w:asciiTheme="minorHAnsi" w:hAnsiTheme="minorHAnsi" w:cs="Arial"/>
          <w:szCs w:val="24"/>
        </w:rPr>
      </w:pPr>
      <w:r w:rsidRPr="00253F2C">
        <w:rPr>
          <w:rFonts w:asciiTheme="minorHAnsi" w:hAnsiTheme="minorHAnsi" w:cs="Arial"/>
          <w:szCs w:val="24"/>
        </w:rPr>
        <w:t xml:space="preserve">Pomieszczenia biurowe, komunikacja, pomieszczenia magazynowe, szatnie </w:t>
      </w:r>
      <w:r w:rsidR="008F47DA" w:rsidRPr="00253F2C">
        <w:rPr>
          <w:rFonts w:asciiTheme="minorHAnsi" w:hAnsiTheme="minorHAnsi" w:cs="Arial"/>
          <w:szCs w:val="24"/>
        </w:rPr>
        <w:t>zostaną wykończone z zastosowaniem farby zmywalnej o wysokiej odporności na zmywanie, klasy minimum 2, w wybranej kolorystyce NCS.</w:t>
      </w:r>
    </w:p>
    <w:p w:rsidR="008C0698" w:rsidRPr="00253F2C" w:rsidRDefault="008F47DA" w:rsidP="008C0698">
      <w:pPr>
        <w:spacing w:line="360" w:lineRule="auto"/>
        <w:rPr>
          <w:rFonts w:asciiTheme="minorHAnsi" w:hAnsiTheme="minorHAnsi" w:cs="Arial"/>
          <w:szCs w:val="24"/>
        </w:rPr>
      </w:pPr>
      <w:r w:rsidRPr="00253F2C">
        <w:rPr>
          <w:rFonts w:asciiTheme="minorHAnsi" w:hAnsiTheme="minorHAnsi" w:cs="Arial"/>
          <w:szCs w:val="24"/>
        </w:rPr>
        <w:t xml:space="preserve">Tynki ścian pomieszczeń, w których zostanie ułożona wykładzina PCV </w:t>
      </w:r>
      <w:r w:rsidR="008C0698" w:rsidRPr="00253F2C">
        <w:rPr>
          <w:rFonts w:asciiTheme="minorHAnsi" w:hAnsiTheme="minorHAnsi" w:cs="Arial"/>
          <w:szCs w:val="24"/>
        </w:rPr>
        <w:t>– kategorii I</w:t>
      </w:r>
      <w:r w:rsidRPr="00253F2C">
        <w:rPr>
          <w:rFonts w:asciiTheme="minorHAnsi" w:hAnsiTheme="minorHAnsi" w:cs="Arial"/>
          <w:szCs w:val="24"/>
        </w:rPr>
        <w:t>II</w:t>
      </w:r>
      <w:r w:rsidR="008C0698" w:rsidRPr="00253F2C">
        <w:rPr>
          <w:rFonts w:asciiTheme="minorHAnsi" w:hAnsiTheme="minorHAnsi" w:cs="Arial"/>
          <w:szCs w:val="24"/>
        </w:rPr>
        <w:t xml:space="preserve">. Tynki </w:t>
      </w:r>
      <w:r w:rsidRPr="00253F2C">
        <w:rPr>
          <w:rFonts w:asciiTheme="minorHAnsi" w:hAnsiTheme="minorHAnsi" w:cs="Arial"/>
          <w:szCs w:val="24"/>
        </w:rPr>
        <w:t xml:space="preserve">w </w:t>
      </w:r>
      <w:r w:rsidR="008C0698" w:rsidRPr="00253F2C">
        <w:rPr>
          <w:rFonts w:asciiTheme="minorHAnsi" w:hAnsiTheme="minorHAnsi" w:cs="Arial"/>
          <w:szCs w:val="24"/>
        </w:rPr>
        <w:t>pomieszcze</w:t>
      </w:r>
      <w:r w:rsidRPr="00253F2C">
        <w:rPr>
          <w:rFonts w:asciiTheme="minorHAnsi" w:hAnsiTheme="minorHAnsi" w:cs="Arial"/>
          <w:szCs w:val="24"/>
        </w:rPr>
        <w:t>niach malowanych farbą emulsyjną kategorii IV</w:t>
      </w:r>
      <w:r w:rsidR="008C0698" w:rsidRPr="00253F2C">
        <w:rPr>
          <w:rFonts w:asciiTheme="minorHAnsi" w:hAnsiTheme="minorHAnsi" w:cs="Arial"/>
          <w:szCs w:val="24"/>
        </w:rPr>
        <w:t xml:space="preserve">. </w:t>
      </w:r>
    </w:p>
    <w:p w:rsidR="008C0698" w:rsidRPr="00253F2C" w:rsidRDefault="008C0698" w:rsidP="008C0698">
      <w:pPr>
        <w:spacing w:line="360" w:lineRule="auto"/>
        <w:rPr>
          <w:rFonts w:asciiTheme="minorHAnsi" w:hAnsiTheme="minorHAnsi" w:cs="Arial"/>
          <w:szCs w:val="24"/>
        </w:rPr>
      </w:pPr>
      <w:r w:rsidRPr="00253F2C">
        <w:rPr>
          <w:rFonts w:asciiTheme="minorHAnsi" w:hAnsiTheme="minorHAnsi" w:cs="Arial"/>
          <w:szCs w:val="24"/>
        </w:rPr>
        <w:t>Ściany wokół umywalek i zlewozmywaków w pomieszczeniach, w których nie przewiduje się wykonywania na ścianach okładziny</w:t>
      </w:r>
      <w:r w:rsidR="004A2CB1" w:rsidRPr="00253F2C">
        <w:rPr>
          <w:rFonts w:asciiTheme="minorHAnsi" w:hAnsiTheme="minorHAnsi" w:cs="Arial"/>
          <w:szCs w:val="24"/>
        </w:rPr>
        <w:t xml:space="preserve"> </w:t>
      </w:r>
      <w:r w:rsidRPr="00253F2C">
        <w:rPr>
          <w:rFonts w:asciiTheme="minorHAnsi" w:hAnsiTheme="minorHAnsi" w:cs="Arial"/>
          <w:szCs w:val="24"/>
        </w:rPr>
        <w:t>powinny być wykończone w sposób zabezpieczający ścianę przed wilgocią materiałami umożliwiającymi ich mycie i dezynfekcję. Należy w tym celu wykonać „fartuch” z okładziny ściennej o wysokości 2 m od posadzki i o szerokości co najmniej 0,6 m poza obrysem umywalki lub zlewu.</w:t>
      </w:r>
    </w:p>
    <w:p w:rsidR="00001B1B" w:rsidRPr="005553DC" w:rsidRDefault="00001B1B" w:rsidP="00283DBB">
      <w:pPr>
        <w:rPr>
          <w:rFonts w:asciiTheme="minorHAnsi" w:hAnsiTheme="minorHAnsi"/>
          <w:color w:val="FF0000"/>
          <w:lang w:eastAsia="ar-SA"/>
        </w:rPr>
      </w:pPr>
    </w:p>
    <w:p w:rsidR="00283DBB" w:rsidRPr="00013B50" w:rsidRDefault="00283DBB" w:rsidP="00283DBB">
      <w:pPr>
        <w:rPr>
          <w:rFonts w:asciiTheme="minorHAnsi" w:hAnsiTheme="minorHAnsi"/>
          <w:lang w:eastAsia="ar-SA"/>
        </w:rPr>
      </w:pPr>
    </w:p>
    <w:p w:rsidR="001A0092" w:rsidRPr="00013B50" w:rsidRDefault="001A0092" w:rsidP="001D4F10">
      <w:pPr>
        <w:pStyle w:val="Nagwek2"/>
      </w:pPr>
      <w:bookmarkStart w:id="31" w:name="_Toc485124182"/>
      <w:r w:rsidRPr="00013B50">
        <w:t>SUFITY</w:t>
      </w:r>
      <w:bookmarkEnd w:id="31"/>
    </w:p>
    <w:p w:rsidR="00001B1B" w:rsidRPr="00013B50" w:rsidRDefault="00001B1B" w:rsidP="00921F6E">
      <w:pPr>
        <w:spacing w:line="360" w:lineRule="auto"/>
        <w:rPr>
          <w:rFonts w:asciiTheme="minorHAnsi" w:hAnsiTheme="minorHAnsi"/>
          <w:lang w:eastAsia="x-none"/>
        </w:rPr>
      </w:pPr>
    </w:p>
    <w:p w:rsidR="00283DBB" w:rsidRPr="00013B50" w:rsidRDefault="00DD7ABA" w:rsidP="00DD7ABA">
      <w:pPr>
        <w:spacing w:line="360" w:lineRule="auto"/>
        <w:rPr>
          <w:rFonts w:asciiTheme="minorHAnsi" w:hAnsiTheme="minorHAnsi"/>
          <w:lang w:eastAsia="x-none"/>
        </w:rPr>
      </w:pPr>
      <w:r w:rsidRPr="00013B50">
        <w:rPr>
          <w:rFonts w:asciiTheme="minorHAnsi" w:hAnsiTheme="minorHAnsi"/>
          <w:lang w:eastAsia="x-none"/>
        </w:rPr>
        <w:t>W większości pomieszczeń należy stosować sufity podwieszane modularne. S</w:t>
      </w:r>
      <w:r w:rsidR="00D1726D" w:rsidRPr="00013B50">
        <w:rPr>
          <w:rFonts w:asciiTheme="minorHAnsi" w:hAnsiTheme="minorHAnsi"/>
          <w:lang w:eastAsia="x-none"/>
        </w:rPr>
        <w:t>ufit modularny 600x600mm o ukrytej krawędzi, kolor płyty biały.</w:t>
      </w:r>
      <w:r w:rsidR="00283DBB" w:rsidRPr="00013B50">
        <w:rPr>
          <w:rFonts w:asciiTheme="minorHAnsi" w:hAnsiTheme="minorHAnsi"/>
          <w:lang w:eastAsia="x-none"/>
        </w:rPr>
        <w:t xml:space="preserve"> </w:t>
      </w:r>
      <w:r w:rsidR="00283DBB" w:rsidRPr="00013B50">
        <w:rPr>
          <w:rFonts w:asciiTheme="minorHAnsi" w:hAnsiTheme="minorHAnsi" w:cs="Arial"/>
          <w:szCs w:val="24"/>
        </w:rPr>
        <w:t xml:space="preserve">Okładziny sufitów oraz sufity podwieszone muszą być wykonane z materiałów niepalnych lub niezapalnych, </w:t>
      </w:r>
      <w:r w:rsidR="000546DF" w:rsidRPr="00013B50">
        <w:rPr>
          <w:rFonts w:asciiTheme="minorHAnsi" w:hAnsiTheme="minorHAnsi" w:cs="Arial"/>
          <w:szCs w:val="24"/>
        </w:rPr>
        <w:t>niekapiących</w:t>
      </w:r>
      <w:r w:rsidR="00283DBB" w:rsidRPr="00013B50">
        <w:rPr>
          <w:rFonts w:asciiTheme="minorHAnsi" w:hAnsiTheme="minorHAnsi" w:cs="Arial"/>
          <w:szCs w:val="24"/>
        </w:rPr>
        <w:t xml:space="preserve"> i </w:t>
      </w:r>
      <w:r w:rsidR="000546DF" w:rsidRPr="00013B50">
        <w:rPr>
          <w:rFonts w:asciiTheme="minorHAnsi" w:hAnsiTheme="minorHAnsi" w:cs="Arial"/>
          <w:szCs w:val="24"/>
        </w:rPr>
        <w:t>nieodpadających</w:t>
      </w:r>
      <w:r w:rsidR="00283DBB" w:rsidRPr="00013B50">
        <w:rPr>
          <w:rFonts w:asciiTheme="minorHAnsi" w:hAnsiTheme="minorHAnsi" w:cs="Arial"/>
          <w:szCs w:val="24"/>
        </w:rPr>
        <w:t xml:space="preserve"> pod wpływem ognia.</w:t>
      </w:r>
      <w:r w:rsidR="00596EF9" w:rsidRPr="00013B50">
        <w:rPr>
          <w:rFonts w:asciiTheme="minorHAnsi" w:hAnsiTheme="minorHAnsi" w:cs="Arial"/>
          <w:szCs w:val="24"/>
        </w:rPr>
        <w:t xml:space="preserve"> </w:t>
      </w:r>
      <w:r w:rsidR="00596EF9" w:rsidRPr="00013B50">
        <w:rPr>
          <w:rFonts w:asciiTheme="minorHAnsi" w:hAnsiTheme="minorHAnsi"/>
          <w:lang w:eastAsia="x-none"/>
        </w:rPr>
        <w:t xml:space="preserve">W strefie </w:t>
      </w:r>
      <w:r w:rsidR="00687A32" w:rsidRPr="00013B50">
        <w:rPr>
          <w:rFonts w:asciiTheme="minorHAnsi" w:hAnsiTheme="minorHAnsi"/>
          <w:lang w:eastAsia="x-none"/>
        </w:rPr>
        <w:t xml:space="preserve">oddziału </w:t>
      </w:r>
      <w:r w:rsidR="00596EF9" w:rsidRPr="00013B50">
        <w:rPr>
          <w:rFonts w:asciiTheme="minorHAnsi" w:hAnsiTheme="minorHAnsi"/>
          <w:lang w:eastAsia="x-none"/>
        </w:rPr>
        <w:t>należy wykonać podwieszany szczelny sufit gipsowo-kartonowy lub inny szczelny sufit, odporny na działanie preparatów dezynfekcyjnych, mających zastosowanie p</w:t>
      </w:r>
      <w:r w:rsidR="00B03DFA" w:rsidRPr="00013B50">
        <w:rPr>
          <w:rFonts w:asciiTheme="minorHAnsi" w:hAnsiTheme="minorHAnsi"/>
          <w:lang w:eastAsia="x-none"/>
        </w:rPr>
        <w:t>odczas dezynfekcji.</w:t>
      </w:r>
    </w:p>
    <w:p w:rsidR="00DD7ABA" w:rsidRPr="00013B50" w:rsidRDefault="00DD7ABA" w:rsidP="00921F6E">
      <w:pPr>
        <w:spacing w:line="360" w:lineRule="auto"/>
        <w:rPr>
          <w:rFonts w:asciiTheme="minorHAnsi" w:hAnsiTheme="minorHAnsi"/>
          <w:lang w:eastAsia="x-none"/>
        </w:rPr>
      </w:pPr>
    </w:p>
    <w:p w:rsidR="00E05690" w:rsidRPr="00013B50" w:rsidRDefault="00E05690" w:rsidP="00921F6E">
      <w:pPr>
        <w:spacing w:line="360" w:lineRule="auto"/>
        <w:rPr>
          <w:rFonts w:asciiTheme="minorHAnsi" w:hAnsiTheme="minorHAnsi"/>
          <w:lang w:eastAsia="x-none"/>
        </w:rPr>
      </w:pPr>
      <w:r w:rsidRPr="00013B50">
        <w:rPr>
          <w:rFonts w:asciiTheme="minorHAnsi" w:hAnsiTheme="minorHAnsi"/>
          <w:lang w:eastAsia="x-none"/>
        </w:rPr>
        <w:t>Przyjęte wysokości spodów sufitów od poziomu wykończonej posadzki pomieszcze</w:t>
      </w:r>
      <w:r w:rsidR="003067BE" w:rsidRPr="00013B50">
        <w:rPr>
          <w:rFonts w:asciiTheme="minorHAnsi" w:hAnsiTheme="minorHAnsi"/>
          <w:lang w:eastAsia="x-none"/>
        </w:rPr>
        <w:t>nia:</w:t>
      </w:r>
    </w:p>
    <w:p w:rsidR="00E05690" w:rsidRPr="00013B50" w:rsidRDefault="00E05690" w:rsidP="00BA17DE">
      <w:pPr>
        <w:pStyle w:val="Akapitzlist"/>
        <w:numPr>
          <w:ilvl w:val="0"/>
          <w:numId w:val="4"/>
        </w:numPr>
        <w:spacing w:line="360" w:lineRule="auto"/>
        <w:rPr>
          <w:rFonts w:asciiTheme="minorHAnsi" w:hAnsiTheme="minorHAnsi"/>
          <w:lang w:eastAsia="x-none"/>
        </w:rPr>
      </w:pPr>
      <w:r w:rsidRPr="00013B50">
        <w:rPr>
          <w:rFonts w:asciiTheme="minorHAnsi" w:hAnsiTheme="minorHAnsi"/>
          <w:lang w:eastAsia="x-none"/>
        </w:rPr>
        <w:t xml:space="preserve">komunikacja </w:t>
      </w:r>
      <w:r w:rsidR="00BB6A27" w:rsidRPr="00013B50">
        <w:rPr>
          <w:rFonts w:asciiTheme="minorHAnsi" w:hAnsiTheme="minorHAnsi"/>
          <w:lang w:eastAsia="x-none"/>
        </w:rPr>
        <w:t>–</w:t>
      </w:r>
      <w:r w:rsidR="00FA4AC7" w:rsidRPr="00013B50">
        <w:rPr>
          <w:rFonts w:asciiTheme="minorHAnsi" w:hAnsiTheme="minorHAnsi"/>
          <w:lang w:eastAsia="x-none"/>
        </w:rPr>
        <w:t xml:space="preserve"> </w:t>
      </w:r>
      <w:r w:rsidR="00BB6A27" w:rsidRPr="00013B50">
        <w:rPr>
          <w:rFonts w:asciiTheme="minorHAnsi" w:hAnsiTheme="minorHAnsi"/>
          <w:lang w:eastAsia="x-none"/>
        </w:rPr>
        <w:t xml:space="preserve">zalecane </w:t>
      </w:r>
      <w:r w:rsidR="00FA4AC7" w:rsidRPr="00013B50">
        <w:rPr>
          <w:rFonts w:asciiTheme="minorHAnsi" w:hAnsiTheme="minorHAnsi"/>
          <w:lang w:eastAsia="x-none"/>
        </w:rPr>
        <w:t>2,5m</w:t>
      </w:r>
      <w:r w:rsidR="00D66E51" w:rsidRPr="00013B50">
        <w:rPr>
          <w:rFonts w:asciiTheme="minorHAnsi" w:hAnsiTheme="minorHAnsi"/>
          <w:lang w:eastAsia="x-none"/>
        </w:rPr>
        <w:t xml:space="preserve">, dopuszcza się </w:t>
      </w:r>
      <w:r w:rsidRPr="00013B50">
        <w:rPr>
          <w:rFonts w:asciiTheme="minorHAnsi" w:hAnsiTheme="minorHAnsi"/>
          <w:lang w:eastAsia="x-none"/>
        </w:rPr>
        <w:t>2,2m</w:t>
      </w:r>
      <w:r w:rsidR="00D66E51" w:rsidRPr="00013B50">
        <w:rPr>
          <w:rFonts w:asciiTheme="minorHAnsi" w:hAnsiTheme="minorHAnsi"/>
          <w:lang w:eastAsia="x-none"/>
        </w:rPr>
        <w:t xml:space="preserve"> w przypadku gdy </w:t>
      </w:r>
      <w:r w:rsidR="00C97879" w:rsidRPr="00013B50">
        <w:rPr>
          <w:rFonts w:asciiTheme="minorHAnsi" w:hAnsiTheme="minorHAnsi"/>
          <w:lang w:eastAsia="x-none"/>
        </w:rPr>
        <w:t>występuje t</w:t>
      </w:r>
      <w:r w:rsidR="00D860B4" w:rsidRPr="00013B50">
        <w:rPr>
          <w:rFonts w:asciiTheme="minorHAnsi" w:hAnsiTheme="minorHAnsi"/>
          <w:lang w:eastAsia="x-none"/>
        </w:rPr>
        <w:t>aka koniecznoś</w:t>
      </w:r>
      <w:r w:rsidR="00C97879" w:rsidRPr="00013B50">
        <w:rPr>
          <w:rFonts w:asciiTheme="minorHAnsi" w:hAnsiTheme="minorHAnsi"/>
          <w:lang w:eastAsia="x-none"/>
        </w:rPr>
        <w:t>ć</w:t>
      </w:r>
      <w:r w:rsidR="003067BE" w:rsidRPr="00013B50">
        <w:rPr>
          <w:rFonts w:asciiTheme="minorHAnsi" w:hAnsiTheme="minorHAnsi"/>
          <w:lang w:eastAsia="x-none"/>
        </w:rPr>
        <w:t xml:space="preserve"> </w:t>
      </w:r>
    </w:p>
    <w:p w:rsidR="004A2CB1" w:rsidRPr="00013B50" w:rsidRDefault="00E05690" w:rsidP="00BA17DE">
      <w:pPr>
        <w:pStyle w:val="Akapitzlist"/>
        <w:numPr>
          <w:ilvl w:val="0"/>
          <w:numId w:val="4"/>
        </w:numPr>
        <w:spacing w:line="360" w:lineRule="auto"/>
        <w:rPr>
          <w:rFonts w:asciiTheme="minorHAnsi" w:hAnsiTheme="minorHAnsi"/>
          <w:lang w:eastAsia="x-none"/>
        </w:rPr>
      </w:pPr>
      <w:r w:rsidRPr="00013B50">
        <w:rPr>
          <w:rFonts w:asciiTheme="minorHAnsi" w:hAnsiTheme="minorHAnsi"/>
          <w:lang w:eastAsia="x-none"/>
        </w:rPr>
        <w:lastRenderedPageBreak/>
        <w:t>pomieszczenia pomocnicze,</w:t>
      </w:r>
      <w:r w:rsidR="00253F2C" w:rsidRPr="00013B50">
        <w:rPr>
          <w:rFonts w:asciiTheme="minorHAnsi" w:hAnsiTheme="minorHAnsi"/>
          <w:lang w:eastAsia="x-none"/>
        </w:rPr>
        <w:t xml:space="preserve"> przebieralnie, pomieszczenia biurowe,</w:t>
      </w:r>
      <w:r w:rsidRPr="00013B50">
        <w:rPr>
          <w:rFonts w:asciiTheme="minorHAnsi" w:hAnsiTheme="minorHAnsi"/>
          <w:lang w:eastAsia="x-none"/>
        </w:rPr>
        <w:t xml:space="preserve"> </w:t>
      </w:r>
      <w:r w:rsidR="00DD7ABA" w:rsidRPr="00013B50">
        <w:rPr>
          <w:rFonts w:asciiTheme="minorHAnsi" w:hAnsiTheme="minorHAnsi"/>
          <w:lang w:eastAsia="x-none"/>
        </w:rPr>
        <w:t>śluzy, pomieszczenia higieniczno-sanitarne</w:t>
      </w:r>
      <w:r w:rsidR="00253F2C" w:rsidRPr="00013B50">
        <w:rPr>
          <w:rFonts w:asciiTheme="minorHAnsi" w:hAnsiTheme="minorHAnsi"/>
          <w:lang w:eastAsia="x-none"/>
        </w:rPr>
        <w:t>, pomieszczenia magazynowe</w:t>
      </w:r>
      <w:r w:rsidR="00D66E51" w:rsidRPr="00013B50">
        <w:rPr>
          <w:rFonts w:asciiTheme="minorHAnsi" w:hAnsiTheme="minorHAnsi"/>
          <w:lang w:eastAsia="x-none"/>
        </w:rPr>
        <w:t xml:space="preserve"> – </w:t>
      </w:r>
      <w:r w:rsidR="00DD7ABA" w:rsidRPr="00013B50">
        <w:rPr>
          <w:rFonts w:asciiTheme="minorHAnsi" w:hAnsiTheme="minorHAnsi"/>
          <w:lang w:eastAsia="x-none"/>
        </w:rPr>
        <w:t>minimum</w:t>
      </w:r>
      <w:r w:rsidR="00D66E51" w:rsidRPr="00013B50">
        <w:rPr>
          <w:rFonts w:asciiTheme="minorHAnsi" w:hAnsiTheme="minorHAnsi"/>
          <w:lang w:eastAsia="x-none"/>
        </w:rPr>
        <w:t xml:space="preserve"> </w:t>
      </w:r>
      <w:r w:rsidRPr="00013B50">
        <w:rPr>
          <w:rFonts w:asciiTheme="minorHAnsi" w:hAnsiTheme="minorHAnsi"/>
          <w:lang w:eastAsia="x-none"/>
        </w:rPr>
        <w:t>2,5m</w:t>
      </w:r>
      <w:r w:rsidR="00EA2F8B" w:rsidRPr="00013B50">
        <w:rPr>
          <w:rFonts w:asciiTheme="minorHAnsi" w:hAnsiTheme="minorHAnsi"/>
          <w:lang w:eastAsia="x-none"/>
        </w:rPr>
        <w:t xml:space="preserve"> </w:t>
      </w:r>
    </w:p>
    <w:p w:rsidR="00253F2C" w:rsidRPr="00013B50" w:rsidRDefault="00253F2C" w:rsidP="00BA17DE">
      <w:pPr>
        <w:pStyle w:val="Akapitzlist"/>
        <w:numPr>
          <w:ilvl w:val="0"/>
          <w:numId w:val="4"/>
        </w:numPr>
        <w:spacing w:line="360" w:lineRule="auto"/>
        <w:rPr>
          <w:rFonts w:asciiTheme="minorHAnsi" w:hAnsiTheme="minorHAnsi"/>
          <w:lang w:eastAsia="x-none"/>
        </w:rPr>
      </w:pPr>
      <w:r w:rsidRPr="00013B50">
        <w:rPr>
          <w:rFonts w:asciiTheme="minorHAnsi" w:hAnsiTheme="minorHAnsi"/>
          <w:lang w:eastAsia="x-none"/>
        </w:rPr>
        <w:t>pomieszczenia sali wyburzeń, gabinetu zabiegowego</w:t>
      </w:r>
      <w:r w:rsidR="002C0700" w:rsidRPr="00013B50">
        <w:rPr>
          <w:rFonts w:asciiTheme="minorHAnsi" w:hAnsiTheme="minorHAnsi"/>
          <w:lang w:eastAsia="x-none"/>
        </w:rPr>
        <w:t xml:space="preserve"> </w:t>
      </w:r>
      <w:r w:rsidRPr="00013B50">
        <w:rPr>
          <w:rFonts w:asciiTheme="minorHAnsi" w:hAnsiTheme="minorHAnsi"/>
          <w:lang w:eastAsia="x-none"/>
        </w:rPr>
        <w:t>– minimum 3,0m</w:t>
      </w:r>
    </w:p>
    <w:p w:rsidR="00937DB0" w:rsidRPr="00013B50" w:rsidRDefault="00937DB0" w:rsidP="00937DB0">
      <w:pPr>
        <w:pStyle w:val="Akapitzlist"/>
        <w:spacing w:line="360" w:lineRule="auto"/>
        <w:ind w:left="1854" w:firstLine="0"/>
        <w:rPr>
          <w:rFonts w:asciiTheme="minorHAnsi" w:hAnsiTheme="minorHAnsi"/>
          <w:lang w:eastAsia="x-none"/>
        </w:rPr>
      </w:pPr>
    </w:p>
    <w:p w:rsidR="00984C82" w:rsidRPr="00013B50" w:rsidRDefault="001048CF" w:rsidP="001D4F10">
      <w:pPr>
        <w:pStyle w:val="Nagwek2"/>
      </w:pPr>
      <w:bookmarkStart w:id="32" w:name="_Toc485124183"/>
      <w:r w:rsidRPr="00013B50">
        <w:t>OSPR</w:t>
      </w:r>
      <w:r w:rsidR="00535D11" w:rsidRPr="00013B50">
        <w:t>Z</w:t>
      </w:r>
      <w:r w:rsidRPr="00013B50">
        <w:t>ĘT DO</w:t>
      </w:r>
      <w:r w:rsidR="00755705" w:rsidRPr="00013B50">
        <w:t>D</w:t>
      </w:r>
      <w:r w:rsidRPr="00013B50">
        <w:t>ATKOWY</w:t>
      </w:r>
      <w:bookmarkEnd w:id="32"/>
    </w:p>
    <w:p w:rsidR="0092371D" w:rsidRPr="00013B50" w:rsidRDefault="0092371D" w:rsidP="0092371D">
      <w:pPr>
        <w:rPr>
          <w:rFonts w:asciiTheme="minorHAnsi" w:hAnsiTheme="minorHAnsi"/>
          <w:lang w:eastAsia="ar-SA"/>
        </w:rPr>
      </w:pPr>
    </w:p>
    <w:p w:rsidR="00984C82" w:rsidRPr="00013B50" w:rsidRDefault="00984C82" w:rsidP="00984C82">
      <w:pPr>
        <w:spacing w:line="360" w:lineRule="auto"/>
        <w:ind w:firstLine="720"/>
        <w:rPr>
          <w:rFonts w:asciiTheme="minorHAnsi" w:hAnsiTheme="minorHAnsi" w:cs="Arial"/>
          <w:szCs w:val="24"/>
        </w:rPr>
      </w:pPr>
      <w:r w:rsidRPr="00013B50">
        <w:rPr>
          <w:rFonts w:asciiTheme="minorHAnsi" w:hAnsiTheme="minorHAnsi" w:cs="Arial"/>
          <w:szCs w:val="24"/>
        </w:rPr>
        <w:t>Na drogach komunikacyjnych, związanych z ruchem łóżkowym należy stosować odbojnice naścienne [dostosowane do łóżek transportowych szpitalnych] i zabezpiecze</w:t>
      </w:r>
      <w:r w:rsidR="00EF3CA3" w:rsidRPr="00013B50">
        <w:rPr>
          <w:rFonts w:asciiTheme="minorHAnsi" w:hAnsiTheme="minorHAnsi" w:cs="Arial"/>
          <w:szCs w:val="24"/>
        </w:rPr>
        <w:t>nia kątowe narożników ścian.</w:t>
      </w:r>
      <w:r w:rsidRPr="00013B50">
        <w:rPr>
          <w:rFonts w:asciiTheme="minorHAnsi" w:hAnsiTheme="minorHAnsi" w:cs="Arial"/>
          <w:szCs w:val="24"/>
        </w:rPr>
        <w:t xml:space="preserve"> </w:t>
      </w:r>
    </w:p>
    <w:p w:rsidR="00BA3003" w:rsidRPr="005553DC" w:rsidRDefault="00BA3003" w:rsidP="00D53548">
      <w:pPr>
        <w:rPr>
          <w:rFonts w:asciiTheme="minorHAnsi" w:hAnsiTheme="minorHAnsi"/>
          <w:color w:val="FF0000"/>
          <w:lang w:eastAsia="ar-SA"/>
        </w:rPr>
      </w:pPr>
    </w:p>
    <w:p w:rsidR="00B03DFA" w:rsidRPr="00AA3D70" w:rsidRDefault="00B03DFA" w:rsidP="00D53548">
      <w:pPr>
        <w:rPr>
          <w:rFonts w:asciiTheme="minorHAnsi" w:hAnsiTheme="minorHAnsi"/>
          <w:lang w:eastAsia="ar-SA"/>
        </w:rPr>
      </w:pPr>
    </w:p>
    <w:p w:rsidR="00D53548" w:rsidRPr="00AA3D70" w:rsidRDefault="00D53548" w:rsidP="001D4F10">
      <w:pPr>
        <w:pStyle w:val="Nagwek2"/>
      </w:pPr>
      <w:bookmarkStart w:id="33" w:name="_Toc485124184"/>
      <w:r w:rsidRPr="00AA3D70">
        <w:t>ASPEKTY OCHRONY PRZECIWPOŻAROWEJ</w:t>
      </w:r>
      <w:bookmarkEnd w:id="33"/>
    </w:p>
    <w:p w:rsidR="002535D0" w:rsidRPr="00AA3D70" w:rsidRDefault="002535D0" w:rsidP="002535D0">
      <w:pPr>
        <w:rPr>
          <w:rFonts w:asciiTheme="minorHAnsi" w:hAnsiTheme="minorHAnsi"/>
          <w:lang w:eastAsia="ar-SA"/>
        </w:rPr>
      </w:pPr>
    </w:p>
    <w:p w:rsidR="002B752D" w:rsidRPr="00AA3D70" w:rsidRDefault="002B752D" w:rsidP="00997B57">
      <w:pPr>
        <w:spacing w:line="360" w:lineRule="auto"/>
        <w:rPr>
          <w:rFonts w:asciiTheme="minorHAnsi" w:hAnsiTheme="minorHAnsi"/>
          <w:b/>
          <w:lang w:eastAsia="x-none"/>
        </w:rPr>
      </w:pPr>
      <w:r w:rsidRPr="00AA3D70">
        <w:rPr>
          <w:rFonts w:asciiTheme="minorHAnsi" w:hAnsiTheme="minorHAnsi"/>
          <w:b/>
          <w:lang w:eastAsia="x-none"/>
        </w:rPr>
        <w:t>Dotyczy strefy opracowania:</w:t>
      </w:r>
    </w:p>
    <w:p w:rsidR="00997B57" w:rsidRPr="00AA3D70" w:rsidRDefault="000726C9" w:rsidP="00997B57">
      <w:pPr>
        <w:spacing w:line="360" w:lineRule="auto"/>
        <w:rPr>
          <w:rFonts w:asciiTheme="minorHAnsi" w:hAnsiTheme="minorHAnsi"/>
          <w:lang w:eastAsia="x-none"/>
        </w:rPr>
      </w:pPr>
      <w:r w:rsidRPr="00AA3D70">
        <w:rPr>
          <w:rFonts w:asciiTheme="minorHAnsi" w:hAnsiTheme="minorHAnsi"/>
          <w:lang w:eastAsia="x-none"/>
        </w:rPr>
        <w:t>Budyn</w:t>
      </w:r>
      <w:r w:rsidR="00D933E1" w:rsidRPr="00AA3D70">
        <w:rPr>
          <w:rFonts w:asciiTheme="minorHAnsi" w:hAnsiTheme="minorHAnsi"/>
          <w:lang w:eastAsia="x-none"/>
        </w:rPr>
        <w:t>ek</w:t>
      </w:r>
      <w:r w:rsidRPr="00AA3D70">
        <w:rPr>
          <w:rFonts w:asciiTheme="minorHAnsi" w:hAnsiTheme="minorHAnsi"/>
          <w:lang w:eastAsia="x-none"/>
        </w:rPr>
        <w:t xml:space="preserve"> szpital</w:t>
      </w:r>
      <w:r w:rsidR="002B752D" w:rsidRPr="00AA3D70">
        <w:rPr>
          <w:rFonts w:asciiTheme="minorHAnsi" w:hAnsiTheme="minorHAnsi"/>
          <w:lang w:eastAsia="x-none"/>
        </w:rPr>
        <w:t>ny</w:t>
      </w:r>
      <w:r w:rsidRPr="00AA3D70">
        <w:rPr>
          <w:rFonts w:asciiTheme="minorHAnsi" w:hAnsiTheme="minorHAnsi"/>
          <w:lang w:eastAsia="x-none"/>
        </w:rPr>
        <w:t xml:space="preserve"> objęt</w:t>
      </w:r>
      <w:r w:rsidR="002B752D" w:rsidRPr="00AA3D70">
        <w:rPr>
          <w:rFonts w:asciiTheme="minorHAnsi" w:hAnsiTheme="minorHAnsi"/>
          <w:lang w:eastAsia="x-none"/>
        </w:rPr>
        <w:t>y</w:t>
      </w:r>
      <w:r w:rsidRPr="00AA3D70">
        <w:rPr>
          <w:rFonts w:asciiTheme="minorHAnsi" w:hAnsiTheme="minorHAnsi"/>
          <w:lang w:eastAsia="x-none"/>
        </w:rPr>
        <w:t xml:space="preserve"> opracowaniem </w:t>
      </w:r>
      <w:r w:rsidR="002B752D" w:rsidRPr="00AA3D70">
        <w:rPr>
          <w:rFonts w:asciiTheme="minorHAnsi" w:hAnsiTheme="minorHAnsi"/>
          <w:lang w:eastAsia="x-none"/>
        </w:rPr>
        <w:t>jest budynkiem</w:t>
      </w:r>
      <w:r w:rsidR="00D933E1" w:rsidRPr="00AA3D70">
        <w:rPr>
          <w:rFonts w:asciiTheme="minorHAnsi" w:hAnsiTheme="minorHAnsi"/>
          <w:lang w:eastAsia="x-none"/>
        </w:rPr>
        <w:t xml:space="preserve"> średniowysokim</w:t>
      </w:r>
      <w:r w:rsidR="00997B57" w:rsidRPr="00AA3D70">
        <w:rPr>
          <w:rFonts w:asciiTheme="minorHAnsi" w:hAnsiTheme="minorHAnsi"/>
          <w:lang w:eastAsia="x-none"/>
        </w:rPr>
        <w:t xml:space="preserve"> (</w:t>
      </w:r>
      <w:r w:rsidR="00D933E1" w:rsidRPr="00AA3D70">
        <w:rPr>
          <w:rFonts w:asciiTheme="minorHAnsi" w:hAnsiTheme="minorHAnsi"/>
          <w:lang w:eastAsia="x-none"/>
        </w:rPr>
        <w:t>ŚW</w:t>
      </w:r>
      <w:r w:rsidR="00997B57" w:rsidRPr="00AA3D70">
        <w:rPr>
          <w:rFonts w:asciiTheme="minorHAnsi" w:hAnsiTheme="minorHAnsi"/>
          <w:lang w:eastAsia="x-none"/>
        </w:rPr>
        <w:t xml:space="preserve">), </w:t>
      </w:r>
      <w:r w:rsidR="001C3A7C">
        <w:rPr>
          <w:rFonts w:asciiTheme="minorHAnsi" w:hAnsiTheme="minorHAnsi"/>
          <w:lang w:eastAsia="x-none"/>
        </w:rPr>
        <w:t xml:space="preserve">parter </w:t>
      </w:r>
      <w:r w:rsidR="00013B50" w:rsidRPr="00AA3D70">
        <w:rPr>
          <w:rFonts w:asciiTheme="minorHAnsi" w:hAnsiTheme="minorHAnsi"/>
          <w:lang w:eastAsia="x-none"/>
        </w:rPr>
        <w:t>zaliczon</w:t>
      </w:r>
      <w:r w:rsidR="001C3A7C">
        <w:rPr>
          <w:rFonts w:asciiTheme="minorHAnsi" w:hAnsiTheme="minorHAnsi"/>
          <w:lang w:eastAsia="x-none"/>
        </w:rPr>
        <w:t>y</w:t>
      </w:r>
      <w:r w:rsidR="00013B50" w:rsidRPr="00AA3D70">
        <w:rPr>
          <w:rFonts w:asciiTheme="minorHAnsi" w:hAnsiTheme="minorHAnsi"/>
          <w:lang w:eastAsia="x-none"/>
        </w:rPr>
        <w:t xml:space="preserve"> jest do</w:t>
      </w:r>
      <w:r w:rsidR="00997B57" w:rsidRPr="00AA3D70">
        <w:rPr>
          <w:rFonts w:asciiTheme="minorHAnsi" w:hAnsiTheme="minorHAnsi"/>
          <w:lang w:eastAsia="x-none"/>
        </w:rPr>
        <w:t xml:space="preserve"> kategorii zagrożenia ludzi ZLII, wymagana klasa od</w:t>
      </w:r>
      <w:r w:rsidR="00153BA8" w:rsidRPr="00AA3D70">
        <w:rPr>
          <w:rFonts w:asciiTheme="minorHAnsi" w:hAnsiTheme="minorHAnsi"/>
          <w:lang w:eastAsia="x-none"/>
        </w:rPr>
        <w:t xml:space="preserve">porności pożarowej </w:t>
      </w:r>
      <w:r w:rsidR="00013B50" w:rsidRPr="00AA3D70">
        <w:rPr>
          <w:rFonts w:asciiTheme="minorHAnsi" w:hAnsiTheme="minorHAnsi"/>
          <w:lang w:eastAsia="x-none"/>
        </w:rPr>
        <w:t xml:space="preserve">budynku </w:t>
      </w:r>
      <w:r w:rsidRPr="00AA3D70">
        <w:rPr>
          <w:rFonts w:asciiTheme="minorHAnsi" w:hAnsiTheme="minorHAnsi"/>
          <w:lang w:eastAsia="x-none"/>
        </w:rPr>
        <w:t>to „</w:t>
      </w:r>
      <w:r w:rsidR="007C45E4" w:rsidRPr="00AA3D70">
        <w:rPr>
          <w:rFonts w:asciiTheme="minorHAnsi" w:hAnsiTheme="minorHAnsi"/>
          <w:lang w:eastAsia="x-none"/>
        </w:rPr>
        <w:t>B</w:t>
      </w:r>
      <w:r w:rsidR="00997B57" w:rsidRPr="00AA3D70">
        <w:rPr>
          <w:rFonts w:asciiTheme="minorHAnsi" w:hAnsiTheme="minorHAnsi"/>
          <w:lang w:eastAsia="x-none"/>
        </w:rPr>
        <w:t>”</w:t>
      </w:r>
      <w:r w:rsidR="00E501E1" w:rsidRPr="00AA3D70">
        <w:rPr>
          <w:rFonts w:asciiTheme="minorHAnsi" w:hAnsiTheme="minorHAnsi"/>
          <w:lang w:eastAsia="x-none"/>
        </w:rPr>
        <w:t>.</w:t>
      </w:r>
    </w:p>
    <w:p w:rsidR="00997B57" w:rsidRPr="00AA3D70" w:rsidRDefault="00997B57" w:rsidP="00997B57">
      <w:pPr>
        <w:spacing w:line="360" w:lineRule="auto"/>
        <w:rPr>
          <w:rFonts w:asciiTheme="minorHAnsi" w:hAnsiTheme="minorHAnsi"/>
          <w:lang w:eastAsia="x-none"/>
        </w:rPr>
      </w:pPr>
    </w:p>
    <w:tbl>
      <w:tblPr>
        <w:tblW w:w="90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188"/>
        <w:gridCol w:w="1277"/>
        <w:gridCol w:w="1277"/>
        <w:gridCol w:w="1418"/>
        <w:gridCol w:w="1419"/>
        <w:gridCol w:w="1135"/>
      </w:tblGrid>
      <w:tr w:rsidR="005553DC" w:rsidRPr="00AA3D70" w:rsidTr="006A5FFF">
        <w:tc>
          <w:tcPr>
            <w:tcW w:w="1331"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ind w:left="0" w:firstLine="0"/>
              <w:jc w:val="center"/>
              <w:rPr>
                <w:rFonts w:asciiTheme="minorHAnsi" w:hAnsiTheme="minorHAnsi" w:cs="Calibri"/>
              </w:rPr>
            </w:pPr>
            <w:r w:rsidRPr="00AA3D70">
              <w:rPr>
                <w:rFonts w:asciiTheme="minorHAnsi" w:hAnsiTheme="minorHAnsi" w:cs="Calibri"/>
              </w:rPr>
              <w:t>Klasa odporności pożarowej budynku</w:t>
            </w:r>
          </w:p>
        </w:tc>
        <w:tc>
          <w:tcPr>
            <w:tcW w:w="7714" w:type="dxa"/>
            <w:gridSpan w:val="6"/>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ind w:left="0" w:firstLine="0"/>
              <w:jc w:val="center"/>
              <w:rPr>
                <w:rFonts w:asciiTheme="minorHAnsi" w:hAnsiTheme="minorHAnsi" w:cs="Calibri"/>
              </w:rPr>
            </w:pPr>
            <w:r w:rsidRPr="00AA3D70">
              <w:rPr>
                <w:rFonts w:asciiTheme="minorHAnsi" w:hAnsiTheme="minorHAnsi" w:cs="Calibri"/>
              </w:rPr>
              <w:t>Klasa odporności ogniowej elementów budynku</w:t>
            </w:r>
            <w:r w:rsidRPr="00AA3D70">
              <w:rPr>
                <w:rFonts w:asciiTheme="minorHAnsi" w:hAnsiTheme="minorHAnsi" w:cs="Calibri"/>
                <w:vertAlign w:val="superscript"/>
              </w:rPr>
              <w:t>4)</w:t>
            </w:r>
          </w:p>
        </w:tc>
      </w:tr>
      <w:tr w:rsidR="005553DC" w:rsidRPr="00AA3D70" w:rsidTr="006A5FFF">
        <w:tc>
          <w:tcPr>
            <w:tcW w:w="1331" w:type="dxa"/>
            <w:tcBorders>
              <w:top w:val="single" w:sz="4" w:space="0" w:color="auto"/>
              <w:left w:val="single" w:sz="4" w:space="0" w:color="auto"/>
              <w:bottom w:val="single" w:sz="4" w:space="0" w:color="auto"/>
              <w:right w:val="single" w:sz="4" w:space="0" w:color="auto"/>
            </w:tcBorders>
            <w:vAlign w:val="center"/>
          </w:tcPr>
          <w:p w:rsidR="00997B57" w:rsidRPr="00AA3D70" w:rsidRDefault="00997B57" w:rsidP="006A5FFF">
            <w:pPr>
              <w:spacing w:line="360" w:lineRule="auto"/>
              <w:ind w:left="0" w:firstLine="0"/>
              <w:jc w:val="center"/>
              <w:rPr>
                <w:rFonts w:asciiTheme="minorHAnsi" w:hAnsiTheme="minorHAnsi" w:cs="Calibri"/>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Główna konstrukcja nośna</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Konstrukcja dachu</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strop</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Ściana zewnętrzna</w:t>
            </w:r>
            <w:r w:rsidRPr="00AA3D70">
              <w:rPr>
                <w:rFonts w:asciiTheme="minorHAnsi" w:hAnsiTheme="minorHAnsi" w:cs="Calibri"/>
                <w:vertAlign w:val="superscript"/>
              </w:rPr>
              <w:t>1),2)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Ściana wewnętrzna</w:t>
            </w:r>
            <w:r w:rsidRPr="00AA3D70">
              <w:rPr>
                <w:rFonts w:asciiTheme="minorHAnsi" w:hAnsiTheme="minorHAnsi" w:cs="Calibri"/>
                <w:vertAlign w:val="superscript"/>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Przekrycie dachu</w:t>
            </w:r>
            <w:r w:rsidRPr="00AA3D70">
              <w:rPr>
                <w:rFonts w:asciiTheme="minorHAnsi" w:hAnsiTheme="minorHAnsi" w:cs="Calibri"/>
                <w:vertAlign w:val="superscript"/>
              </w:rPr>
              <w:t>3)</w:t>
            </w:r>
          </w:p>
        </w:tc>
      </w:tr>
      <w:tr w:rsidR="005553DC" w:rsidRPr="00AA3D70" w:rsidTr="006A5FFF">
        <w:tc>
          <w:tcPr>
            <w:tcW w:w="1331"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1</w:t>
            </w:r>
          </w:p>
        </w:tc>
        <w:tc>
          <w:tcPr>
            <w:tcW w:w="1188"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7</w:t>
            </w:r>
          </w:p>
        </w:tc>
      </w:tr>
      <w:tr w:rsidR="00997B57" w:rsidRPr="00AA3D70" w:rsidTr="006A5FFF">
        <w:tc>
          <w:tcPr>
            <w:tcW w:w="1331"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506B1E">
            <w:pPr>
              <w:spacing w:line="360" w:lineRule="auto"/>
              <w:ind w:left="0" w:firstLine="0"/>
              <w:jc w:val="center"/>
              <w:rPr>
                <w:rFonts w:asciiTheme="minorHAnsi" w:hAnsiTheme="minorHAnsi" w:cs="Calibri"/>
              </w:rPr>
            </w:pPr>
            <w:r w:rsidRPr="00AA3D70">
              <w:rPr>
                <w:rFonts w:asciiTheme="minorHAnsi" w:hAnsiTheme="minorHAnsi" w:cs="Calibri"/>
              </w:rPr>
              <w:t>„</w:t>
            </w:r>
            <w:r w:rsidR="00506B1E" w:rsidRPr="00AA3D70">
              <w:rPr>
                <w:rFonts w:asciiTheme="minorHAnsi" w:hAnsiTheme="minorHAnsi" w:cs="Calibri"/>
              </w:rPr>
              <w:t>B</w:t>
            </w:r>
            <w:r w:rsidRPr="00AA3D70">
              <w:rPr>
                <w:rFonts w:asciiTheme="minorHAnsi" w:hAnsiTheme="minorHAnsi" w:cs="Calibri"/>
              </w:rPr>
              <w:t>”</w:t>
            </w:r>
          </w:p>
        </w:tc>
        <w:tc>
          <w:tcPr>
            <w:tcW w:w="1188"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BE38A3">
            <w:pPr>
              <w:spacing w:line="360" w:lineRule="auto"/>
              <w:ind w:left="0" w:firstLine="0"/>
              <w:jc w:val="center"/>
              <w:rPr>
                <w:rFonts w:asciiTheme="minorHAnsi" w:hAnsiTheme="minorHAnsi" w:cs="Calibri"/>
              </w:rPr>
            </w:pPr>
            <w:r w:rsidRPr="00AA3D70">
              <w:rPr>
                <w:rFonts w:asciiTheme="minorHAnsi" w:hAnsiTheme="minorHAnsi" w:cs="Calibri"/>
              </w:rPr>
              <w:t>R</w:t>
            </w:r>
            <w:r w:rsidR="00BE38A3" w:rsidRPr="00AA3D70">
              <w:rPr>
                <w:rFonts w:asciiTheme="minorHAnsi" w:hAnsiTheme="minorHAnsi" w:cs="Calibri"/>
              </w:rPr>
              <w:t>12</w:t>
            </w:r>
            <w:r w:rsidRPr="00AA3D70">
              <w:rPr>
                <w:rFonts w:asciiTheme="minorHAnsi" w:hAnsiTheme="minorHAnsi" w:cs="Calibri"/>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BE38A3">
            <w:pPr>
              <w:spacing w:line="360" w:lineRule="auto"/>
              <w:ind w:left="0" w:firstLine="0"/>
              <w:jc w:val="center"/>
              <w:rPr>
                <w:rFonts w:asciiTheme="minorHAnsi" w:hAnsiTheme="minorHAnsi" w:cs="Calibri"/>
              </w:rPr>
            </w:pPr>
            <w:r w:rsidRPr="00AA3D70">
              <w:rPr>
                <w:rFonts w:asciiTheme="minorHAnsi" w:hAnsiTheme="minorHAnsi" w:cs="Calibri"/>
              </w:rPr>
              <w:t>R</w:t>
            </w:r>
            <w:r w:rsidR="00BE38A3" w:rsidRPr="00AA3D70">
              <w:rPr>
                <w:rFonts w:asciiTheme="minorHAnsi" w:hAnsiTheme="minorHAnsi" w:cs="Calibri"/>
              </w:rPr>
              <w:t>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6A5FFF">
            <w:pPr>
              <w:spacing w:line="360" w:lineRule="auto"/>
              <w:ind w:left="0" w:firstLine="0"/>
              <w:jc w:val="center"/>
              <w:rPr>
                <w:rFonts w:asciiTheme="minorHAnsi" w:hAnsiTheme="minorHAnsi" w:cs="Calibri"/>
              </w:rPr>
            </w:pPr>
            <w:r w:rsidRPr="00AA3D70">
              <w:rPr>
                <w:rFonts w:asciiTheme="minorHAnsi" w:hAnsiTheme="minorHAnsi" w:cs="Calibri"/>
              </w:rPr>
              <w:t>REI60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BE38A3">
            <w:pPr>
              <w:spacing w:line="360" w:lineRule="auto"/>
              <w:ind w:left="0" w:firstLine="0"/>
              <w:jc w:val="center"/>
              <w:rPr>
                <w:rFonts w:asciiTheme="minorHAnsi" w:hAnsiTheme="minorHAnsi" w:cs="Calibri"/>
              </w:rPr>
            </w:pPr>
            <w:r w:rsidRPr="00AA3D70">
              <w:rPr>
                <w:rFonts w:asciiTheme="minorHAnsi" w:hAnsiTheme="minorHAnsi" w:cs="Calibri"/>
              </w:rPr>
              <w:t>EI</w:t>
            </w:r>
            <w:r w:rsidR="00BE38A3" w:rsidRPr="00AA3D70">
              <w:rPr>
                <w:rFonts w:asciiTheme="minorHAnsi" w:hAnsiTheme="minorHAnsi" w:cs="Calibri"/>
              </w:rPr>
              <w:t>6</w:t>
            </w:r>
            <w:r w:rsidRPr="00AA3D70">
              <w:rPr>
                <w:rFonts w:asciiTheme="minorHAnsi" w:hAnsiTheme="minorHAnsi" w:cs="Calibri"/>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BE38A3">
            <w:pPr>
              <w:spacing w:line="360" w:lineRule="auto"/>
              <w:ind w:left="0" w:firstLine="0"/>
              <w:jc w:val="center"/>
              <w:rPr>
                <w:rFonts w:asciiTheme="minorHAnsi" w:hAnsiTheme="minorHAnsi" w:cs="Calibri"/>
              </w:rPr>
            </w:pPr>
            <w:r w:rsidRPr="00AA3D70">
              <w:rPr>
                <w:rFonts w:asciiTheme="minorHAnsi" w:hAnsiTheme="minorHAnsi" w:cs="Calibri"/>
              </w:rPr>
              <w:t>EI</w:t>
            </w:r>
            <w:r w:rsidR="00BE38A3" w:rsidRPr="00AA3D70">
              <w:rPr>
                <w:rFonts w:asciiTheme="minorHAnsi" w:hAnsiTheme="minorHAnsi" w:cs="Calibri"/>
              </w:rPr>
              <w:t>30</w:t>
            </w:r>
            <w:r w:rsidR="00D933E1" w:rsidRPr="00AA3D70">
              <w:rPr>
                <w:rFonts w:asciiTheme="minorHAnsi" w:hAnsiTheme="minorHAnsi" w:cs="Calibri"/>
                <w:vertAlign w:val="superscript"/>
              </w:rPr>
              <w:t>4</w:t>
            </w:r>
            <w:r w:rsidRPr="00AA3D70">
              <w:rPr>
                <w:rFonts w:asciiTheme="minorHAnsi" w:hAnsiTheme="minorHAnsi" w:cs="Calibri"/>
                <w:vertAlign w:val="superscript"/>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997B57" w:rsidRPr="00AA3D70" w:rsidRDefault="00997B57" w:rsidP="00BE38A3">
            <w:pPr>
              <w:spacing w:line="360" w:lineRule="auto"/>
              <w:ind w:left="0" w:firstLine="0"/>
              <w:jc w:val="center"/>
              <w:rPr>
                <w:rFonts w:asciiTheme="minorHAnsi" w:hAnsiTheme="minorHAnsi" w:cs="Calibri"/>
              </w:rPr>
            </w:pPr>
            <w:r w:rsidRPr="00AA3D70">
              <w:rPr>
                <w:rFonts w:asciiTheme="minorHAnsi" w:hAnsiTheme="minorHAnsi" w:cs="Calibri"/>
              </w:rPr>
              <w:t>RE</w:t>
            </w:r>
            <w:r w:rsidR="00BE38A3" w:rsidRPr="00AA3D70">
              <w:rPr>
                <w:rFonts w:asciiTheme="minorHAnsi" w:hAnsiTheme="minorHAnsi" w:cs="Calibri"/>
              </w:rPr>
              <w:t>30</w:t>
            </w:r>
          </w:p>
        </w:tc>
      </w:tr>
    </w:tbl>
    <w:p w:rsidR="00997B57" w:rsidRPr="00AA3D70" w:rsidRDefault="00997B57" w:rsidP="00997B57">
      <w:pPr>
        <w:rPr>
          <w:rFonts w:asciiTheme="minorHAnsi" w:hAnsiTheme="minorHAnsi"/>
          <w:sz w:val="16"/>
          <w:szCs w:val="16"/>
        </w:rPr>
      </w:pPr>
    </w:p>
    <w:p w:rsidR="00997B57" w:rsidRPr="00AA3D70" w:rsidRDefault="00997B57" w:rsidP="00997B57">
      <w:pPr>
        <w:rPr>
          <w:rFonts w:asciiTheme="minorHAnsi" w:hAnsiTheme="minorHAnsi"/>
          <w:sz w:val="16"/>
          <w:szCs w:val="16"/>
        </w:rPr>
      </w:pPr>
      <w:r w:rsidRPr="00AA3D70">
        <w:rPr>
          <w:rFonts w:asciiTheme="minorHAnsi" w:hAnsiTheme="minorHAnsi"/>
          <w:sz w:val="16"/>
          <w:szCs w:val="16"/>
        </w:rPr>
        <w:t xml:space="preserve">Oznaczenia w tabeli: </w:t>
      </w:r>
    </w:p>
    <w:p w:rsidR="00997B57" w:rsidRPr="00AA3D70" w:rsidRDefault="00997B57" w:rsidP="00997B57">
      <w:pPr>
        <w:rPr>
          <w:rFonts w:asciiTheme="minorHAnsi" w:hAnsiTheme="minorHAnsi"/>
          <w:sz w:val="16"/>
          <w:szCs w:val="16"/>
        </w:rPr>
      </w:pPr>
      <w:r w:rsidRPr="00AA3D70">
        <w:rPr>
          <w:rFonts w:asciiTheme="minorHAnsi" w:hAnsiTheme="minorHAnsi"/>
          <w:sz w:val="16"/>
          <w:szCs w:val="16"/>
        </w:rPr>
        <w:t xml:space="preserve">R - nośność ogniowa (w minutach), określona zgodnie z Polską Normą dotyczącą zasad ustalania klas odporności ogniowej elementów budynku, </w:t>
      </w:r>
    </w:p>
    <w:p w:rsidR="00997B57" w:rsidRPr="00AA3D70" w:rsidRDefault="00997B57" w:rsidP="00997B57">
      <w:pPr>
        <w:rPr>
          <w:rFonts w:asciiTheme="minorHAnsi" w:hAnsiTheme="minorHAnsi"/>
          <w:sz w:val="16"/>
          <w:szCs w:val="16"/>
        </w:rPr>
      </w:pPr>
      <w:r w:rsidRPr="00AA3D70">
        <w:rPr>
          <w:rFonts w:asciiTheme="minorHAnsi" w:hAnsiTheme="minorHAnsi"/>
          <w:sz w:val="16"/>
          <w:szCs w:val="16"/>
        </w:rPr>
        <w:t xml:space="preserve">E - szczelność ogniowa (w minutach), określona jw., </w:t>
      </w:r>
    </w:p>
    <w:p w:rsidR="00997B57" w:rsidRPr="00AA3D70" w:rsidRDefault="00997B57" w:rsidP="00997B57">
      <w:pPr>
        <w:rPr>
          <w:rFonts w:asciiTheme="minorHAnsi" w:hAnsiTheme="minorHAnsi"/>
          <w:sz w:val="16"/>
          <w:szCs w:val="16"/>
        </w:rPr>
      </w:pPr>
      <w:r w:rsidRPr="00AA3D70">
        <w:rPr>
          <w:rFonts w:asciiTheme="minorHAnsi" w:hAnsiTheme="minorHAnsi"/>
          <w:sz w:val="16"/>
          <w:szCs w:val="16"/>
        </w:rPr>
        <w:t xml:space="preserve">I - izolacyjność ogniowa (w minutach), określona jw., </w:t>
      </w:r>
    </w:p>
    <w:p w:rsidR="00997B57" w:rsidRPr="00AA3D70" w:rsidRDefault="00997B57" w:rsidP="00997B57">
      <w:pPr>
        <w:rPr>
          <w:rFonts w:asciiTheme="minorHAnsi" w:hAnsiTheme="minorHAnsi"/>
          <w:sz w:val="16"/>
          <w:szCs w:val="16"/>
        </w:rPr>
      </w:pPr>
      <w:r w:rsidRPr="00AA3D70">
        <w:rPr>
          <w:rFonts w:asciiTheme="minorHAnsi" w:hAnsiTheme="minorHAnsi"/>
          <w:sz w:val="16"/>
          <w:szCs w:val="16"/>
          <w:vertAlign w:val="superscript"/>
        </w:rPr>
        <w:t>1)</w:t>
      </w:r>
      <w:r w:rsidRPr="00AA3D70">
        <w:rPr>
          <w:rFonts w:asciiTheme="minorHAnsi" w:hAnsiTheme="minorHAnsi"/>
          <w:sz w:val="16"/>
          <w:szCs w:val="16"/>
        </w:rPr>
        <w:t xml:space="preserve"> Jeżeli przegroda jest częścią głównej konstrukcji nośnej, powinna spełniać także kryteria nośności ogniowej (R) odpowiednio do wymagań zawartych w kol. 2 i 3 dla danej klasy odporności pożarowej budynku. </w:t>
      </w:r>
    </w:p>
    <w:p w:rsidR="00997B57" w:rsidRPr="008A606F" w:rsidRDefault="00997B57" w:rsidP="00997B57">
      <w:pPr>
        <w:rPr>
          <w:rFonts w:asciiTheme="minorHAnsi" w:hAnsiTheme="minorHAnsi"/>
          <w:sz w:val="16"/>
          <w:szCs w:val="16"/>
        </w:rPr>
      </w:pPr>
      <w:r w:rsidRPr="008A606F">
        <w:rPr>
          <w:rFonts w:asciiTheme="minorHAnsi" w:hAnsiTheme="minorHAnsi"/>
          <w:sz w:val="16"/>
          <w:szCs w:val="16"/>
          <w:vertAlign w:val="superscript"/>
        </w:rPr>
        <w:t>2)</w:t>
      </w:r>
      <w:r w:rsidRPr="008A606F">
        <w:rPr>
          <w:rFonts w:asciiTheme="minorHAnsi" w:hAnsiTheme="minorHAnsi"/>
          <w:sz w:val="16"/>
          <w:szCs w:val="16"/>
        </w:rPr>
        <w:t xml:space="preserve"> Klasa odporności ogniowej dotyczy pasa międzykondygnacyjnego wraz z połączeniem ze stropem. </w:t>
      </w:r>
    </w:p>
    <w:p w:rsidR="00997B57" w:rsidRPr="008A606F" w:rsidRDefault="00997B57" w:rsidP="00997B57">
      <w:pPr>
        <w:rPr>
          <w:rFonts w:asciiTheme="minorHAnsi" w:hAnsiTheme="minorHAnsi"/>
          <w:sz w:val="16"/>
          <w:szCs w:val="16"/>
        </w:rPr>
      </w:pPr>
      <w:r w:rsidRPr="008A606F">
        <w:rPr>
          <w:rFonts w:asciiTheme="minorHAnsi" w:hAnsiTheme="minorHAnsi"/>
          <w:sz w:val="16"/>
          <w:szCs w:val="16"/>
          <w:vertAlign w:val="superscript"/>
        </w:rPr>
        <w:t>3)</w:t>
      </w:r>
      <w:r w:rsidRPr="008A606F">
        <w:rPr>
          <w:rFonts w:asciiTheme="minorHAnsi" w:hAnsiTheme="minorHAnsi"/>
          <w:sz w:val="16"/>
          <w:szCs w:val="16"/>
        </w:rPr>
        <w:t xml:space="preserve"> Wymagania nie dotyczą naświetli dachowych, świetlików, lukarn i okien połaciowych (z zastrzeżeniem § 218), jeśli otwory w połaci dachowej nie zajmują więcej niż 20% jej powierzchni; nie dotyczą także budynku, w którym nad najwyższą kondygnacją znajduje się strop albo inna przegroda, spełniająca kryteria określone w kol. 4. </w:t>
      </w:r>
    </w:p>
    <w:p w:rsidR="00997B57" w:rsidRPr="008A606F" w:rsidRDefault="00997B57" w:rsidP="00997B57">
      <w:pPr>
        <w:rPr>
          <w:rFonts w:asciiTheme="minorHAnsi" w:hAnsiTheme="minorHAnsi"/>
          <w:sz w:val="16"/>
          <w:szCs w:val="16"/>
        </w:rPr>
      </w:pPr>
      <w:r w:rsidRPr="008A606F">
        <w:rPr>
          <w:rFonts w:asciiTheme="minorHAnsi" w:hAnsiTheme="minorHAnsi"/>
          <w:sz w:val="16"/>
          <w:szCs w:val="16"/>
          <w:vertAlign w:val="superscript"/>
        </w:rPr>
        <w:t>4)</w:t>
      </w:r>
      <w:r w:rsidRPr="008A606F">
        <w:rPr>
          <w:rFonts w:asciiTheme="minorHAnsi" w:hAnsiTheme="minorHAnsi"/>
          <w:sz w:val="16"/>
          <w:szCs w:val="16"/>
        </w:rPr>
        <w:t xml:space="preserve"> Klasa odporności ogniowej dotyczy elementów wraz z uszczelnieniami złączy i dylatacjami.</w:t>
      </w:r>
    </w:p>
    <w:p w:rsidR="00B03DFA" w:rsidRPr="008A606F" w:rsidRDefault="00B03DFA" w:rsidP="00997B57">
      <w:pPr>
        <w:spacing w:line="360" w:lineRule="auto"/>
        <w:rPr>
          <w:rFonts w:asciiTheme="minorHAnsi" w:hAnsiTheme="minorHAnsi"/>
          <w:lang w:eastAsia="x-none"/>
        </w:rPr>
      </w:pPr>
    </w:p>
    <w:p w:rsidR="00B03DFA" w:rsidRPr="008A606F" w:rsidRDefault="00B03DFA" w:rsidP="00997B57">
      <w:pPr>
        <w:spacing w:line="360" w:lineRule="auto"/>
        <w:rPr>
          <w:rFonts w:asciiTheme="minorHAnsi" w:hAnsiTheme="minorHAnsi"/>
          <w:lang w:eastAsia="x-none"/>
        </w:rPr>
      </w:pPr>
    </w:p>
    <w:p w:rsidR="00CB4926" w:rsidRPr="008A606F" w:rsidRDefault="00CB4926" w:rsidP="00997B57">
      <w:pPr>
        <w:spacing w:line="360" w:lineRule="auto"/>
        <w:rPr>
          <w:rFonts w:asciiTheme="minorHAnsi" w:hAnsiTheme="minorHAnsi"/>
          <w:lang w:eastAsia="x-none"/>
        </w:rPr>
      </w:pPr>
      <w:r w:rsidRPr="008A606F">
        <w:rPr>
          <w:rFonts w:asciiTheme="minorHAnsi" w:hAnsiTheme="minorHAnsi"/>
          <w:lang w:eastAsia="x-none"/>
        </w:rPr>
        <w:t>Wymagania:</w:t>
      </w:r>
    </w:p>
    <w:p w:rsidR="00D66312" w:rsidRPr="008A606F" w:rsidRDefault="00997B57" w:rsidP="00997B57">
      <w:pPr>
        <w:spacing w:line="360" w:lineRule="auto"/>
        <w:rPr>
          <w:rFonts w:asciiTheme="minorHAnsi" w:hAnsiTheme="minorHAnsi"/>
          <w:lang w:eastAsia="x-none"/>
        </w:rPr>
      </w:pPr>
      <w:r w:rsidRPr="008A606F">
        <w:rPr>
          <w:rFonts w:asciiTheme="minorHAnsi" w:hAnsiTheme="minorHAnsi"/>
          <w:lang w:eastAsia="x-none"/>
        </w:rPr>
        <w:t xml:space="preserve">Dopuszczalna powierzchnia strefy pożarowej wynosi </w:t>
      </w:r>
      <w:r w:rsidR="00CB4926" w:rsidRPr="008A606F">
        <w:rPr>
          <w:rFonts w:asciiTheme="minorHAnsi" w:hAnsiTheme="minorHAnsi"/>
          <w:lang w:eastAsia="x-none"/>
        </w:rPr>
        <w:t>5</w:t>
      </w:r>
      <w:r w:rsidRPr="008A606F">
        <w:rPr>
          <w:rFonts w:asciiTheme="minorHAnsi" w:hAnsiTheme="minorHAnsi"/>
          <w:lang w:eastAsia="x-none"/>
        </w:rPr>
        <w:t>.000m</w:t>
      </w:r>
      <w:r w:rsidRPr="008A606F">
        <w:rPr>
          <w:rFonts w:asciiTheme="minorHAnsi" w:hAnsiTheme="minorHAnsi"/>
          <w:vertAlign w:val="superscript"/>
          <w:lang w:eastAsia="x-none"/>
        </w:rPr>
        <w:t>2</w:t>
      </w:r>
      <w:r w:rsidR="00CB4926" w:rsidRPr="008A606F">
        <w:rPr>
          <w:rFonts w:asciiTheme="minorHAnsi" w:hAnsiTheme="minorHAnsi"/>
          <w:lang w:eastAsia="x-none"/>
        </w:rPr>
        <w:t>.</w:t>
      </w:r>
      <w:r w:rsidR="00412CEE" w:rsidRPr="008A606F">
        <w:rPr>
          <w:rFonts w:asciiTheme="minorHAnsi" w:hAnsiTheme="minorHAnsi"/>
          <w:lang w:eastAsia="x-none"/>
        </w:rPr>
        <w:t xml:space="preserve"> Przy założeniu że każda kondygnacja budynku stanowi oddzielną strefę pożarową, w obrębie </w:t>
      </w:r>
      <w:r w:rsidR="0079344A" w:rsidRPr="008A606F">
        <w:rPr>
          <w:rFonts w:asciiTheme="minorHAnsi" w:hAnsiTheme="minorHAnsi"/>
          <w:lang w:eastAsia="x-none"/>
        </w:rPr>
        <w:t xml:space="preserve">przebudowywanej strefy, w budynku </w:t>
      </w:r>
      <w:r w:rsidR="00E243F8" w:rsidRPr="008A606F">
        <w:rPr>
          <w:rFonts w:asciiTheme="minorHAnsi" w:hAnsiTheme="minorHAnsi"/>
          <w:lang w:eastAsia="x-none"/>
        </w:rPr>
        <w:t>„</w:t>
      </w:r>
      <w:r w:rsidR="00AA3D70" w:rsidRPr="008A606F">
        <w:rPr>
          <w:rFonts w:asciiTheme="minorHAnsi" w:hAnsiTheme="minorHAnsi"/>
          <w:lang w:eastAsia="x-none"/>
        </w:rPr>
        <w:t>C</w:t>
      </w:r>
      <w:r w:rsidR="00E243F8" w:rsidRPr="008A606F">
        <w:rPr>
          <w:rFonts w:asciiTheme="minorHAnsi" w:hAnsiTheme="minorHAnsi"/>
          <w:lang w:eastAsia="x-none"/>
        </w:rPr>
        <w:t>”</w:t>
      </w:r>
      <w:r w:rsidR="00412CEE" w:rsidRPr="008A606F">
        <w:rPr>
          <w:rFonts w:asciiTheme="minorHAnsi" w:hAnsiTheme="minorHAnsi"/>
          <w:lang w:eastAsia="x-none"/>
        </w:rPr>
        <w:t xml:space="preserve"> </w:t>
      </w:r>
      <w:r w:rsidR="000546DF" w:rsidRPr="008A606F">
        <w:rPr>
          <w:rFonts w:asciiTheme="minorHAnsi" w:hAnsiTheme="minorHAnsi"/>
          <w:lang w:eastAsia="x-none"/>
        </w:rPr>
        <w:t>nie trzeba wykonywać dodatkowego podziału na strefy pożarowe</w:t>
      </w:r>
      <w:r w:rsidR="0079344A" w:rsidRPr="008A606F">
        <w:rPr>
          <w:rFonts w:asciiTheme="minorHAnsi" w:hAnsiTheme="minorHAnsi"/>
          <w:lang w:eastAsia="x-none"/>
        </w:rPr>
        <w:t xml:space="preserve"> </w:t>
      </w:r>
      <w:r w:rsidR="00E243F8" w:rsidRPr="008A606F">
        <w:rPr>
          <w:rFonts w:asciiTheme="minorHAnsi" w:hAnsiTheme="minorHAnsi"/>
          <w:lang w:eastAsia="x-none"/>
        </w:rPr>
        <w:t xml:space="preserve">zapewniającego </w:t>
      </w:r>
      <w:r w:rsidR="00E243F8" w:rsidRPr="008A606F">
        <w:rPr>
          <w:rFonts w:asciiTheme="minorHAnsi" w:hAnsiTheme="minorHAnsi"/>
          <w:lang w:eastAsia="x-none"/>
        </w:rPr>
        <w:lastRenderedPageBreak/>
        <w:t xml:space="preserve">możliwość ewakuacji ludzi do innej strefy pożarowej na tej samej kondygnacji </w:t>
      </w:r>
      <w:r w:rsidR="00AA3D70" w:rsidRPr="008A606F">
        <w:rPr>
          <w:rFonts w:asciiTheme="minorHAnsi" w:hAnsiTheme="minorHAnsi"/>
          <w:lang w:eastAsia="x-none"/>
        </w:rPr>
        <w:t>(powierzchnia pięter</w:t>
      </w:r>
      <w:r w:rsidR="0079344A" w:rsidRPr="008A606F">
        <w:rPr>
          <w:rFonts w:asciiTheme="minorHAnsi" w:hAnsiTheme="minorHAnsi"/>
          <w:lang w:eastAsia="x-none"/>
        </w:rPr>
        <w:t xml:space="preserve"> do łącznika nie przekracza 750m</w:t>
      </w:r>
      <w:r w:rsidR="0079344A" w:rsidRPr="008A606F">
        <w:rPr>
          <w:rFonts w:asciiTheme="minorHAnsi" w:hAnsiTheme="minorHAnsi"/>
          <w:vertAlign w:val="superscript"/>
          <w:lang w:eastAsia="x-none"/>
        </w:rPr>
        <w:t>2</w:t>
      </w:r>
      <w:r w:rsidR="00E243F8" w:rsidRPr="008A606F">
        <w:rPr>
          <w:rFonts w:asciiTheme="minorHAnsi" w:hAnsiTheme="minorHAnsi"/>
          <w:lang w:eastAsia="x-none"/>
        </w:rPr>
        <w:t>).</w:t>
      </w:r>
      <w:r w:rsidR="00D66312" w:rsidRPr="008A606F">
        <w:rPr>
          <w:rFonts w:asciiTheme="minorHAnsi" w:hAnsiTheme="minorHAnsi"/>
          <w:lang w:eastAsia="x-none"/>
        </w:rPr>
        <w:t xml:space="preserve"> </w:t>
      </w:r>
    </w:p>
    <w:p w:rsidR="00997B57" w:rsidRPr="008A606F" w:rsidRDefault="00997B57" w:rsidP="00997B57">
      <w:pPr>
        <w:spacing w:line="360" w:lineRule="auto"/>
        <w:rPr>
          <w:rFonts w:asciiTheme="minorHAnsi" w:hAnsiTheme="minorHAnsi"/>
          <w:lang w:eastAsia="x-none"/>
        </w:rPr>
      </w:pPr>
      <w:r w:rsidRPr="008A606F">
        <w:rPr>
          <w:rFonts w:asciiTheme="minorHAnsi" w:hAnsiTheme="minorHAnsi"/>
          <w:lang w:eastAsia="x-none"/>
        </w:rPr>
        <w:t xml:space="preserve">W </w:t>
      </w:r>
      <w:r w:rsidR="00CB4926" w:rsidRPr="008A606F">
        <w:rPr>
          <w:rFonts w:asciiTheme="minorHAnsi" w:hAnsiTheme="minorHAnsi"/>
          <w:lang w:eastAsia="x-none"/>
        </w:rPr>
        <w:t>strefie objętej opracowaniem</w:t>
      </w:r>
      <w:r w:rsidRPr="008A606F">
        <w:rPr>
          <w:rFonts w:asciiTheme="minorHAnsi" w:hAnsiTheme="minorHAnsi"/>
          <w:lang w:eastAsia="x-none"/>
        </w:rPr>
        <w:t xml:space="preserve"> nie występują pomieszczenia zagrożone wybuchem oraz przestrzenie zewnętrzne zagrożone wybuchem.</w:t>
      </w:r>
    </w:p>
    <w:p w:rsidR="00FE6CFF" w:rsidRPr="008A606F" w:rsidRDefault="00FE6CFF" w:rsidP="002F2434">
      <w:pPr>
        <w:spacing w:line="360" w:lineRule="auto"/>
        <w:rPr>
          <w:rFonts w:asciiTheme="minorHAnsi" w:hAnsiTheme="minorHAnsi"/>
          <w:lang w:eastAsia="x-none"/>
        </w:rPr>
      </w:pPr>
      <w:r w:rsidRPr="008A606F">
        <w:rPr>
          <w:rFonts w:asciiTheme="minorHAnsi" w:hAnsiTheme="minorHAnsi"/>
          <w:lang w:eastAsia="x-none"/>
        </w:rPr>
        <w:t>Przewiduje się pozostawienie istniejących hydrantów w strefach przy klatce schodowej</w:t>
      </w:r>
      <w:r w:rsidR="00212FD6" w:rsidRPr="008A606F">
        <w:rPr>
          <w:rFonts w:asciiTheme="minorHAnsi" w:hAnsiTheme="minorHAnsi"/>
          <w:lang w:eastAsia="x-none"/>
        </w:rPr>
        <w:t>.</w:t>
      </w:r>
    </w:p>
    <w:p w:rsidR="002F2434" w:rsidRPr="008A606F" w:rsidRDefault="00FE6CFF" w:rsidP="002F2434">
      <w:pPr>
        <w:spacing w:line="360" w:lineRule="auto"/>
        <w:rPr>
          <w:rFonts w:asciiTheme="minorHAnsi" w:hAnsiTheme="minorHAnsi"/>
          <w:lang w:eastAsia="x-none"/>
        </w:rPr>
      </w:pPr>
      <w:r w:rsidRPr="008A606F">
        <w:rPr>
          <w:rFonts w:asciiTheme="minorHAnsi" w:hAnsiTheme="minorHAnsi"/>
          <w:lang w:eastAsia="x-none"/>
        </w:rPr>
        <w:t>H</w:t>
      </w:r>
      <w:r w:rsidR="00A30DF9" w:rsidRPr="008A606F">
        <w:rPr>
          <w:rFonts w:asciiTheme="minorHAnsi" w:hAnsiTheme="minorHAnsi"/>
          <w:lang w:eastAsia="x-none"/>
        </w:rPr>
        <w:t>ydrant</w:t>
      </w:r>
      <w:r w:rsidRPr="008A606F">
        <w:rPr>
          <w:rFonts w:asciiTheme="minorHAnsi" w:hAnsiTheme="minorHAnsi"/>
          <w:lang w:eastAsia="x-none"/>
        </w:rPr>
        <w:t>y</w:t>
      </w:r>
      <w:r w:rsidR="00A30DF9" w:rsidRPr="008A606F">
        <w:rPr>
          <w:rFonts w:asciiTheme="minorHAnsi" w:hAnsiTheme="minorHAnsi"/>
          <w:lang w:eastAsia="x-none"/>
        </w:rPr>
        <w:t xml:space="preserve"> o średnicy znamionowej 25mm z wężem półsztywnym długości 30m, </w:t>
      </w:r>
      <w:r w:rsidR="000546DF" w:rsidRPr="008A606F">
        <w:rPr>
          <w:rFonts w:asciiTheme="minorHAnsi" w:hAnsiTheme="minorHAnsi"/>
          <w:lang w:eastAsia="x-none"/>
        </w:rPr>
        <w:t>umieszczon</w:t>
      </w:r>
      <w:r w:rsidR="00212FD6" w:rsidRPr="008A606F">
        <w:rPr>
          <w:rFonts w:asciiTheme="minorHAnsi" w:hAnsiTheme="minorHAnsi"/>
          <w:lang w:eastAsia="x-none"/>
        </w:rPr>
        <w:t>e</w:t>
      </w:r>
      <w:r w:rsidR="000546DF" w:rsidRPr="008A606F">
        <w:rPr>
          <w:rFonts w:asciiTheme="minorHAnsi" w:hAnsiTheme="minorHAnsi"/>
          <w:lang w:eastAsia="x-none"/>
        </w:rPr>
        <w:t xml:space="preserve"> w centralnej części w</w:t>
      </w:r>
      <w:r w:rsidR="00A30DF9" w:rsidRPr="008A606F">
        <w:rPr>
          <w:rFonts w:asciiTheme="minorHAnsi" w:hAnsiTheme="minorHAnsi"/>
          <w:lang w:eastAsia="x-none"/>
        </w:rPr>
        <w:t xml:space="preserve"> budynku w pobliżu wyjść i klatk</w:t>
      </w:r>
      <w:r w:rsidR="00E243F8" w:rsidRPr="008A606F">
        <w:rPr>
          <w:rFonts w:asciiTheme="minorHAnsi" w:hAnsiTheme="minorHAnsi"/>
          <w:lang w:eastAsia="x-none"/>
        </w:rPr>
        <w:t>i</w:t>
      </w:r>
      <w:r w:rsidR="00A30DF9" w:rsidRPr="008A606F">
        <w:rPr>
          <w:rFonts w:asciiTheme="minorHAnsi" w:hAnsiTheme="minorHAnsi"/>
          <w:lang w:eastAsia="x-none"/>
        </w:rPr>
        <w:t xml:space="preserve"> schodow</w:t>
      </w:r>
      <w:r w:rsidR="00E243F8" w:rsidRPr="008A606F">
        <w:rPr>
          <w:rFonts w:asciiTheme="minorHAnsi" w:hAnsiTheme="minorHAnsi"/>
          <w:lang w:eastAsia="x-none"/>
        </w:rPr>
        <w:t>ej</w:t>
      </w:r>
      <w:r w:rsidR="006C510D" w:rsidRPr="008A606F">
        <w:rPr>
          <w:rFonts w:asciiTheme="minorHAnsi" w:hAnsiTheme="minorHAnsi"/>
          <w:lang w:eastAsia="x-none"/>
        </w:rPr>
        <w:t>.</w:t>
      </w:r>
      <w:r w:rsidR="002F2434" w:rsidRPr="008A606F">
        <w:rPr>
          <w:rFonts w:asciiTheme="minorHAnsi" w:hAnsiTheme="minorHAnsi"/>
          <w:lang w:eastAsia="x-none"/>
        </w:rPr>
        <w:t xml:space="preserve"> Rozmieszczenie hydrantów przeciwpożarowych </w:t>
      </w:r>
      <w:r w:rsidR="00C04F68" w:rsidRPr="008A606F">
        <w:rPr>
          <w:rFonts w:asciiTheme="minorHAnsi" w:hAnsiTheme="minorHAnsi"/>
          <w:lang w:eastAsia="x-none"/>
        </w:rPr>
        <w:t xml:space="preserve">musi </w:t>
      </w:r>
      <w:r w:rsidR="002F2434" w:rsidRPr="008A606F">
        <w:rPr>
          <w:rFonts w:asciiTheme="minorHAnsi" w:hAnsiTheme="minorHAnsi"/>
          <w:lang w:eastAsia="x-none"/>
        </w:rPr>
        <w:t>zapewnia</w:t>
      </w:r>
      <w:r w:rsidR="00C04F68" w:rsidRPr="008A606F">
        <w:rPr>
          <w:rFonts w:asciiTheme="minorHAnsi" w:hAnsiTheme="minorHAnsi"/>
          <w:lang w:eastAsia="x-none"/>
        </w:rPr>
        <w:t xml:space="preserve">ć </w:t>
      </w:r>
      <w:r w:rsidR="002F2434" w:rsidRPr="008A606F">
        <w:rPr>
          <w:rFonts w:asciiTheme="minorHAnsi" w:hAnsiTheme="minorHAnsi"/>
          <w:lang w:eastAsia="x-none"/>
        </w:rPr>
        <w:t xml:space="preserve">pokrycie ich zasięgiem całkowitej powierzchni </w:t>
      </w:r>
      <w:r w:rsidR="00C04F68" w:rsidRPr="008A606F">
        <w:rPr>
          <w:rFonts w:asciiTheme="minorHAnsi" w:hAnsiTheme="minorHAnsi"/>
          <w:lang w:eastAsia="x-none"/>
        </w:rPr>
        <w:t xml:space="preserve">chronionej części </w:t>
      </w:r>
      <w:r w:rsidR="002F2434" w:rsidRPr="008A606F">
        <w:rPr>
          <w:rFonts w:asciiTheme="minorHAnsi" w:hAnsiTheme="minorHAnsi"/>
          <w:lang w:eastAsia="x-none"/>
        </w:rPr>
        <w:t>obiektu – zasięg hydrantu przeciwpożarowego określa się długością węża hydrantowego wynoszącą 20 lub 30 m oraz doliczanym do tego zasięgiem rzutu wody wynoszącym 3 m. Ich działanie jest ręczne.</w:t>
      </w:r>
      <w:r w:rsidR="00212FD6" w:rsidRPr="008A606F">
        <w:rPr>
          <w:rFonts w:asciiTheme="minorHAnsi" w:hAnsiTheme="minorHAnsi"/>
          <w:lang w:eastAsia="x-none"/>
        </w:rPr>
        <w:t xml:space="preserve"> Istniejące hydranty spełniają ten wymóg.</w:t>
      </w:r>
    </w:p>
    <w:p w:rsidR="00A96E32" w:rsidRPr="008A606F" w:rsidRDefault="00A96E32" w:rsidP="00A96E32">
      <w:pPr>
        <w:spacing w:line="360" w:lineRule="auto"/>
        <w:rPr>
          <w:rFonts w:asciiTheme="minorHAnsi" w:hAnsiTheme="minorHAnsi"/>
          <w:lang w:eastAsia="x-none"/>
        </w:rPr>
      </w:pPr>
      <w:r w:rsidRPr="008A606F">
        <w:rPr>
          <w:rFonts w:asciiTheme="minorHAnsi" w:hAnsiTheme="minorHAnsi"/>
          <w:lang w:eastAsia="x-none"/>
        </w:rPr>
        <w:t>Na rzucie technologicznym podano, wymagane przepisami</w:t>
      </w:r>
      <w:r w:rsidR="002B5DD1" w:rsidRPr="008A606F">
        <w:rPr>
          <w:rFonts w:asciiTheme="minorHAnsi" w:hAnsiTheme="minorHAnsi"/>
          <w:lang w:eastAsia="x-none"/>
        </w:rPr>
        <w:t xml:space="preserve"> i technologią</w:t>
      </w:r>
      <w:r w:rsidRPr="008A606F">
        <w:rPr>
          <w:rFonts w:asciiTheme="minorHAnsi" w:hAnsiTheme="minorHAnsi"/>
          <w:lang w:eastAsia="x-none"/>
        </w:rPr>
        <w:t>, minimalne wymiary w świetle szerokości i wysokości dla wszystkich drzwi wewnętrznych.</w:t>
      </w:r>
    </w:p>
    <w:p w:rsidR="007B6487" w:rsidRPr="008A606F" w:rsidRDefault="007B6487" w:rsidP="007B6487">
      <w:pPr>
        <w:spacing w:line="360" w:lineRule="auto"/>
        <w:rPr>
          <w:rFonts w:asciiTheme="minorHAnsi" w:hAnsiTheme="minorHAnsi"/>
          <w:lang w:eastAsia="x-none"/>
        </w:rPr>
      </w:pPr>
      <w:r w:rsidRPr="008A606F">
        <w:rPr>
          <w:rFonts w:asciiTheme="minorHAnsi" w:hAnsiTheme="minorHAnsi"/>
          <w:lang w:eastAsia="x-none"/>
        </w:rPr>
        <w:t>Przepusty instalacyjne przechodzące przez przegrody budowlane stanowiące elementy oddzielenia przeciwpożarowego należy zabezpieczyć do klasy odporności ogniowej (EI) przegrody budowlanej.</w:t>
      </w:r>
    </w:p>
    <w:p w:rsidR="00601150" w:rsidRPr="008A606F" w:rsidRDefault="00601150" w:rsidP="00601150">
      <w:pPr>
        <w:spacing w:line="360" w:lineRule="auto"/>
        <w:rPr>
          <w:rFonts w:asciiTheme="minorHAnsi" w:hAnsiTheme="minorHAnsi"/>
          <w:lang w:eastAsia="x-none"/>
        </w:rPr>
      </w:pPr>
      <w:r w:rsidRPr="008A606F">
        <w:rPr>
          <w:rFonts w:asciiTheme="minorHAnsi" w:hAnsiTheme="minorHAnsi"/>
          <w:lang w:eastAsia="x-none"/>
        </w:rPr>
        <w:t xml:space="preserve">Z każdego miejsca w pomieszczeniach na pobyt ludzi zapewnione będzie przejście ewakuacyjne, do wyjścia ewakuacyjnego na drogę ewakuacyjną lub do innej strefy pożarowej, o długości </w:t>
      </w:r>
      <w:r w:rsidR="000546DF" w:rsidRPr="008A606F">
        <w:rPr>
          <w:rFonts w:asciiTheme="minorHAnsi" w:hAnsiTheme="minorHAnsi"/>
          <w:lang w:eastAsia="x-none"/>
        </w:rPr>
        <w:t>nieprzekraczającej</w:t>
      </w:r>
      <w:r w:rsidRPr="008A606F">
        <w:rPr>
          <w:rFonts w:asciiTheme="minorHAnsi" w:hAnsiTheme="minorHAnsi"/>
          <w:lang w:eastAsia="x-none"/>
        </w:rPr>
        <w:t xml:space="preserve"> 40 m. Szerokość przejścia ewakuacyjnego w pomieszczeniu przeznaczonym na pobyt ludzi obliczono przyjmując wartość 0,6 m na każde 100 osób, lecz nie mniej niż 0,9 m.</w:t>
      </w:r>
    </w:p>
    <w:p w:rsidR="00601150" w:rsidRPr="008A606F" w:rsidRDefault="00601150" w:rsidP="00601150">
      <w:pPr>
        <w:spacing w:line="360" w:lineRule="auto"/>
        <w:rPr>
          <w:rFonts w:asciiTheme="minorHAnsi" w:hAnsiTheme="minorHAnsi"/>
          <w:lang w:eastAsia="x-none"/>
        </w:rPr>
      </w:pPr>
      <w:r w:rsidRPr="008A606F">
        <w:rPr>
          <w:rFonts w:asciiTheme="minorHAnsi" w:hAnsiTheme="minorHAnsi"/>
          <w:lang w:eastAsia="x-none"/>
        </w:rPr>
        <w:t xml:space="preserve">Przejście ewakuacyjne, o którym mowa wyżej, nie będzie prowadzić łącznie przez więcej niż trzy pomieszczenia. Ścianek działowych oddzielających od siebie pomieszczenia, dla których określa się łącznie długość przejścia ewakuacyjnego, nie dotyczą wymagania klasy odporności ogniowej EI30. </w:t>
      </w:r>
    </w:p>
    <w:p w:rsidR="00693654" w:rsidRPr="008A606F" w:rsidRDefault="00693654" w:rsidP="00693654">
      <w:pPr>
        <w:spacing w:line="360" w:lineRule="auto"/>
        <w:rPr>
          <w:rFonts w:asciiTheme="minorHAnsi" w:hAnsiTheme="minorHAnsi"/>
          <w:lang w:eastAsia="x-none"/>
        </w:rPr>
      </w:pPr>
      <w:r w:rsidRPr="008A606F">
        <w:rPr>
          <w:rFonts w:asciiTheme="minorHAnsi" w:hAnsiTheme="minorHAnsi"/>
          <w:lang w:eastAsia="x-none"/>
        </w:rPr>
        <w:t>Obudowa poziomych dróg ewakuacyjnych wykonana będzie co najmniej w klasie odporności ogniowej EI 30, jeśli z innych wymagań szczegółowych nie wynika inaczej.</w:t>
      </w:r>
      <w:r w:rsidR="00AA6500" w:rsidRPr="008A606F">
        <w:rPr>
          <w:rFonts w:asciiTheme="minorHAnsi" w:hAnsiTheme="minorHAnsi"/>
          <w:lang w:eastAsia="x-none"/>
        </w:rPr>
        <w:t xml:space="preserve"> Przyjęte rozwiązania spełniają ten wymóg.</w:t>
      </w:r>
    </w:p>
    <w:p w:rsidR="00693654" w:rsidRPr="008A606F" w:rsidRDefault="00693654" w:rsidP="00693654">
      <w:pPr>
        <w:spacing w:line="360" w:lineRule="auto"/>
        <w:rPr>
          <w:rFonts w:asciiTheme="minorHAnsi" w:hAnsiTheme="minorHAnsi"/>
          <w:lang w:eastAsia="x-none"/>
        </w:rPr>
      </w:pPr>
      <w:r w:rsidRPr="008A606F">
        <w:rPr>
          <w:rFonts w:asciiTheme="minorHAnsi" w:hAnsiTheme="minorHAnsi"/>
          <w:lang w:eastAsia="x-none"/>
        </w:rPr>
        <w:t>Charakterystyka drogi ewakuacyjnej:</w:t>
      </w:r>
    </w:p>
    <w:p w:rsidR="00693654" w:rsidRPr="008A606F" w:rsidRDefault="00693654" w:rsidP="00693654">
      <w:pPr>
        <w:spacing w:line="360" w:lineRule="auto"/>
        <w:rPr>
          <w:rFonts w:asciiTheme="minorHAnsi" w:hAnsiTheme="minorHAnsi"/>
          <w:lang w:eastAsia="x-none"/>
        </w:rPr>
      </w:pPr>
      <w:r w:rsidRPr="008A606F">
        <w:rPr>
          <w:rFonts w:asciiTheme="minorHAnsi" w:hAnsiTheme="minorHAnsi"/>
          <w:lang w:eastAsia="x-none"/>
        </w:rPr>
        <w:t>- szerokość nie mniejsza niż 1,4 m (1,2 m dla ewakuacji do 20 osób);</w:t>
      </w:r>
    </w:p>
    <w:p w:rsidR="00693654" w:rsidRPr="008A606F" w:rsidRDefault="00693654" w:rsidP="00693654">
      <w:pPr>
        <w:spacing w:line="360" w:lineRule="auto"/>
        <w:rPr>
          <w:rFonts w:asciiTheme="minorHAnsi" w:hAnsiTheme="minorHAnsi"/>
          <w:lang w:eastAsia="x-none"/>
        </w:rPr>
      </w:pPr>
      <w:r w:rsidRPr="008A606F">
        <w:rPr>
          <w:rFonts w:asciiTheme="minorHAnsi" w:hAnsiTheme="minorHAnsi"/>
          <w:lang w:eastAsia="x-none"/>
        </w:rPr>
        <w:t>- wysokość nie mniejsza niż 2,2 m;</w:t>
      </w:r>
    </w:p>
    <w:p w:rsidR="00693654" w:rsidRPr="008A606F" w:rsidRDefault="00693654" w:rsidP="00693654">
      <w:pPr>
        <w:spacing w:line="360" w:lineRule="auto"/>
        <w:rPr>
          <w:rFonts w:asciiTheme="minorHAnsi" w:hAnsiTheme="minorHAnsi"/>
          <w:lang w:eastAsia="x-none"/>
        </w:rPr>
      </w:pPr>
      <w:r w:rsidRPr="008A606F">
        <w:rPr>
          <w:rFonts w:asciiTheme="minorHAnsi" w:hAnsiTheme="minorHAnsi"/>
          <w:lang w:eastAsia="x-none"/>
        </w:rPr>
        <w:t xml:space="preserve">Gaśnice w obiekcie </w:t>
      </w:r>
      <w:r w:rsidR="00AA6500" w:rsidRPr="008A606F">
        <w:rPr>
          <w:rFonts w:asciiTheme="minorHAnsi" w:hAnsiTheme="minorHAnsi"/>
          <w:lang w:eastAsia="x-none"/>
        </w:rPr>
        <w:t>muszą być</w:t>
      </w:r>
      <w:r w:rsidRPr="008A606F">
        <w:rPr>
          <w:rFonts w:asciiTheme="minorHAnsi" w:hAnsiTheme="minorHAnsi"/>
          <w:lang w:eastAsia="x-none"/>
        </w:rPr>
        <w:t xml:space="preserve"> rozmieszczone  na każdej kondygnacji w miejscach łatwo dostępnych i widocznych, w szczególności: </w:t>
      </w:r>
    </w:p>
    <w:p w:rsidR="00693654" w:rsidRPr="008A606F" w:rsidRDefault="00693654" w:rsidP="00693654">
      <w:pPr>
        <w:spacing w:line="360" w:lineRule="auto"/>
        <w:rPr>
          <w:rFonts w:asciiTheme="minorHAnsi" w:hAnsiTheme="minorHAnsi"/>
          <w:lang w:eastAsia="x-none"/>
        </w:rPr>
      </w:pPr>
      <w:r w:rsidRPr="008A606F">
        <w:rPr>
          <w:rFonts w:asciiTheme="minorHAnsi" w:hAnsiTheme="minorHAnsi"/>
          <w:lang w:eastAsia="x-none"/>
        </w:rPr>
        <w:t>przy wejściach do budynku,  </w:t>
      </w:r>
    </w:p>
    <w:p w:rsidR="00693654" w:rsidRPr="008A606F" w:rsidRDefault="00693654" w:rsidP="00693654">
      <w:pPr>
        <w:spacing w:line="360" w:lineRule="auto"/>
        <w:rPr>
          <w:rFonts w:asciiTheme="minorHAnsi" w:hAnsiTheme="minorHAnsi"/>
          <w:lang w:eastAsia="x-none"/>
        </w:rPr>
      </w:pPr>
      <w:r w:rsidRPr="008A606F">
        <w:rPr>
          <w:rFonts w:asciiTheme="minorHAnsi" w:hAnsiTheme="minorHAnsi"/>
          <w:lang w:eastAsia="x-none"/>
        </w:rPr>
        <w:t xml:space="preserve">na korytarzach, </w:t>
      </w:r>
    </w:p>
    <w:p w:rsidR="00693654" w:rsidRPr="008A606F" w:rsidRDefault="00693654" w:rsidP="00693654">
      <w:pPr>
        <w:spacing w:line="360" w:lineRule="auto"/>
        <w:rPr>
          <w:rFonts w:asciiTheme="minorHAnsi" w:hAnsiTheme="minorHAnsi"/>
          <w:lang w:eastAsia="x-none"/>
        </w:rPr>
      </w:pPr>
      <w:r w:rsidRPr="008A606F">
        <w:rPr>
          <w:rFonts w:asciiTheme="minorHAnsi" w:hAnsiTheme="minorHAnsi"/>
          <w:lang w:eastAsia="x-none"/>
        </w:rPr>
        <w:t>przy wyjściach z pomieszczeń na zewnątrz,</w:t>
      </w:r>
    </w:p>
    <w:p w:rsidR="00693654" w:rsidRPr="008A606F" w:rsidRDefault="00693654" w:rsidP="00693654">
      <w:pPr>
        <w:spacing w:line="360" w:lineRule="auto"/>
        <w:rPr>
          <w:rFonts w:asciiTheme="minorHAnsi" w:hAnsiTheme="minorHAnsi"/>
          <w:lang w:eastAsia="x-none"/>
        </w:rPr>
      </w:pPr>
      <w:r w:rsidRPr="008A606F">
        <w:rPr>
          <w:rFonts w:asciiTheme="minorHAnsi" w:hAnsiTheme="minorHAnsi"/>
          <w:lang w:eastAsia="x-none"/>
        </w:rPr>
        <w:t>w przedsionkach przeciwpożarowych.</w:t>
      </w:r>
    </w:p>
    <w:p w:rsidR="00693654" w:rsidRPr="008A606F" w:rsidRDefault="00693654" w:rsidP="00693654">
      <w:pPr>
        <w:spacing w:line="360" w:lineRule="auto"/>
        <w:rPr>
          <w:rFonts w:asciiTheme="minorHAnsi" w:hAnsiTheme="minorHAnsi"/>
          <w:lang w:eastAsia="x-none"/>
        </w:rPr>
      </w:pPr>
    </w:p>
    <w:p w:rsidR="00693654" w:rsidRPr="008A606F" w:rsidRDefault="00693654" w:rsidP="00693654">
      <w:pPr>
        <w:spacing w:line="360" w:lineRule="auto"/>
        <w:rPr>
          <w:rFonts w:asciiTheme="minorHAnsi" w:hAnsiTheme="minorHAnsi"/>
          <w:lang w:eastAsia="x-none"/>
        </w:rPr>
      </w:pPr>
      <w:r w:rsidRPr="008A606F">
        <w:rPr>
          <w:rFonts w:asciiTheme="minorHAnsi" w:hAnsiTheme="minorHAnsi"/>
          <w:lang w:eastAsia="x-none"/>
        </w:rPr>
        <w:lastRenderedPageBreak/>
        <w:t xml:space="preserve">Jedna jednostka masy środka gaśniczego 2 kg (lub 3 dm3) zawartego w gaśnicach będzie przypadać na każde 100 m2 powierzchni strefy pożarowej w budynku. </w:t>
      </w:r>
    </w:p>
    <w:p w:rsidR="00693654" w:rsidRPr="008A606F" w:rsidRDefault="00693654" w:rsidP="00693654">
      <w:pPr>
        <w:spacing w:line="360" w:lineRule="auto"/>
        <w:rPr>
          <w:rFonts w:asciiTheme="minorHAnsi" w:hAnsiTheme="minorHAnsi"/>
          <w:lang w:eastAsia="x-none"/>
        </w:rPr>
      </w:pPr>
      <w:r w:rsidRPr="008A606F">
        <w:rPr>
          <w:rFonts w:asciiTheme="minorHAnsi" w:hAnsiTheme="minorHAnsi"/>
          <w:lang w:eastAsia="x-none"/>
        </w:rPr>
        <w:t>Odległość z każdego miejsca w obiekcie, w którym może przebywać człowiek, do najbliższej gaśnicy nie jest większa niż 30 m. Do gaśnic zapewniony jest dostęp o szerokości co najmniej 1 m.</w:t>
      </w:r>
    </w:p>
    <w:p w:rsidR="002535D0" w:rsidRPr="005553DC" w:rsidRDefault="002535D0" w:rsidP="002535D0">
      <w:pPr>
        <w:rPr>
          <w:rFonts w:asciiTheme="minorHAnsi" w:hAnsiTheme="minorHAnsi"/>
          <w:color w:val="FF0000"/>
          <w:lang w:eastAsia="ar-SA"/>
        </w:rPr>
      </w:pPr>
    </w:p>
    <w:p w:rsidR="00245304" w:rsidRPr="005553DC" w:rsidRDefault="00245304" w:rsidP="002535D0">
      <w:pPr>
        <w:rPr>
          <w:rFonts w:asciiTheme="minorHAnsi" w:hAnsiTheme="minorHAnsi"/>
          <w:color w:val="FF0000"/>
          <w:lang w:eastAsia="ar-SA"/>
        </w:rPr>
      </w:pPr>
    </w:p>
    <w:p w:rsidR="00F87F0F" w:rsidRPr="005553DC" w:rsidRDefault="00F87F0F" w:rsidP="002535D0">
      <w:pPr>
        <w:rPr>
          <w:rFonts w:asciiTheme="minorHAnsi" w:hAnsiTheme="minorHAnsi"/>
          <w:lang w:eastAsia="ar-SA"/>
        </w:rPr>
      </w:pPr>
    </w:p>
    <w:p w:rsidR="00A352BB" w:rsidRPr="005553DC" w:rsidRDefault="00834FF5" w:rsidP="000E520F">
      <w:pPr>
        <w:spacing w:line="360" w:lineRule="auto"/>
        <w:rPr>
          <w:rFonts w:asciiTheme="minorHAnsi" w:hAnsiTheme="minorHAnsi"/>
          <w:color w:val="FF0000"/>
          <w:lang w:eastAsia="x-none"/>
        </w:rPr>
      </w:pPr>
      <w:r>
        <w:rPr>
          <w:rFonts w:asciiTheme="minorHAnsi" w:hAnsiTheme="minorHAnsi" w:cs="Calibri"/>
          <w:noProof/>
          <w:color w:val="FF0000"/>
          <w:sz w:val="18"/>
          <w:szCs w:val="18"/>
        </w:rPr>
        <w:drawing>
          <wp:inline distT="0" distB="0" distL="0" distR="0" wp14:anchorId="726FE7BA" wp14:editId="4A19B472">
            <wp:extent cx="2801700" cy="202544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zesiek_stempel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1380" cy="2025209"/>
                    </a:xfrm>
                    <a:prstGeom prst="rect">
                      <a:avLst/>
                    </a:prstGeom>
                  </pic:spPr>
                </pic:pic>
              </a:graphicData>
            </a:graphic>
          </wp:inline>
        </w:drawing>
      </w:r>
    </w:p>
    <w:p w:rsidR="00D5428E" w:rsidRPr="005553DC" w:rsidRDefault="00D5428E" w:rsidP="00E26274">
      <w:pPr>
        <w:ind w:left="0" w:firstLine="0"/>
        <w:jc w:val="left"/>
        <w:rPr>
          <w:rFonts w:asciiTheme="minorHAnsi" w:hAnsiTheme="minorHAnsi"/>
        </w:rPr>
      </w:pPr>
    </w:p>
    <w:p w:rsidR="00EA6264" w:rsidRPr="005553DC" w:rsidRDefault="00EA6264" w:rsidP="00B32D1E">
      <w:pPr>
        <w:spacing w:line="360" w:lineRule="auto"/>
        <w:ind w:left="4820" w:firstLine="300"/>
        <w:rPr>
          <w:rFonts w:asciiTheme="minorHAnsi" w:hAnsiTheme="minorHAnsi"/>
        </w:rPr>
      </w:pPr>
      <w:r w:rsidRPr="005553DC">
        <w:rPr>
          <w:rFonts w:asciiTheme="minorHAnsi" w:hAnsiTheme="minorHAnsi"/>
        </w:rPr>
        <w:t>Opracował</w:t>
      </w:r>
      <w:r w:rsidR="004529D0" w:rsidRPr="005553DC">
        <w:rPr>
          <w:rFonts w:asciiTheme="minorHAnsi" w:hAnsiTheme="minorHAnsi"/>
        </w:rPr>
        <w:t>:</w:t>
      </w:r>
    </w:p>
    <w:p w:rsidR="00EA6264" w:rsidRPr="005553DC" w:rsidRDefault="00EA6264" w:rsidP="00B32D1E">
      <w:pPr>
        <w:spacing w:line="360" w:lineRule="auto"/>
        <w:ind w:left="4820" w:firstLine="300"/>
        <w:rPr>
          <w:rFonts w:asciiTheme="minorHAnsi" w:hAnsiTheme="minorHAnsi"/>
        </w:rPr>
      </w:pPr>
      <w:r w:rsidRPr="005553DC">
        <w:rPr>
          <w:rFonts w:asciiTheme="minorHAnsi" w:hAnsiTheme="minorHAnsi"/>
        </w:rPr>
        <w:t xml:space="preserve">mgr inż. arch. </w:t>
      </w:r>
      <w:r w:rsidR="00E26274" w:rsidRPr="005553DC">
        <w:rPr>
          <w:rFonts w:asciiTheme="minorHAnsi" w:hAnsiTheme="minorHAnsi"/>
        </w:rPr>
        <w:t>Grzegorz J</w:t>
      </w:r>
      <w:r w:rsidR="00D4675D" w:rsidRPr="005553DC">
        <w:rPr>
          <w:rFonts w:asciiTheme="minorHAnsi" w:hAnsiTheme="minorHAnsi"/>
        </w:rPr>
        <w:t>a</w:t>
      </w:r>
      <w:r w:rsidR="00E26274" w:rsidRPr="005553DC">
        <w:rPr>
          <w:rFonts w:asciiTheme="minorHAnsi" w:hAnsiTheme="minorHAnsi"/>
        </w:rPr>
        <w:t>niszewski</w:t>
      </w:r>
    </w:p>
    <w:p w:rsidR="00E91FE8" w:rsidRPr="005553DC" w:rsidRDefault="00E91FE8" w:rsidP="005948B9">
      <w:pPr>
        <w:pStyle w:val="Nagwek1"/>
        <w:numPr>
          <w:ilvl w:val="0"/>
          <w:numId w:val="0"/>
        </w:numPr>
        <w:tabs>
          <w:tab w:val="center" w:pos="4752"/>
        </w:tabs>
        <w:spacing w:after="0"/>
        <w:rPr>
          <w:rFonts w:asciiTheme="minorHAnsi" w:hAnsiTheme="minorHAnsi"/>
          <w:lang w:val="pl-PL"/>
        </w:rPr>
      </w:pPr>
      <w:bookmarkStart w:id="34" w:name="_Toc485124185"/>
      <w:r w:rsidRPr="005553DC">
        <w:rPr>
          <w:rFonts w:asciiTheme="minorHAnsi" w:hAnsiTheme="minorHAnsi"/>
        </w:rPr>
        <w:t xml:space="preserve">SPIS </w:t>
      </w:r>
      <w:r w:rsidR="00A24683" w:rsidRPr="005553DC">
        <w:rPr>
          <w:rFonts w:asciiTheme="minorHAnsi" w:hAnsiTheme="minorHAnsi"/>
          <w:lang w:val="pl-PL"/>
        </w:rPr>
        <w:t>RYSUNKÓW</w:t>
      </w:r>
      <w:bookmarkEnd w:id="34"/>
    </w:p>
    <w:p w:rsidR="00202999" w:rsidRPr="005553DC" w:rsidRDefault="00202999" w:rsidP="0026187A">
      <w:pPr>
        <w:spacing w:line="360" w:lineRule="auto"/>
        <w:rPr>
          <w:rFonts w:asciiTheme="minorHAnsi" w:hAnsiTheme="minorHAnsi"/>
          <w:lang w:eastAsia="x-none"/>
        </w:rPr>
      </w:pPr>
    </w:p>
    <w:tbl>
      <w:tblPr>
        <w:tblW w:w="908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1"/>
        <w:gridCol w:w="5953"/>
        <w:gridCol w:w="1559"/>
      </w:tblGrid>
      <w:tr w:rsidR="005553DC" w:rsidRPr="005553DC" w:rsidTr="00D84EF6">
        <w:trPr>
          <w:trHeight w:val="285"/>
        </w:trPr>
        <w:tc>
          <w:tcPr>
            <w:tcW w:w="1571" w:type="dxa"/>
            <w:shd w:val="clear" w:color="auto" w:fill="auto"/>
            <w:noWrap/>
            <w:vAlign w:val="center"/>
          </w:tcPr>
          <w:p w:rsidR="00DA768C" w:rsidRPr="005553DC" w:rsidRDefault="00E570D8" w:rsidP="00D84EF6">
            <w:pPr>
              <w:spacing w:line="360" w:lineRule="auto"/>
              <w:ind w:left="0" w:firstLine="0"/>
              <w:jc w:val="center"/>
              <w:rPr>
                <w:rFonts w:asciiTheme="minorHAnsi" w:hAnsiTheme="minorHAnsi"/>
                <w:b/>
              </w:rPr>
            </w:pPr>
            <w:r w:rsidRPr="005553DC">
              <w:rPr>
                <w:rFonts w:asciiTheme="minorHAnsi" w:hAnsiTheme="minorHAnsi"/>
                <w:b/>
              </w:rPr>
              <w:t>NR RYS</w:t>
            </w:r>
            <w:r w:rsidR="00D84EF6" w:rsidRPr="005553DC">
              <w:rPr>
                <w:rFonts w:asciiTheme="minorHAnsi" w:hAnsiTheme="minorHAnsi"/>
                <w:b/>
              </w:rPr>
              <w:t>UNKU</w:t>
            </w:r>
          </w:p>
        </w:tc>
        <w:tc>
          <w:tcPr>
            <w:tcW w:w="5953" w:type="dxa"/>
            <w:shd w:val="clear" w:color="auto" w:fill="auto"/>
            <w:noWrap/>
            <w:vAlign w:val="center"/>
          </w:tcPr>
          <w:p w:rsidR="00DA768C" w:rsidRPr="005553DC" w:rsidRDefault="00E570D8" w:rsidP="00D84EF6">
            <w:pPr>
              <w:spacing w:line="360" w:lineRule="auto"/>
              <w:ind w:left="0" w:firstLine="0"/>
              <w:jc w:val="center"/>
              <w:rPr>
                <w:rFonts w:asciiTheme="minorHAnsi" w:hAnsiTheme="minorHAnsi"/>
                <w:b/>
              </w:rPr>
            </w:pPr>
            <w:r w:rsidRPr="005553DC">
              <w:rPr>
                <w:rFonts w:asciiTheme="minorHAnsi" w:hAnsiTheme="minorHAnsi"/>
                <w:b/>
              </w:rPr>
              <w:t>NAZWA</w:t>
            </w:r>
            <w:r w:rsidR="00FE17BA" w:rsidRPr="005553DC">
              <w:rPr>
                <w:rFonts w:asciiTheme="minorHAnsi" w:hAnsiTheme="minorHAnsi"/>
                <w:b/>
              </w:rPr>
              <w:t xml:space="preserve"> ZAŁĄCZNIKA</w:t>
            </w:r>
          </w:p>
        </w:tc>
        <w:tc>
          <w:tcPr>
            <w:tcW w:w="1559" w:type="dxa"/>
            <w:shd w:val="clear" w:color="auto" w:fill="auto"/>
            <w:noWrap/>
            <w:vAlign w:val="center"/>
          </w:tcPr>
          <w:p w:rsidR="00DA768C" w:rsidRPr="005553DC" w:rsidRDefault="00E570D8" w:rsidP="00D84EF6">
            <w:pPr>
              <w:spacing w:line="360" w:lineRule="auto"/>
              <w:ind w:left="0" w:firstLine="0"/>
              <w:jc w:val="center"/>
              <w:rPr>
                <w:rFonts w:asciiTheme="minorHAnsi" w:hAnsiTheme="minorHAnsi"/>
                <w:b/>
              </w:rPr>
            </w:pPr>
            <w:r w:rsidRPr="005553DC">
              <w:rPr>
                <w:rFonts w:asciiTheme="minorHAnsi" w:hAnsiTheme="minorHAnsi"/>
                <w:b/>
              </w:rPr>
              <w:t>SKALA</w:t>
            </w:r>
          </w:p>
        </w:tc>
      </w:tr>
      <w:tr w:rsidR="005948B9" w:rsidRPr="005553DC" w:rsidTr="00A73F55">
        <w:trPr>
          <w:trHeight w:val="285"/>
        </w:trPr>
        <w:tc>
          <w:tcPr>
            <w:tcW w:w="1571" w:type="dxa"/>
            <w:shd w:val="clear" w:color="auto" w:fill="auto"/>
            <w:noWrap/>
            <w:vAlign w:val="bottom"/>
          </w:tcPr>
          <w:p w:rsidR="005948B9" w:rsidRPr="005553DC" w:rsidRDefault="005948B9" w:rsidP="0026187A">
            <w:pPr>
              <w:spacing w:line="360" w:lineRule="auto"/>
              <w:ind w:left="0" w:firstLine="0"/>
              <w:jc w:val="center"/>
              <w:rPr>
                <w:rFonts w:asciiTheme="minorHAnsi" w:hAnsiTheme="minorHAnsi"/>
              </w:rPr>
            </w:pPr>
            <w:r w:rsidRPr="005553DC">
              <w:rPr>
                <w:rFonts w:asciiTheme="minorHAnsi" w:hAnsiTheme="minorHAnsi"/>
              </w:rPr>
              <w:t>1</w:t>
            </w:r>
          </w:p>
        </w:tc>
        <w:tc>
          <w:tcPr>
            <w:tcW w:w="5953" w:type="dxa"/>
            <w:shd w:val="clear" w:color="auto" w:fill="auto"/>
            <w:noWrap/>
            <w:vAlign w:val="bottom"/>
          </w:tcPr>
          <w:p w:rsidR="005948B9" w:rsidRPr="005553DC" w:rsidRDefault="005948B9" w:rsidP="00E446AB">
            <w:pPr>
              <w:spacing w:line="360" w:lineRule="auto"/>
              <w:ind w:left="0" w:firstLine="0"/>
              <w:rPr>
                <w:rFonts w:asciiTheme="minorHAnsi" w:hAnsiTheme="minorHAnsi"/>
              </w:rPr>
            </w:pPr>
            <w:r>
              <w:rPr>
                <w:rFonts w:asciiTheme="minorHAnsi" w:hAnsiTheme="minorHAnsi"/>
              </w:rPr>
              <w:t>INWENTARYZACJA</w:t>
            </w:r>
          </w:p>
        </w:tc>
        <w:tc>
          <w:tcPr>
            <w:tcW w:w="1559" w:type="dxa"/>
            <w:shd w:val="clear" w:color="auto" w:fill="auto"/>
            <w:noWrap/>
          </w:tcPr>
          <w:p w:rsidR="005948B9" w:rsidRDefault="005948B9" w:rsidP="005948B9">
            <w:pPr>
              <w:ind w:firstLine="0"/>
            </w:pPr>
            <w:r w:rsidRPr="0025394E">
              <w:rPr>
                <w:rFonts w:asciiTheme="minorHAnsi" w:hAnsiTheme="minorHAnsi"/>
              </w:rPr>
              <w:t>1:50</w:t>
            </w:r>
          </w:p>
        </w:tc>
      </w:tr>
      <w:tr w:rsidR="005948B9" w:rsidRPr="005553DC" w:rsidTr="00A73F55">
        <w:trPr>
          <w:trHeight w:val="285"/>
        </w:trPr>
        <w:tc>
          <w:tcPr>
            <w:tcW w:w="1571" w:type="dxa"/>
            <w:shd w:val="clear" w:color="auto" w:fill="auto"/>
            <w:noWrap/>
            <w:vAlign w:val="bottom"/>
          </w:tcPr>
          <w:p w:rsidR="005948B9" w:rsidRPr="005553DC" w:rsidRDefault="005948B9" w:rsidP="00387993">
            <w:pPr>
              <w:spacing w:line="360" w:lineRule="auto"/>
              <w:ind w:left="0" w:firstLine="0"/>
              <w:jc w:val="center"/>
              <w:rPr>
                <w:rFonts w:asciiTheme="minorHAnsi" w:hAnsiTheme="minorHAnsi"/>
              </w:rPr>
            </w:pPr>
            <w:r>
              <w:rPr>
                <w:rFonts w:asciiTheme="minorHAnsi" w:hAnsiTheme="minorHAnsi"/>
              </w:rPr>
              <w:t>2</w:t>
            </w:r>
          </w:p>
        </w:tc>
        <w:tc>
          <w:tcPr>
            <w:tcW w:w="5953" w:type="dxa"/>
            <w:shd w:val="clear" w:color="auto" w:fill="auto"/>
            <w:noWrap/>
            <w:vAlign w:val="bottom"/>
          </w:tcPr>
          <w:p w:rsidR="005948B9" w:rsidRPr="005553DC" w:rsidRDefault="005948B9" w:rsidP="005948B9">
            <w:pPr>
              <w:spacing w:line="360" w:lineRule="auto"/>
              <w:ind w:left="0" w:firstLine="0"/>
              <w:rPr>
                <w:rFonts w:asciiTheme="minorHAnsi" w:hAnsiTheme="minorHAnsi"/>
              </w:rPr>
            </w:pPr>
            <w:r w:rsidRPr="005553DC">
              <w:rPr>
                <w:rFonts w:asciiTheme="minorHAnsi" w:hAnsiTheme="minorHAnsi"/>
              </w:rPr>
              <w:t xml:space="preserve">RZUT </w:t>
            </w:r>
            <w:r>
              <w:rPr>
                <w:rFonts w:asciiTheme="minorHAnsi" w:hAnsiTheme="minorHAnsi"/>
              </w:rPr>
              <w:t>WYBURZEŃ</w:t>
            </w:r>
          </w:p>
        </w:tc>
        <w:tc>
          <w:tcPr>
            <w:tcW w:w="1559" w:type="dxa"/>
            <w:shd w:val="clear" w:color="auto" w:fill="auto"/>
            <w:noWrap/>
          </w:tcPr>
          <w:p w:rsidR="005948B9" w:rsidRDefault="005948B9" w:rsidP="005948B9">
            <w:pPr>
              <w:ind w:firstLine="0"/>
            </w:pPr>
            <w:r w:rsidRPr="0025394E">
              <w:rPr>
                <w:rFonts w:asciiTheme="minorHAnsi" w:hAnsiTheme="minorHAnsi"/>
              </w:rPr>
              <w:t>1:50</w:t>
            </w:r>
          </w:p>
        </w:tc>
      </w:tr>
      <w:tr w:rsidR="005948B9" w:rsidRPr="005553DC" w:rsidTr="00A73F55">
        <w:trPr>
          <w:trHeight w:val="285"/>
        </w:trPr>
        <w:tc>
          <w:tcPr>
            <w:tcW w:w="1571" w:type="dxa"/>
            <w:shd w:val="clear" w:color="auto" w:fill="auto"/>
            <w:noWrap/>
            <w:vAlign w:val="bottom"/>
          </w:tcPr>
          <w:p w:rsidR="005948B9" w:rsidRPr="005553DC" w:rsidRDefault="005948B9" w:rsidP="00647702">
            <w:pPr>
              <w:spacing w:line="360" w:lineRule="auto"/>
              <w:ind w:left="0" w:firstLine="0"/>
              <w:jc w:val="center"/>
              <w:rPr>
                <w:rFonts w:asciiTheme="minorHAnsi" w:hAnsiTheme="minorHAnsi"/>
              </w:rPr>
            </w:pPr>
            <w:r>
              <w:rPr>
                <w:rFonts w:asciiTheme="minorHAnsi" w:hAnsiTheme="minorHAnsi"/>
              </w:rPr>
              <w:t>3</w:t>
            </w:r>
          </w:p>
        </w:tc>
        <w:tc>
          <w:tcPr>
            <w:tcW w:w="5953" w:type="dxa"/>
            <w:shd w:val="clear" w:color="auto" w:fill="auto"/>
            <w:noWrap/>
            <w:vAlign w:val="bottom"/>
          </w:tcPr>
          <w:p w:rsidR="005948B9" w:rsidRPr="005553DC" w:rsidRDefault="005948B9" w:rsidP="005948B9">
            <w:pPr>
              <w:spacing w:line="360" w:lineRule="auto"/>
              <w:ind w:left="0" w:firstLine="0"/>
              <w:rPr>
                <w:rFonts w:asciiTheme="minorHAnsi" w:hAnsiTheme="minorHAnsi"/>
              </w:rPr>
            </w:pPr>
            <w:r w:rsidRPr="005553DC">
              <w:rPr>
                <w:rFonts w:asciiTheme="minorHAnsi" w:hAnsiTheme="minorHAnsi"/>
              </w:rPr>
              <w:t xml:space="preserve">RZUT </w:t>
            </w:r>
            <w:r>
              <w:rPr>
                <w:rFonts w:asciiTheme="minorHAnsi" w:hAnsiTheme="minorHAnsi"/>
              </w:rPr>
              <w:t>PODSTAWOWY</w:t>
            </w:r>
          </w:p>
        </w:tc>
        <w:tc>
          <w:tcPr>
            <w:tcW w:w="1559" w:type="dxa"/>
            <w:shd w:val="clear" w:color="auto" w:fill="auto"/>
            <w:noWrap/>
          </w:tcPr>
          <w:p w:rsidR="005948B9" w:rsidRDefault="005948B9" w:rsidP="005948B9">
            <w:pPr>
              <w:ind w:firstLine="0"/>
            </w:pPr>
            <w:r w:rsidRPr="0025394E">
              <w:rPr>
                <w:rFonts w:asciiTheme="minorHAnsi" w:hAnsiTheme="minorHAnsi"/>
              </w:rPr>
              <w:t>1:50</w:t>
            </w:r>
          </w:p>
        </w:tc>
      </w:tr>
      <w:tr w:rsidR="005948B9" w:rsidRPr="005553DC" w:rsidTr="00A73F55">
        <w:trPr>
          <w:trHeight w:val="285"/>
        </w:trPr>
        <w:tc>
          <w:tcPr>
            <w:tcW w:w="1571" w:type="dxa"/>
            <w:shd w:val="clear" w:color="auto" w:fill="auto"/>
            <w:noWrap/>
            <w:vAlign w:val="bottom"/>
          </w:tcPr>
          <w:p w:rsidR="005948B9" w:rsidRDefault="005948B9" w:rsidP="00647702">
            <w:pPr>
              <w:spacing w:line="360" w:lineRule="auto"/>
              <w:ind w:left="0" w:firstLine="0"/>
              <w:jc w:val="center"/>
              <w:rPr>
                <w:rFonts w:asciiTheme="minorHAnsi" w:hAnsiTheme="minorHAnsi"/>
              </w:rPr>
            </w:pPr>
            <w:r>
              <w:rPr>
                <w:rFonts w:asciiTheme="minorHAnsi" w:hAnsiTheme="minorHAnsi"/>
              </w:rPr>
              <w:t>4</w:t>
            </w:r>
          </w:p>
        </w:tc>
        <w:tc>
          <w:tcPr>
            <w:tcW w:w="5953" w:type="dxa"/>
            <w:shd w:val="clear" w:color="auto" w:fill="auto"/>
            <w:noWrap/>
            <w:vAlign w:val="bottom"/>
          </w:tcPr>
          <w:p w:rsidR="005948B9" w:rsidRPr="005553DC" w:rsidRDefault="005948B9" w:rsidP="005948B9">
            <w:pPr>
              <w:spacing w:line="360" w:lineRule="auto"/>
              <w:ind w:left="0" w:firstLine="0"/>
              <w:rPr>
                <w:rFonts w:asciiTheme="minorHAnsi" w:hAnsiTheme="minorHAnsi"/>
              </w:rPr>
            </w:pPr>
            <w:r>
              <w:rPr>
                <w:rFonts w:asciiTheme="minorHAnsi" w:hAnsiTheme="minorHAnsi"/>
              </w:rPr>
              <w:t>TECHNOLOGIA</w:t>
            </w:r>
          </w:p>
        </w:tc>
        <w:tc>
          <w:tcPr>
            <w:tcW w:w="1559" w:type="dxa"/>
            <w:shd w:val="clear" w:color="auto" w:fill="auto"/>
            <w:noWrap/>
          </w:tcPr>
          <w:p w:rsidR="005948B9" w:rsidRDefault="005948B9" w:rsidP="005948B9">
            <w:pPr>
              <w:ind w:firstLine="0"/>
            </w:pPr>
            <w:r w:rsidRPr="0025394E">
              <w:rPr>
                <w:rFonts w:asciiTheme="minorHAnsi" w:hAnsiTheme="minorHAnsi"/>
              </w:rPr>
              <w:t>1:50</w:t>
            </w:r>
          </w:p>
        </w:tc>
      </w:tr>
    </w:tbl>
    <w:p w:rsidR="0097424D" w:rsidRPr="005553DC" w:rsidRDefault="0097424D" w:rsidP="00195DE0">
      <w:pPr>
        <w:spacing w:line="360" w:lineRule="auto"/>
        <w:rPr>
          <w:rFonts w:asciiTheme="minorHAnsi" w:hAnsiTheme="minorHAnsi"/>
          <w:lang w:eastAsia="ar-SA"/>
        </w:rPr>
      </w:pPr>
    </w:p>
    <w:p w:rsidR="00B828CE" w:rsidRPr="005553DC" w:rsidRDefault="00B828CE">
      <w:pPr>
        <w:spacing w:line="360" w:lineRule="auto"/>
        <w:rPr>
          <w:rFonts w:asciiTheme="minorHAnsi" w:hAnsiTheme="minorHAnsi"/>
          <w:color w:val="FF0000"/>
          <w:lang w:eastAsia="ar-SA"/>
        </w:rPr>
      </w:pPr>
    </w:p>
    <w:sectPr w:rsidR="00B828CE" w:rsidRPr="005553DC" w:rsidSect="004452CA">
      <w:headerReference w:type="even" r:id="rId10"/>
      <w:headerReference w:type="default" r:id="rId11"/>
      <w:footerReference w:type="default" r:id="rId12"/>
      <w:headerReference w:type="first" r:id="rId13"/>
      <w:footerReference w:type="first" r:id="rId14"/>
      <w:pgSz w:w="11907" w:h="16840" w:code="9"/>
      <w:pgMar w:top="1702" w:right="1417" w:bottom="1417"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7E" w:rsidRDefault="002C317E" w:rsidP="007151C5">
      <w:r>
        <w:separator/>
      </w:r>
    </w:p>
    <w:p w:rsidR="002C317E" w:rsidRDefault="002C317E"/>
  </w:endnote>
  <w:endnote w:type="continuationSeparator" w:id="0">
    <w:p w:rsidR="002C317E" w:rsidRDefault="002C317E" w:rsidP="007151C5">
      <w:r>
        <w:continuationSeparator/>
      </w:r>
    </w:p>
    <w:p w:rsidR="002C317E" w:rsidRDefault="002C3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ellGothicEU">
    <w:altName w:val="Arial"/>
    <w:panose1 w:val="00000000000000000000"/>
    <w:charset w:val="EE"/>
    <w:family w:val="swiss"/>
    <w:notTrueType/>
    <w:pitch w:val="default"/>
    <w:sig w:usb0="00000001" w:usb1="00000000" w:usb2="00000000" w:usb3="00000000" w:csb0="00000003" w:csb1="00000000"/>
  </w:font>
  <w:font w:name="BellGothicBlkEU">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0F" w:rsidRPr="001E5243" w:rsidRDefault="0073600F">
    <w:pPr>
      <w:pStyle w:val="Stopka"/>
      <w:jc w:val="right"/>
      <w:rPr>
        <w:sz w:val="16"/>
        <w:szCs w:val="16"/>
      </w:rPr>
    </w:pPr>
    <w:r w:rsidRPr="001E5243">
      <w:rPr>
        <w:sz w:val="16"/>
        <w:szCs w:val="16"/>
      </w:rPr>
      <w:fldChar w:fldCharType="begin"/>
    </w:r>
    <w:r w:rsidRPr="001E5243">
      <w:rPr>
        <w:sz w:val="16"/>
        <w:szCs w:val="16"/>
      </w:rPr>
      <w:instrText xml:space="preserve"> PAGE   \* MERGEFORMAT </w:instrText>
    </w:r>
    <w:r w:rsidRPr="001E5243">
      <w:rPr>
        <w:sz w:val="16"/>
        <w:szCs w:val="16"/>
      </w:rPr>
      <w:fldChar w:fldCharType="separate"/>
    </w:r>
    <w:r w:rsidR="00C27C05">
      <w:rPr>
        <w:noProof/>
        <w:sz w:val="16"/>
        <w:szCs w:val="16"/>
      </w:rPr>
      <w:t>2</w:t>
    </w:r>
    <w:r w:rsidRPr="001E5243">
      <w:rPr>
        <w:noProof/>
        <w:sz w:val="16"/>
        <w:szCs w:val="16"/>
      </w:rPr>
      <w:fldChar w:fldCharType="end"/>
    </w:r>
  </w:p>
  <w:p w:rsidR="0073600F" w:rsidRPr="00416711" w:rsidRDefault="0073600F" w:rsidP="00F308D2">
    <w:pPr>
      <w:pStyle w:val="Stopka"/>
      <w:jc w:val="center"/>
      <w:rPr>
        <w:sz w:val="16"/>
        <w:szCs w:val="16"/>
      </w:rPr>
    </w:pPr>
    <w:r>
      <w:rPr>
        <w:sz w:val="16"/>
        <w:szCs w:val="16"/>
      </w:rPr>
      <w:t>www.atrium.lodz.pl</w:t>
    </w:r>
  </w:p>
  <w:p w:rsidR="0073600F" w:rsidRDefault="007360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0F" w:rsidRPr="00416711" w:rsidRDefault="0073600F" w:rsidP="00897DCF">
    <w:pPr>
      <w:pStyle w:val="Stopka"/>
      <w:jc w:val="center"/>
      <w:rPr>
        <w:sz w:val="16"/>
        <w:szCs w:val="16"/>
      </w:rPr>
    </w:pPr>
    <w:r>
      <w:rPr>
        <w:sz w:val="16"/>
        <w:szCs w:val="16"/>
      </w:rPr>
      <w:t>www.atrium.lodz.pl</w:t>
    </w:r>
  </w:p>
  <w:p w:rsidR="0073600F" w:rsidRDefault="007360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7E" w:rsidRDefault="002C317E" w:rsidP="007151C5">
      <w:r>
        <w:separator/>
      </w:r>
    </w:p>
    <w:p w:rsidR="002C317E" w:rsidRDefault="002C317E"/>
  </w:footnote>
  <w:footnote w:type="continuationSeparator" w:id="0">
    <w:p w:rsidR="002C317E" w:rsidRDefault="002C317E" w:rsidP="007151C5">
      <w:r>
        <w:continuationSeparator/>
      </w:r>
    </w:p>
    <w:p w:rsidR="002C317E" w:rsidRDefault="002C31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0F" w:rsidRDefault="0073600F" w:rsidP="007151C5">
    <w:pPr>
      <w:pStyle w:val="Nagwek"/>
      <w:rPr>
        <w:rStyle w:val="Numerstrony"/>
      </w:rPr>
    </w:pPr>
    <w:r>
      <w:rPr>
        <w:rStyle w:val="Numerstrony"/>
      </w:rPr>
      <w:fldChar w:fldCharType="begin"/>
    </w:r>
    <w:r>
      <w:rPr>
        <w:rStyle w:val="Numerstrony"/>
      </w:rPr>
      <w:instrText xml:space="preserve">PAGE  </w:instrText>
    </w:r>
    <w:r>
      <w:rPr>
        <w:rStyle w:val="Numerstrony"/>
      </w:rPr>
      <w:fldChar w:fldCharType="end"/>
    </w:r>
  </w:p>
  <w:p w:rsidR="0073600F" w:rsidRDefault="0073600F" w:rsidP="007151C5">
    <w:pPr>
      <w:pStyle w:val="Nagwek"/>
    </w:pPr>
  </w:p>
  <w:p w:rsidR="0073600F" w:rsidRDefault="007360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0F" w:rsidRDefault="0073600F" w:rsidP="002D7556">
    <w:pPr>
      <w:pStyle w:val="Nagwek"/>
      <w:ind w:left="1418" w:hanging="1276"/>
      <w:rPr>
        <w:rFonts w:cs="Calibri"/>
        <w:sz w:val="16"/>
        <w:szCs w:val="16"/>
      </w:rPr>
    </w:pPr>
    <w:r>
      <w:rPr>
        <w:noProof/>
        <w:sz w:val="18"/>
        <w:szCs w:val="18"/>
      </w:rPr>
      <w:drawing>
        <wp:anchor distT="0" distB="0" distL="114300" distR="114300" simplePos="0" relativeHeight="251658752" behindDoc="0" locked="0" layoutInCell="1" allowOverlap="1" wp14:anchorId="2D25FE2E" wp14:editId="259500A8">
          <wp:simplePos x="0" y="0"/>
          <wp:positionH relativeFrom="margin">
            <wp:posOffset>316230</wp:posOffset>
          </wp:positionH>
          <wp:positionV relativeFrom="margin">
            <wp:posOffset>-662940</wp:posOffset>
          </wp:positionV>
          <wp:extent cx="582295" cy="453390"/>
          <wp:effectExtent l="0" t="0" r="8255" b="3810"/>
          <wp:wrapSquare wrapText="bothSides"/>
          <wp:docPr id="2" name="Obraz 2" descr="logo 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color w:val="000000"/>
        <w:sz w:val="16"/>
        <w:szCs w:val="16"/>
      </w:rPr>
      <w:tab/>
    </w:r>
    <w:r>
      <w:rPr>
        <w:rFonts w:cs="Calibri"/>
        <w:sz w:val="16"/>
        <w:szCs w:val="16"/>
      </w:rPr>
      <w:t xml:space="preserve">PROJEKT TECHNOLOGICZNY ADAPTACJI POMIESZCZEŃ </w:t>
    </w:r>
    <w:r w:rsidR="000046F9">
      <w:rPr>
        <w:rFonts w:cs="Calibri"/>
        <w:sz w:val="16"/>
        <w:szCs w:val="16"/>
      </w:rPr>
      <w:t xml:space="preserve">II </w:t>
    </w:r>
    <w:r>
      <w:rPr>
        <w:rFonts w:cs="Calibri"/>
        <w:sz w:val="16"/>
        <w:szCs w:val="16"/>
      </w:rPr>
      <w:t>P</w:t>
    </w:r>
    <w:r w:rsidR="000046F9">
      <w:rPr>
        <w:rFonts w:cs="Calibri"/>
        <w:sz w:val="16"/>
        <w:szCs w:val="16"/>
      </w:rPr>
      <w:t>IĘTRA</w:t>
    </w:r>
    <w:r>
      <w:rPr>
        <w:rFonts w:cs="Calibri"/>
        <w:sz w:val="16"/>
        <w:szCs w:val="16"/>
      </w:rPr>
      <w:t xml:space="preserve"> BUDYNKU</w:t>
    </w:r>
    <w:r w:rsidR="000046F9">
      <w:rPr>
        <w:rFonts w:cs="Calibri"/>
        <w:sz w:val="16"/>
        <w:szCs w:val="16"/>
      </w:rPr>
      <w:t xml:space="preserve"> A</w:t>
    </w:r>
  </w:p>
  <w:p w:rsidR="0073600F" w:rsidRPr="002D7556" w:rsidRDefault="0073600F" w:rsidP="002D7556">
    <w:pPr>
      <w:pStyle w:val="Nagwek"/>
      <w:ind w:left="1418" w:hanging="1276"/>
      <w:rPr>
        <w:rFonts w:cs="Calibri"/>
        <w:sz w:val="16"/>
        <w:szCs w:val="16"/>
      </w:rPr>
    </w:pPr>
    <w:r>
      <w:rPr>
        <w:rFonts w:cs="Calibri"/>
        <w:sz w:val="16"/>
        <w:szCs w:val="16"/>
      </w:rPr>
      <w:tab/>
      <w:t>UL. ŚW. FLORIANA 12, 85-030 BYDGOSZCZ</w:t>
    </w:r>
  </w:p>
  <w:p w:rsidR="0073600F" w:rsidRDefault="007360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0F" w:rsidRPr="007151C5" w:rsidRDefault="0073600F" w:rsidP="007151C5">
    <w:pPr>
      <w:ind w:left="2973" w:firstLine="146"/>
      <w:rPr>
        <w:sz w:val="16"/>
        <w:szCs w:val="16"/>
      </w:rPr>
    </w:pPr>
    <w:r>
      <w:rPr>
        <w:noProof/>
        <w:sz w:val="30"/>
        <w:szCs w:val="30"/>
      </w:rPr>
      <w:drawing>
        <wp:anchor distT="0" distB="0" distL="114300" distR="114300" simplePos="0" relativeHeight="251656704" behindDoc="0" locked="0" layoutInCell="1" allowOverlap="1" wp14:anchorId="682780B3" wp14:editId="4E815301">
          <wp:simplePos x="0" y="0"/>
          <wp:positionH relativeFrom="margin">
            <wp:posOffset>908050</wp:posOffset>
          </wp:positionH>
          <wp:positionV relativeFrom="margin">
            <wp:posOffset>-890270</wp:posOffset>
          </wp:positionV>
          <wp:extent cx="1003300" cy="781685"/>
          <wp:effectExtent l="0" t="0" r="6350" b="0"/>
          <wp:wrapSquare wrapText="bothSides"/>
          <wp:docPr id="4" name="Obraz 4" descr="logo 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1C5">
      <w:rPr>
        <w:sz w:val="30"/>
        <w:szCs w:val="30"/>
      </w:rPr>
      <w:t>ATRIUM</w:t>
    </w:r>
    <w:r w:rsidRPr="007151C5">
      <w:rPr>
        <w:sz w:val="16"/>
        <w:szCs w:val="16"/>
      </w:rPr>
      <w:t xml:space="preserve"> pracownia architektoniczna s.c.</w:t>
    </w:r>
  </w:p>
  <w:p w:rsidR="0073600F" w:rsidRPr="007151C5" w:rsidRDefault="0073600F" w:rsidP="007151C5">
    <w:pPr>
      <w:ind w:left="2973" w:firstLine="146"/>
      <w:rPr>
        <w:sz w:val="16"/>
        <w:szCs w:val="16"/>
      </w:rPr>
    </w:pPr>
    <w:r w:rsidRPr="007151C5">
      <w:rPr>
        <w:sz w:val="16"/>
        <w:szCs w:val="16"/>
      </w:rPr>
      <w:t>Grzegorz Janiszewski, Piotr Adach, Maciej Kądzielewski</w:t>
    </w:r>
  </w:p>
  <w:p w:rsidR="0073600F" w:rsidRPr="007151C5" w:rsidRDefault="0073600F" w:rsidP="007151C5">
    <w:pPr>
      <w:ind w:left="2973" w:firstLine="146"/>
      <w:rPr>
        <w:sz w:val="16"/>
        <w:szCs w:val="16"/>
      </w:rPr>
    </w:pPr>
    <w:r>
      <w:rPr>
        <w:noProof/>
        <w:sz w:val="16"/>
        <w:szCs w:val="16"/>
      </w:rPr>
      <mc:AlternateContent>
        <mc:Choice Requires="wps">
          <w:drawing>
            <wp:anchor distT="0" distB="0" distL="114300" distR="114300" simplePos="0" relativeHeight="251657728" behindDoc="0" locked="0" layoutInCell="1" allowOverlap="1" wp14:anchorId="525A307E" wp14:editId="69033786">
              <wp:simplePos x="0" y="0"/>
              <wp:positionH relativeFrom="column">
                <wp:posOffset>1986280</wp:posOffset>
              </wp:positionH>
              <wp:positionV relativeFrom="paragraph">
                <wp:posOffset>11430</wp:posOffset>
              </wp:positionV>
              <wp:extent cx="288480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6.4pt;margin-top:.9pt;width:227.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"/>
          </w:pict>
        </mc:Fallback>
      </mc:AlternateContent>
    </w:r>
    <w:r w:rsidRPr="007151C5">
      <w:rPr>
        <w:sz w:val="16"/>
        <w:szCs w:val="16"/>
      </w:rPr>
      <w:t>93-571 Łódź, ul. Ptasia 5/10 tel. 42 637 36 15, www.atrium.lodz.pl</w:t>
    </w:r>
  </w:p>
  <w:p w:rsidR="0073600F" w:rsidRPr="00D728F1" w:rsidRDefault="0073600F" w:rsidP="007151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23"/>
      </w:pPr>
      <w:rPr>
        <w:rFonts w:ascii="Calibri" w:hAnsi="Calibri" w:cs="OpenSymbol"/>
        <w:b/>
        <w:bCs/>
        <w:i w:val="0"/>
        <w:iCs w:val="0"/>
        <w:sz w:val="24"/>
        <w:szCs w:val="22"/>
        <w:lang w:val="pl-PL"/>
      </w:rPr>
    </w:lvl>
    <w:lvl w:ilvl="1">
      <w:start w:val="1"/>
      <w:numFmt w:val="decimal"/>
      <w:lvlText w:val="%1.%2."/>
      <w:lvlJc w:val="left"/>
      <w:pPr>
        <w:tabs>
          <w:tab w:val="num" w:pos="1080"/>
        </w:tabs>
        <w:ind w:left="1080" w:hanging="456"/>
      </w:pPr>
      <w:rPr>
        <w:rFonts w:ascii="Calibri" w:hAnsi="Calibri" w:cs="OpenSymbol"/>
        <w:b/>
        <w:bCs/>
        <w:i w:val="0"/>
        <w:iCs w:val="0"/>
        <w:sz w:val="24"/>
        <w:szCs w:val="22"/>
        <w:lang w:val="pl-PL"/>
      </w:rPr>
    </w:lvl>
    <w:lvl w:ilvl="2">
      <w:start w:val="1"/>
      <w:numFmt w:val="decimal"/>
      <w:suff w:val="space"/>
      <w:lvlText w:val=" %1.%2.%3."/>
      <w:lvlJc w:val="left"/>
      <w:pPr>
        <w:tabs>
          <w:tab w:val="num" w:pos="0"/>
        </w:tabs>
        <w:ind w:left="283" w:firstLine="454"/>
      </w:pPr>
      <w:rPr>
        <w:rFonts w:cs="Calibri"/>
        <w:lang w:val="pl-PL"/>
      </w:rPr>
    </w:lvl>
    <w:lvl w:ilvl="3">
      <w:start w:val="1"/>
      <w:numFmt w:val="decimal"/>
      <w:lvlText w:val=" %1.%2.%3.%4."/>
      <w:lvlJc w:val="left"/>
      <w:pPr>
        <w:tabs>
          <w:tab w:val="num" w:pos="1800"/>
        </w:tabs>
        <w:ind w:left="1800" w:hanging="360"/>
      </w:pPr>
      <w:rPr>
        <w:position w:val="0"/>
        <w:sz w:val="24"/>
        <w:vertAlign w:val="baseline"/>
      </w:rPr>
    </w:lvl>
    <w:lvl w:ilvl="4">
      <w:start w:val="1"/>
      <w:numFmt w:val="decimal"/>
      <w:lvlText w:val=" %1.%2.%3.%4.%5."/>
      <w:lvlJc w:val="left"/>
      <w:pPr>
        <w:tabs>
          <w:tab w:val="num" w:pos="2160"/>
        </w:tabs>
        <w:ind w:left="2160" w:hanging="360"/>
      </w:pPr>
    </w:lvl>
    <w:lvl w:ilvl="5">
      <w:start w:val="1"/>
      <w:numFmt w:val="decimal"/>
      <w:lvlText w:val=" %1.%2.%3.%4.%5.%6."/>
      <w:lvlJc w:val="left"/>
      <w:pPr>
        <w:tabs>
          <w:tab w:val="num" w:pos="2520"/>
        </w:tabs>
        <w:ind w:left="2520" w:hanging="360"/>
      </w:pPr>
    </w:lvl>
    <w:lvl w:ilvl="6">
      <w:start w:val="1"/>
      <w:numFmt w:val="decimal"/>
      <w:lvlText w:val=" %1.%2.%3.%4.%5.%6.%7."/>
      <w:lvlJc w:val="left"/>
      <w:pPr>
        <w:tabs>
          <w:tab w:val="num" w:pos="2880"/>
        </w:tabs>
        <w:ind w:left="2880" w:hanging="360"/>
      </w:pPr>
    </w:lvl>
    <w:lvl w:ilvl="7">
      <w:start w:val="1"/>
      <w:numFmt w:val="decimal"/>
      <w:lvlText w:val=" %1.%2.%3.%4.%5.%6.%7.%8."/>
      <w:lvlJc w:val="left"/>
      <w:pPr>
        <w:tabs>
          <w:tab w:val="num" w:pos="3240"/>
        </w:tabs>
        <w:ind w:left="3240" w:hanging="360"/>
      </w:pPr>
    </w:lvl>
    <w:lvl w:ilvl="8">
      <w:start w:val="1"/>
      <w:numFmt w:val="decimal"/>
      <w:lvlText w:val=" %1.%2.%3.%4.%5.%6.%7.%8.%9."/>
      <w:lvlJc w:val="left"/>
      <w:pPr>
        <w:tabs>
          <w:tab w:val="num" w:pos="3600"/>
        </w:tabs>
        <w:ind w:left="3600" w:hanging="360"/>
      </w:pPr>
    </w:lvl>
  </w:abstractNum>
  <w:abstractNum w:abstractNumId="1">
    <w:nsid w:val="071617F0"/>
    <w:multiLevelType w:val="hybridMultilevel"/>
    <w:tmpl w:val="2348CC10"/>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nsid w:val="1CB44EF7"/>
    <w:multiLevelType w:val="hybridMultilevel"/>
    <w:tmpl w:val="2182F9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1E4743EE"/>
    <w:multiLevelType w:val="hybridMultilevel"/>
    <w:tmpl w:val="6DBAE4DE"/>
    <w:lvl w:ilvl="0" w:tplc="04150005">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
    <w:nsid w:val="1FA77000"/>
    <w:multiLevelType w:val="hybridMultilevel"/>
    <w:tmpl w:val="2558212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nsid w:val="26997B4C"/>
    <w:multiLevelType w:val="hybridMultilevel"/>
    <w:tmpl w:val="DB56EE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29D47272"/>
    <w:multiLevelType w:val="hybridMultilevel"/>
    <w:tmpl w:val="8C5C0C1E"/>
    <w:lvl w:ilvl="0" w:tplc="464099DE">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43CE6EFE"/>
    <w:multiLevelType w:val="hybridMultilevel"/>
    <w:tmpl w:val="ABE4D630"/>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8">
    <w:nsid w:val="4F2B6880"/>
    <w:multiLevelType w:val="multilevel"/>
    <w:tmpl w:val="6C08F556"/>
    <w:lvl w:ilvl="0">
      <w:start w:val="1"/>
      <w:numFmt w:val="decimal"/>
      <w:pStyle w:val="Nagwek1"/>
      <w:lvlText w:val="%1"/>
      <w:lvlJc w:val="left"/>
      <w:pPr>
        <w:ind w:left="432" w:hanging="432"/>
      </w:pPr>
      <w:rPr>
        <w:rFonts w:hint="default"/>
        <w:b/>
        <w:color w:val="auto"/>
      </w:rPr>
    </w:lvl>
    <w:lvl w:ilvl="1">
      <w:start w:val="1"/>
      <w:numFmt w:val="decimal"/>
      <w:pStyle w:val="Nagwek2"/>
      <w:lvlText w:val="%1.%2"/>
      <w:lvlJc w:val="left"/>
      <w:pPr>
        <w:ind w:left="576" w:hanging="576"/>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nsid w:val="5B906787"/>
    <w:multiLevelType w:val="hybridMultilevel"/>
    <w:tmpl w:val="291EE60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nsid w:val="5F655DE9"/>
    <w:multiLevelType w:val="hybridMultilevel"/>
    <w:tmpl w:val="E458878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789A763B"/>
    <w:multiLevelType w:val="hybridMultilevel"/>
    <w:tmpl w:val="FE0CBE2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7B652B62"/>
    <w:multiLevelType w:val="hybridMultilevel"/>
    <w:tmpl w:val="46D0FD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3"/>
  </w:num>
  <w:num w:numId="6">
    <w:abstractNumId w:val="4"/>
  </w:num>
  <w:num w:numId="7">
    <w:abstractNumId w:val="2"/>
  </w:num>
  <w:num w:numId="8">
    <w:abstractNumId w:val="12"/>
  </w:num>
  <w:num w:numId="9">
    <w:abstractNumId w:val="6"/>
  </w:num>
  <w:num w:numId="10">
    <w:abstractNumId w:val="11"/>
  </w:num>
  <w:num w:numId="11">
    <w:abstractNumId w:val="10"/>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BC"/>
    <w:rsid w:val="00000101"/>
    <w:rsid w:val="000002B9"/>
    <w:rsid w:val="00000680"/>
    <w:rsid w:val="000008C8"/>
    <w:rsid w:val="000012B0"/>
    <w:rsid w:val="00001B12"/>
    <w:rsid w:val="00001B1B"/>
    <w:rsid w:val="000024AE"/>
    <w:rsid w:val="00002B97"/>
    <w:rsid w:val="00002BA0"/>
    <w:rsid w:val="00002DD3"/>
    <w:rsid w:val="000034A3"/>
    <w:rsid w:val="000037C7"/>
    <w:rsid w:val="00003898"/>
    <w:rsid w:val="000038C2"/>
    <w:rsid w:val="00003954"/>
    <w:rsid w:val="00003A0C"/>
    <w:rsid w:val="00003EB8"/>
    <w:rsid w:val="00004228"/>
    <w:rsid w:val="000046F9"/>
    <w:rsid w:val="00004A41"/>
    <w:rsid w:val="00004F1A"/>
    <w:rsid w:val="00004F30"/>
    <w:rsid w:val="000050A7"/>
    <w:rsid w:val="00005175"/>
    <w:rsid w:val="000055E6"/>
    <w:rsid w:val="000059DC"/>
    <w:rsid w:val="000069EF"/>
    <w:rsid w:val="00006D27"/>
    <w:rsid w:val="000073E3"/>
    <w:rsid w:val="00007417"/>
    <w:rsid w:val="00010357"/>
    <w:rsid w:val="00010413"/>
    <w:rsid w:val="00010A38"/>
    <w:rsid w:val="00010D38"/>
    <w:rsid w:val="00010DFA"/>
    <w:rsid w:val="00010F49"/>
    <w:rsid w:val="00010FA3"/>
    <w:rsid w:val="00011028"/>
    <w:rsid w:val="00011975"/>
    <w:rsid w:val="00011F99"/>
    <w:rsid w:val="00012159"/>
    <w:rsid w:val="000128B1"/>
    <w:rsid w:val="00012F20"/>
    <w:rsid w:val="00013B50"/>
    <w:rsid w:val="00013E17"/>
    <w:rsid w:val="00014027"/>
    <w:rsid w:val="000151CC"/>
    <w:rsid w:val="00015C0E"/>
    <w:rsid w:val="00015F91"/>
    <w:rsid w:val="000165D3"/>
    <w:rsid w:val="00016746"/>
    <w:rsid w:val="00017576"/>
    <w:rsid w:val="00017B56"/>
    <w:rsid w:val="00017EE1"/>
    <w:rsid w:val="000201D3"/>
    <w:rsid w:val="00020214"/>
    <w:rsid w:val="00020AC0"/>
    <w:rsid w:val="00020EFD"/>
    <w:rsid w:val="00021575"/>
    <w:rsid w:val="00021928"/>
    <w:rsid w:val="0002198B"/>
    <w:rsid w:val="00021A45"/>
    <w:rsid w:val="00021C39"/>
    <w:rsid w:val="00021C9B"/>
    <w:rsid w:val="000221F6"/>
    <w:rsid w:val="00022219"/>
    <w:rsid w:val="0002251A"/>
    <w:rsid w:val="00022A61"/>
    <w:rsid w:val="00022E19"/>
    <w:rsid w:val="00022F0F"/>
    <w:rsid w:val="00023148"/>
    <w:rsid w:val="00023172"/>
    <w:rsid w:val="00023734"/>
    <w:rsid w:val="00023756"/>
    <w:rsid w:val="00023863"/>
    <w:rsid w:val="00023C25"/>
    <w:rsid w:val="00023DD4"/>
    <w:rsid w:val="00023F4C"/>
    <w:rsid w:val="0002526D"/>
    <w:rsid w:val="0002539F"/>
    <w:rsid w:val="000253BD"/>
    <w:rsid w:val="000257CF"/>
    <w:rsid w:val="000258FE"/>
    <w:rsid w:val="00025AAB"/>
    <w:rsid w:val="00025BD8"/>
    <w:rsid w:val="00025BE4"/>
    <w:rsid w:val="000269C2"/>
    <w:rsid w:val="00026AE1"/>
    <w:rsid w:val="00026D5F"/>
    <w:rsid w:val="00026DED"/>
    <w:rsid w:val="000270BB"/>
    <w:rsid w:val="00030231"/>
    <w:rsid w:val="0003029D"/>
    <w:rsid w:val="000305D1"/>
    <w:rsid w:val="00030A51"/>
    <w:rsid w:val="00030AA5"/>
    <w:rsid w:val="000314F8"/>
    <w:rsid w:val="0003166E"/>
    <w:rsid w:val="00031758"/>
    <w:rsid w:val="00032386"/>
    <w:rsid w:val="0003338F"/>
    <w:rsid w:val="00033B60"/>
    <w:rsid w:val="00033F57"/>
    <w:rsid w:val="000343B8"/>
    <w:rsid w:val="000354A1"/>
    <w:rsid w:val="00035D72"/>
    <w:rsid w:val="00035EB1"/>
    <w:rsid w:val="00036028"/>
    <w:rsid w:val="0003606B"/>
    <w:rsid w:val="00036169"/>
    <w:rsid w:val="0003630B"/>
    <w:rsid w:val="0003690C"/>
    <w:rsid w:val="00036A9F"/>
    <w:rsid w:val="000400F2"/>
    <w:rsid w:val="000409EF"/>
    <w:rsid w:val="00041871"/>
    <w:rsid w:val="00041872"/>
    <w:rsid w:val="0004199F"/>
    <w:rsid w:val="00042327"/>
    <w:rsid w:val="000423DA"/>
    <w:rsid w:val="00042B93"/>
    <w:rsid w:val="00042F84"/>
    <w:rsid w:val="000430C9"/>
    <w:rsid w:val="00043529"/>
    <w:rsid w:val="00043569"/>
    <w:rsid w:val="00043836"/>
    <w:rsid w:val="000440E1"/>
    <w:rsid w:val="00044548"/>
    <w:rsid w:val="00044796"/>
    <w:rsid w:val="00044B73"/>
    <w:rsid w:val="00045275"/>
    <w:rsid w:val="00045539"/>
    <w:rsid w:val="00045A9F"/>
    <w:rsid w:val="00045C26"/>
    <w:rsid w:val="00045CAE"/>
    <w:rsid w:val="00046405"/>
    <w:rsid w:val="00046592"/>
    <w:rsid w:val="00050295"/>
    <w:rsid w:val="000502FE"/>
    <w:rsid w:val="0005032C"/>
    <w:rsid w:val="0005097B"/>
    <w:rsid w:val="00050C32"/>
    <w:rsid w:val="00050F4E"/>
    <w:rsid w:val="0005129E"/>
    <w:rsid w:val="00051634"/>
    <w:rsid w:val="0005180D"/>
    <w:rsid w:val="00051817"/>
    <w:rsid w:val="00051884"/>
    <w:rsid w:val="00051DCE"/>
    <w:rsid w:val="00051F02"/>
    <w:rsid w:val="000520E0"/>
    <w:rsid w:val="000527BC"/>
    <w:rsid w:val="00052917"/>
    <w:rsid w:val="00052931"/>
    <w:rsid w:val="00053123"/>
    <w:rsid w:val="0005319D"/>
    <w:rsid w:val="000533DC"/>
    <w:rsid w:val="00053B6F"/>
    <w:rsid w:val="00053EAA"/>
    <w:rsid w:val="00054404"/>
    <w:rsid w:val="00054515"/>
    <w:rsid w:val="00054612"/>
    <w:rsid w:val="00054644"/>
    <w:rsid w:val="00054654"/>
    <w:rsid w:val="000546DF"/>
    <w:rsid w:val="00054824"/>
    <w:rsid w:val="000548B9"/>
    <w:rsid w:val="000549AB"/>
    <w:rsid w:val="0005501E"/>
    <w:rsid w:val="000553E8"/>
    <w:rsid w:val="00055A25"/>
    <w:rsid w:val="00055C11"/>
    <w:rsid w:val="000562ED"/>
    <w:rsid w:val="0005635E"/>
    <w:rsid w:val="000565D3"/>
    <w:rsid w:val="00056763"/>
    <w:rsid w:val="00056CF5"/>
    <w:rsid w:val="00056DDD"/>
    <w:rsid w:val="0005718D"/>
    <w:rsid w:val="00057C39"/>
    <w:rsid w:val="000603A3"/>
    <w:rsid w:val="0006061D"/>
    <w:rsid w:val="000612EB"/>
    <w:rsid w:val="0006155B"/>
    <w:rsid w:val="00062901"/>
    <w:rsid w:val="00062B25"/>
    <w:rsid w:val="0006301B"/>
    <w:rsid w:val="000634FA"/>
    <w:rsid w:val="00063741"/>
    <w:rsid w:val="000638D7"/>
    <w:rsid w:val="00063D6F"/>
    <w:rsid w:val="000646E2"/>
    <w:rsid w:val="0006495A"/>
    <w:rsid w:val="00064E70"/>
    <w:rsid w:val="00065167"/>
    <w:rsid w:val="000655C6"/>
    <w:rsid w:val="00065C34"/>
    <w:rsid w:val="00066369"/>
    <w:rsid w:val="00066605"/>
    <w:rsid w:val="00066A4C"/>
    <w:rsid w:val="00066F11"/>
    <w:rsid w:val="00066FDE"/>
    <w:rsid w:val="00067375"/>
    <w:rsid w:val="00067EC8"/>
    <w:rsid w:val="00070496"/>
    <w:rsid w:val="00070944"/>
    <w:rsid w:val="00071156"/>
    <w:rsid w:val="000714B6"/>
    <w:rsid w:val="0007168E"/>
    <w:rsid w:val="000718F1"/>
    <w:rsid w:val="00071C8E"/>
    <w:rsid w:val="000723A4"/>
    <w:rsid w:val="000724DF"/>
    <w:rsid w:val="0007253A"/>
    <w:rsid w:val="000726A3"/>
    <w:rsid w:val="000726C9"/>
    <w:rsid w:val="000726FE"/>
    <w:rsid w:val="00072720"/>
    <w:rsid w:val="00072AF1"/>
    <w:rsid w:val="0007324F"/>
    <w:rsid w:val="00073359"/>
    <w:rsid w:val="00073368"/>
    <w:rsid w:val="00073634"/>
    <w:rsid w:val="00073760"/>
    <w:rsid w:val="0007383D"/>
    <w:rsid w:val="0007392D"/>
    <w:rsid w:val="00073B6E"/>
    <w:rsid w:val="000744B3"/>
    <w:rsid w:val="0007487A"/>
    <w:rsid w:val="00074F2D"/>
    <w:rsid w:val="00075017"/>
    <w:rsid w:val="0007536F"/>
    <w:rsid w:val="000756A2"/>
    <w:rsid w:val="00075725"/>
    <w:rsid w:val="00075E03"/>
    <w:rsid w:val="00075F5D"/>
    <w:rsid w:val="0007661D"/>
    <w:rsid w:val="00076CE8"/>
    <w:rsid w:val="00077444"/>
    <w:rsid w:val="000776D3"/>
    <w:rsid w:val="00077844"/>
    <w:rsid w:val="0007797E"/>
    <w:rsid w:val="000779ED"/>
    <w:rsid w:val="00077DD2"/>
    <w:rsid w:val="000807C9"/>
    <w:rsid w:val="00080909"/>
    <w:rsid w:val="00081355"/>
    <w:rsid w:val="00082001"/>
    <w:rsid w:val="0008213C"/>
    <w:rsid w:val="000824D2"/>
    <w:rsid w:val="00082942"/>
    <w:rsid w:val="00082F7D"/>
    <w:rsid w:val="0008312B"/>
    <w:rsid w:val="000831E1"/>
    <w:rsid w:val="00083372"/>
    <w:rsid w:val="00083B98"/>
    <w:rsid w:val="00083E2E"/>
    <w:rsid w:val="0008416A"/>
    <w:rsid w:val="000843BE"/>
    <w:rsid w:val="00084582"/>
    <w:rsid w:val="00084853"/>
    <w:rsid w:val="00084B1C"/>
    <w:rsid w:val="00084FC5"/>
    <w:rsid w:val="00085254"/>
    <w:rsid w:val="000854C3"/>
    <w:rsid w:val="00085579"/>
    <w:rsid w:val="0008576D"/>
    <w:rsid w:val="00085794"/>
    <w:rsid w:val="000857E7"/>
    <w:rsid w:val="00085B0B"/>
    <w:rsid w:val="00085EFA"/>
    <w:rsid w:val="000860CB"/>
    <w:rsid w:val="0008649F"/>
    <w:rsid w:val="00086828"/>
    <w:rsid w:val="000869AF"/>
    <w:rsid w:val="00086C47"/>
    <w:rsid w:val="00086FC3"/>
    <w:rsid w:val="0008702A"/>
    <w:rsid w:val="000873C9"/>
    <w:rsid w:val="00087BCA"/>
    <w:rsid w:val="00087F85"/>
    <w:rsid w:val="0009027E"/>
    <w:rsid w:val="00090389"/>
    <w:rsid w:val="000903DD"/>
    <w:rsid w:val="00090548"/>
    <w:rsid w:val="00090E42"/>
    <w:rsid w:val="000916B6"/>
    <w:rsid w:val="000917E3"/>
    <w:rsid w:val="00091AB2"/>
    <w:rsid w:val="00091BFA"/>
    <w:rsid w:val="00091CDA"/>
    <w:rsid w:val="00091F1B"/>
    <w:rsid w:val="000927C6"/>
    <w:rsid w:val="00092CD1"/>
    <w:rsid w:val="00092D7E"/>
    <w:rsid w:val="00093372"/>
    <w:rsid w:val="000938BD"/>
    <w:rsid w:val="000941B1"/>
    <w:rsid w:val="000943A8"/>
    <w:rsid w:val="000950AE"/>
    <w:rsid w:val="000953BE"/>
    <w:rsid w:val="00095433"/>
    <w:rsid w:val="0009557E"/>
    <w:rsid w:val="00095980"/>
    <w:rsid w:val="00095BBC"/>
    <w:rsid w:val="00095C16"/>
    <w:rsid w:val="000967F3"/>
    <w:rsid w:val="00096890"/>
    <w:rsid w:val="00097289"/>
    <w:rsid w:val="0009760C"/>
    <w:rsid w:val="00097B26"/>
    <w:rsid w:val="00097B87"/>
    <w:rsid w:val="000A03FC"/>
    <w:rsid w:val="000A1872"/>
    <w:rsid w:val="000A1DA6"/>
    <w:rsid w:val="000A2034"/>
    <w:rsid w:val="000A230C"/>
    <w:rsid w:val="000A243C"/>
    <w:rsid w:val="000A264B"/>
    <w:rsid w:val="000A2968"/>
    <w:rsid w:val="000A2980"/>
    <w:rsid w:val="000A2C0F"/>
    <w:rsid w:val="000A3255"/>
    <w:rsid w:val="000A3A62"/>
    <w:rsid w:val="000A3FD4"/>
    <w:rsid w:val="000A40E6"/>
    <w:rsid w:val="000A4793"/>
    <w:rsid w:val="000A4919"/>
    <w:rsid w:val="000A4B71"/>
    <w:rsid w:val="000A60BB"/>
    <w:rsid w:val="000A66CF"/>
    <w:rsid w:val="000A6F46"/>
    <w:rsid w:val="000A783B"/>
    <w:rsid w:val="000A795D"/>
    <w:rsid w:val="000A7FE5"/>
    <w:rsid w:val="000B019A"/>
    <w:rsid w:val="000B05CA"/>
    <w:rsid w:val="000B0D78"/>
    <w:rsid w:val="000B1012"/>
    <w:rsid w:val="000B1057"/>
    <w:rsid w:val="000B15B0"/>
    <w:rsid w:val="000B193D"/>
    <w:rsid w:val="000B1C53"/>
    <w:rsid w:val="000B2161"/>
    <w:rsid w:val="000B22B7"/>
    <w:rsid w:val="000B2700"/>
    <w:rsid w:val="000B278C"/>
    <w:rsid w:val="000B297A"/>
    <w:rsid w:val="000B30E3"/>
    <w:rsid w:val="000B332F"/>
    <w:rsid w:val="000B3550"/>
    <w:rsid w:val="000B3AB2"/>
    <w:rsid w:val="000B3B1F"/>
    <w:rsid w:val="000B3BE7"/>
    <w:rsid w:val="000B427E"/>
    <w:rsid w:val="000B469A"/>
    <w:rsid w:val="000B4CD4"/>
    <w:rsid w:val="000B52CF"/>
    <w:rsid w:val="000B5342"/>
    <w:rsid w:val="000B59F8"/>
    <w:rsid w:val="000B5A57"/>
    <w:rsid w:val="000B5E78"/>
    <w:rsid w:val="000B62F9"/>
    <w:rsid w:val="000B684A"/>
    <w:rsid w:val="000B6893"/>
    <w:rsid w:val="000B6965"/>
    <w:rsid w:val="000B7486"/>
    <w:rsid w:val="000B765A"/>
    <w:rsid w:val="000B779C"/>
    <w:rsid w:val="000B7980"/>
    <w:rsid w:val="000B7BFD"/>
    <w:rsid w:val="000C018C"/>
    <w:rsid w:val="000C01EE"/>
    <w:rsid w:val="000C0481"/>
    <w:rsid w:val="000C04A1"/>
    <w:rsid w:val="000C2D3F"/>
    <w:rsid w:val="000C317E"/>
    <w:rsid w:val="000C340F"/>
    <w:rsid w:val="000C3C84"/>
    <w:rsid w:val="000C3E92"/>
    <w:rsid w:val="000C43A7"/>
    <w:rsid w:val="000C4CE2"/>
    <w:rsid w:val="000C56C4"/>
    <w:rsid w:val="000C5E3A"/>
    <w:rsid w:val="000C65A2"/>
    <w:rsid w:val="000C68F0"/>
    <w:rsid w:val="000C6D08"/>
    <w:rsid w:val="000C71D3"/>
    <w:rsid w:val="000C727C"/>
    <w:rsid w:val="000C7378"/>
    <w:rsid w:val="000C7A95"/>
    <w:rsid w:val="000C7C2C"/>
    <w:rsid w:val="000C7ED4"/>
    <w:rsid w:val="000D010F"/>
    <w:rsid w:val="000D07B8"/>
    <w:rsid w:val="000D0EF4"/>
    <w:rsid w:val="000D1003"/>
    <w:rsid w:val="000D10E8"/>
    <w:rsid w:val="000D185C"/>
    <w:rsid w:val="000D1C44"/>
    <w:rsid w:val="000D1EDD"/>
    <w:rsid w:val="000D21E8"/>
    <w:rsid w:val="000D2723"/>
    <w:rsid w:val="000D361C"/>
    <w:rsid w:val="000D407F"/>
    <w:rsid w:val="000D4266"/>
    <w:rsid w:val="000D4428"/>
    <w:rsid w:val="000D459F"/>
    <w:rsid w:val="000D5813"/>
    <w:rsid w:val="000D5C1E"/>
    <w:rsid w:val="000D778E"/>
    <w:rsid w:val="000D784A"/>
    <w:rsid w:val="000D7A28"/>
    <w:rsid w:val="000D7C5E"/>
    <w:rsid w:val="000E0362"/>
    <w:rsid w:val="000E08A1"/>
    <w:rsid w:val="000E0E54"/>
    <w:rsid w:val="000E0F4C"/>
    <w:rsid w:val="000E130A"/>
    <w:rsid w:val="000E1B43"/>
    <w:rsid w:val="000E1BF5"/>
    <w:rsid w:val="000E2241"/>
    <w:rsid w:val="000E24F8"/>
    <w:rsid w:val="000E28B9"/>
    <w:rsid w:val="000E2F75"/>
    <w:rsid w:val="000E3563"/>
    <w:rsid w:val="000E3567"/>
    <w:rsid w:val="000E4160"/>
    <w:rsid w:val="000E4777"/>
    <w:rsid w:val="000E48B9"/>
    <w:rsid w:val="000E4CCC"/>
    <w:rsid w:val="000E4E1C"/>
    <w:rsid w:val="000E520F"/>
    <w:rsid w:val="000E5FA1"/>
    <w:rsid w:val="000E616E"/>
    <w:rsid w:val="000E6273"/>
    <w:rsid w:val="000E63CF"/>
    <w:rsid w:val="000E6A48"/>
    <w:rsid w:val="000E6DC7"/>
    <w:rsid w:val="000E70C8"/>
    <w:rsid w:val="000E714E"/>
    <w:rsid w:val="000E740F"/>
    <w:rsid w:val="000E7712"/>
    <w:rsid w:val="000F03E4"/>
    <w:rsid w:val="000F0C23"/>
    <w:rsid w:val="000F134B"/>
    <w:rsid w:val="000F1704"/>
    <w:rsid w:val="000F1E58"/>
    <w:rsid w:val="000F2502"/>
    <w:rsid w:val="000F25AB"/>
    <w:rsid w:val="000F2777"/>
    <w:rsid w:val="000F27F3"/>
    <w:rsid w:val="000F2F77"/>
    <w:rsid w:val="000F3573"/>
    <w:rsid w:val="000F37B3"/>
    <w:rsid w:val="000F38AC"/>
    <w:rsid w:val="000F3AFA"/>
    <w:rsid w:val="000F3C51"/>
    <w:rsid w:val="000F4056"/>
    <w:rsid w:val="000F4310"/>
    <w:rsid w:val="000F455C"/>
    <w:rsid w:val="000F45EE"/>
    <w:rsid w:val="000F47E9"/>
    <w:rsid w:val="000F484C"/>
    <w:rsid w:val="000F5158"/>
    <w:rsid w:val="000F520E"/>
    <w:rsid w:val="000F5333"/>
    <w:rsid w:val="000F5750"/>
    <w:rsid w:val="000F5A67"/>
    <w:rsid w:val="000F5BD0"/>
    <w:rsid w:val="000F5C80"/>
    <w:rsid w:val="000F6807"/>
    <w:rsid w:val="000F6843"/>
    <w:rsid w:val="000F6EDD"/>
    <w:rsid w:val="000F72E6"/>
    <w:rsid w:val="000F7C7B"/>
    <w:rsid w:val="000F7D3E"/>
    <w:rsid w:val="001005D2"/>
    <w:rsid w:val="001019B5"/>
    <w:rsid w:val="00101B48"/>
    <w:rsid w:val="00101B5E"/>
    <w:rsid w:val="00101D55"/>
    <w:rsid w:val="0010211B"/>
    <w:rsid w:val="00102168"/>
    <w:rsid w:val="001022DB"/>
    <w:rsid w:val="001026F2"/>
    <w:rsid w:val="0010279E"/>
    <w:rsid w:val="00102898"/>
    <w:rsid w:val="00102A64"/>
    <w:rsid w:val="00102AAF"/>
    <w:rsid w:val="001033E9"/>
    <w:rsid w:val="0010451A"/>
    <w:rsid w:val="0010456A"/>
    <w:rsid w:val="00104605"/>
    <w:rsid w:val="001048CF"/>
    <w:rsid w:val="00104E87"/>
    <w:rsid w:val="00105679"/>
    <w:rsid w:val="00105CFC"/>
    <w:rsid w:val="00106C84"/>
    <w:rsid w:val="0010740C"/>
    <w:rsid w:val="00107ED5"/>
    <w:rsid w:val="00107F71"/>
    <w:rsid w:val="001105D2"/>
    <w:rsid w:val="001105EB"/>
    <w:rsid w:val="0011061E"/>
    <w:rsid w:val="00110ADE"/>
    <w:rsid w:val="0011135D"/>
    <w:rsid w:val="00111422"/>
    <w:rsid w:val="0011143D"/>
    <w:rsid w:val="001116B4"/>
    <w:rsid w:val="00111F5E"/>
    <w:rsid w:val="0011202E"/>
    <w:rsid w:val="00112182"/>
    <w:rsid w:val="00112465"/>
    <w:rsid w:val="001124BB"/>
    <w:rsid w:val="00112863"/>
    <w:rsid w:val="0011295D"/>
    <w:rsid w:val="00112DA6"/>
    <w:rsid w:val="00113A85"/>
    <w:rsid w:val="00113B2E"/>
    <w:rsid w:val="001149E0"/>
    <w:rsid w:val="00114A02"/>
    <w:rsid w:val="00114A0B"/>
    <w:rsid w:val="00114BD4"/>
    <w:rsid w:val="00114D32"/>
    <w:rsid w:val="001157E5"/>
    <w:rsid w:val="001158C5"/>
    <w:rsid w:val="00115D0B"/>
    <w:rsid w:val="00115D49"/>
    <w:rsid w:val="00116276"/>
    <w:rsid w:val="00116D12"/>
    <w:rsid w:val="00116EB5"/>
    <w:rsid w:val="00116FF1"/>
    <w:rsid w:val="00116FFD"/>
    <w:rsid w:val="00117058"/>
    <w:rsid w:val="001170DE"/>
    <w:rsid w:val="0011763D"/>
    <w:rsid w:val="00117AB8"/>
    <w:rsid w:val="00120482"/>
    <w:rsid w:val="001206DA"/>
    <w:rsid w:val="00120FA0"/>
    <w:rsid w:val="00121298"/>
    <w:rsid w:val="00121C45"/>
    <w:rsid w:val="0012208A"/>
    <w:rsid w:val="001223AD"/>
    <w:rsid w:val="00122D05"/>
    <w:rsid w:val="0012323D"/>
    <w:rsid w:val="0012382B"/>
    <w:rsid w:val="00123A89"/>
    <w:rsid w:val="00123ADD"/>
    <w:rsid w:val="00123F0D"/>
    <w:rsid w:val="00123FB4"/>
    <w:rsid w:val="0012446A"/>
    <w:rsid w:val="0012448D"/>
    <w:rsid w:val="00124F9F"/>
    <w:rsid w:val="0012510A"/>
    <w:rsid w:val="00125E3D"/>
    <w:rsid w:val="00125F5B"/>
    <w:rsid w:val="001268CB"/>
    <w:rsid w:val="001269BA"/>
    <w:rsid w:val="0012734E"/>
    <w:rsid w:val="00127410"/>
    <w:rsid w:val="00127D3F"/>
    <w:rsid w:val="00130118"/>
    <w:rsid w:val="00130446"/>
    <w:rsid w:val="00130521"/>
    <w:rsid w:val="00130803"/>
    <w:rsid w:val="00130F43"/>
    <w:rsid w:val="00130F92"/>
    <w:rsid w:val="001311C5"/>
    <w:rsid w:val="001315EF"/>
    <w:rsid w:val="0013161E"/>
    <w:rsid w:val="00131B86"/>
    <w:rsid w:val="00131ED8"/>
    <w:rsid w:val="00131F69"/>
    <w:rsid w:val="001321B3"/>
    <w:rsid w:val="001321F8"/>
    <w:rsid w:val="0013222F"/>
    <w:rsid w:val="00132649"/>
    <w:rsid w:val="00132B9A"/>
    <w:rsid w:val="001330D5"/>
    <w:rsid w:val="001335DB"/>
    <w:rsid w:val="00133945"/>
    <w:rsid w:val="001339F5"/>
    <w:rsid w:val="00133CED"/>
    <w:rsid w:val="001341C7"/>
    <w:rsid w:val="001343C4"/>
    <w:rsid w:val="00134DA6"/>
    <w:rsid w:val="00134F27"/>
    <w:rsid w:val="00134F40"/>
    <w:rsid w:val="001352F8"/>
    <w:rsid w:val="00136222"/>
    <w:rsid w:val="00136C17"/>
    <w:rsid w:val="00137423"/>
    <w:rsid w:val="0013756D"/>
    <w:rsid w:val="00137583"/>
    <w:rsid w:val="00137688"/>
    <w:rsid w:val="001377FC"/>
    <w:rsid w:val="00137D35"/>
    <w:rsid w:val="00140393"/>
    <w:rsid w:val="0014150A"/>
    <w:rsid w:val="00142AB1"/>
    <w:rsid w:val="00142D9D"/>
    <w:rsid w:val="00142FC4"/>
    <w:rsid w:val="001435E7"/>
    <w:rsid w:val="0014364D"/>
    <w:rsid w:val="001438F9"/>
    <w:rsid w:val="0014413D"/>
    <w:rsid w:val="00144180"/>
    <w:rsid w:val="001441C4"/>
    <w:rsid w:val="001447C4"/>
    <w:rsid w:val="00144A23"/>
    <w:rsid w:val="0014579F"/>
    <w:rsid w:val="00145A75"/>
    <w:rsid w:val="00145DC3"/>
    <w:rsid w:val="00145E5B"/>
    <w:rsid w:val="00146316"/>
    <w:rsid w:val="00146776"/>
    <w:rsid w:val="00146CE3"/>
    <w:rsid w:val="00146EF6"/>
    <w:rsid w:val="001472C1"/>
    <w:rsid w:val="00150469"/>
    <w:rsid w:val="00150611"/>
    <w:rsid w:val="0015069D"/>
    <w:rsid w:val="00150A49"/>
    <w:rsid w:val="00150D55"/>
    <w:rsid w:val="00150EE7"/>
    <w:rsid w:val="00151110"/>
    <w:rsid w:val="00151FA3"/>
    <w:rsid w:val="00151FE6"/>
    <w:rsid w:val="00152923"/>
    <w:rsid w:val="001529F0"/>
    <w:rsid w:val="00152A30"/>
    <w:rsid w:val="00152FF4"/>
    <w:rsid w:val="00153590"/>
    <w:rsid w:val="00153BA8"/>
    <w:rsid w:val="00153E0D"/>
    <w:rsid w:val="0015408D"/>
    <w:rsid w:val="00154F3F"/>
    <w:rsid w:val="00155195"/>
    <w:rsid w:val="00155549"/>
    <w:rsid w:val="00155628"/>
    <w:rsid w:val="0015583F"/>
    <w:rsid w:val="00155A23"/>
    <w:rsid w:val="00155A26"/>
    <w:rsid w:val="00155B83"/>
    <w:rsid w:val="001561DC"/>
    <w:rsid w:val="00156B1C"/>
    <w:rsid w:val="0015774E"/>
    <w:rsid w:val="0016018E"/>
    <w:rsid w:val="00160551"/>
    <w:rsid w:val="001606EC"/>
    <w:rsid w:val="0016072A"/>
    <w:rsid w:val="001609C2"/>
    <w:rsid w:val="00160C59"/>
    <w:rsid w:val="00161C8A"/>
    <w:rsid w:val="00161F3B"/>
    <w:rsid w:val="001623EC"/>
    <w:rsid w:val="00162639"/>
    <w:rsid w:val="00162D2A"/>
    <w:rsid w:val="00162DB1"/>
    <w:rsid w:val="001633A5"/>
    <w:rsid w:val="0016391E"/>
    <w:rsid w:val="00164EBB"/>
    <w:rsid w:val="00166291"/>
    <w:rsid w:val="001669A6"/>
    <w:rsid w:val="00166E37"/>
    <w:rsid w:val="001674A9"/>
    <w:rsid w:val="00167A6F"/>
    <w:rsid w:val="00167B9C"/>
    <w:rsid w:val="00167EB2"/>
    <w:rsid w:val="00167FB3"/>
    <w:rsid w:val="0017041D"/>
    <w:rsid w:val="0017132C"/>
    <w:rsid w:val="00171CE5"/>
    <w:rsid w:val="001726C9"/>
    <w:rsid w:val="00172727"/>
    <w:rsid w:val="001732BC"/>
    <w:rsid w:val="00173D0E"/>
    <w:rsid w:val="00173EE7"/>
    <w:rsid w:val="001747AD"/>
    <w:rsid w:val="00174BC6"/>
    <w:rsid w:val="00174D15"/>
    <w:rsid w:val="00174ED3"/>
    <w:rsid w:val="001752EA"/>
    <w:rsid w:val="00175344"/>
    <w:rsid w:val="0017547C"/>
    <w:rsid w:val="00175D42"/>
    <w:rsid w:val="00175FE5"/>
    <w:rsid w:val="001762DA"/>
    <w:rsid w:val="00176B2D"/>
    <w:rsid w:val="00177956"/>
    <w:rsid w:val="00177D20"/>
    <w:rsid w:val="00180707"/>
    <w:rsid w:val="001808CF"/>
    <w:rsid w:val="00181223"/>
    <w:rsid w:val="00181309"/>
    <w:rsid w:val="00181751"/>
    <w:rsid w:val="0018195A"/>
    <w:rsid w:val="00181DD1"/>
    <w:rsid w:val="001823AC"/>
    <w:rsid w:val="001827F6"/>
    <w:rsid w:val="001828DC"/>
    <w:rsid w:val="00182B48"/>
    <w:rsid w:val="001832E9"/>
    <w:rsid w:val="001835FB"/>
    <w:rsid w:val="001836DC"/>
    <w:rsid w:val="00183864"/>
    <w:rsid w:val="00183D0D"/>
    <w:rsid w:val="00183DFF"/>
    <w:rsid w:val="0018578E"/>
    <w:rsid w:val="00186178"/>
    <w:rsid w:val="0018671B"/>
    <w:rsid w:val="001867A9"/>
    <w:rsid w:val="001869E7"/>
    <w:rsid w:val="00186E47"/>
    <w:rsid w:val="00186EC2"/>
    <w:rsid w:val="00187222"/>
    <w:rsid w:val="001879BB"/>
    <w:rsid w:val="00187D1D"/>
    <w:rsid w:val="00187F0A"/>
    <w:rsid w:val="00190246"/>
    <w:rsid w:val="0019044C"/>
    <w:rsid w:val="00190583"/>
    <w:rsid w:val="00190B75"/>
    <w:rsid w:val="00190B96"/>
    <w:rsid w:val="00191293"/>
    <w:rsid w:val="0019189D"/>
    <w:rsid w:val="00191EDB"/>
    <w:rsid w:val="00191F54"/>
    <w:rsid w:val="00192075"/>
    <w:rsid w:val="00192288"/>
    <w:rsid w:val="001927A1"/>
    <w:rsid w:val="001928DB"/>
    <w:rsid w:val="00193007"/>
    <w:rsid w:val="001933F2"/>
    <w:rsid w:val="001935E1"/>
    <w:rsid w:val="00193CE0"/>
    <w:rsid w:val="001940B1"/>
    <w:rsid w:val="00194424"/>
    <w:rsid w:val="00194A04"/>
    <w:rsid w:val="00194C36"/>
    <w:rsid w:val="001954FA"/>
    <w:rsid w:val="00195A7E"/>
    <w:rsid w:val="00195B81"/>
    <w:rsid w:val="00195C92"/>
    <w:rsid w:val="00195DE0"/>
    <w:rsid w:val="00196ECE"/>
    <w:rsid w:val="00196FA6"/>
    <w:rsid w:val="00196FD5"/>
    <w:rsid w:val="001973F8"/>
    <w:rsid w:val="00197870"/>
    <w:rsid w:val="00197F6B"/>
    <w:rsid w:val="001A0092"/>
    <w:rsid w:val="001A00EF"/>
    <w:rsid w:val="001A05F9"/>
    <w:rsid w:val="001A0A0A"/>
    <w:rsid w:val="001A1581"/>
    <w:rsid w:val="001A187C"/>
    <w:rsid w:val="001A2021"/>
    <w:rsid w:val="001A256D"/>
    <w:rsid w:val="001A2870"/>
    <w:rsid w:val="001A2ED3"/>
    <w:rsid w:val="001A373F"/>
    <w:rsid w:val="001A381D"/>
    <w:rsid w:val="001A3945"/>
    <w:rsid w:val="001A3B79"/>
    <w:rsid w:val="001A3C5E"/>
    <w:rsid w:val="001A3E3D"/>
    <w:rsid w:val="001A4AAD"/>
    <w:rsid w:val="001A5039"/>
    <w:rsid w:val="001A5A5D"/>
    <w:rsid w:val="001A5BE2"/>
    <w:rsid w:val="001A5DD0"/>
    <w:rsid w:val="001A62E7"/>
    <w:rsid w:val="001A677D"/>
    <w:rsid w:val="001A6BC9"/>
    <w:rsid w:val="001A6BDD"/>
    <w:rsid w:val="001A702F"/>
    <w:rsid w:val="001A7BC1"/>
    <w:rsid w:val="001A7DB8"/>
    <w:rsid w:val="001A7E41"/>
    <w:rsid w:val="001B028F"/>
    <w:rsid w:val="001B04A8"/>
    <w:rsid w:val="001B0EA0"/>
    <w:rsid w:val="001B10F2"/>
    <w:rsid w:val="001B17E8"/>
    <w:rsid w:val="001B182B"/>
    <w:rsid w:val="001B1839"/>
    <w:rsid w:val="001B1851"/>
    <w:rsid w:val="001B19FA"/>
    <w:rsid w:val="001B1F68"/>
    <w:rsid w:val="001B2590"/>
    <w:rsid w:val="001B2CB2"/>
    <w:rsid w:val="001B3476"/>
    <w:rsid w:val="001B3699"/>
    <w:rsid w:val="001B37D8"/>
    <w:rsid w:val="001B3F95"/>
    <w:rsid w:val="001B429D"/>
    <w:rsid w:val="001B6138"/>
    <w:rsid w:val="001B6234"/>
    <w:rsid w:val="001B6DCE"/>
    <w:rsid w:val="001B6E8E"/>
    <w:rsid w:val="001B7200"/>
    <w:rsid w:val="001B7771"/>
    <w:rsid w:val="001B79B4"/>
    <w:rsid w:val="001C05C4"/>
    <w:rsid w:val="001C0A71"/>
    <w:rsid w:val="001C136A"/>
    <w:rsid w:val="001C1913"/>
    <w:rsid w:val="001C197B"/>
    <w:rsid w:val="001C2CF8"/>
    <w:rsid w:val="001C2F3C"/>
    <w:rsid w:val="001C353A"/>
    <w:rsid w:val="001C356E"/>
    <w:rsid w:val="001C3A7C"/>
    <w:rsid w:val="001C403A"/>
    <w:rsid w:val="001C4DAE"/>
    <w:rsid w:val="001C5178"/>
    <w:rsid w:val="001C5A72"/>
    <w:rsid w:val="001C5C3B"/>
    <w:rsid w:val="001C62C5"/>
    <w:rsid w:val="001C64FE"/>
    <w:rsid w:val="001C6560"/>
    <w:rsid w:val="001C65C4"/>
    <w:rsid w:val="001C7515"/>
    <w:rsid w:val="001C7A92"/>
    <w:rsid w:val="001D04AE"/>
    <w:rsid w:val="001D0D10"/>
    <w:rsid w:val="001D1735"/>
    <w:rsid w:val="001D259E"/>
    <w:rsid w:val="001D2CEF"/>
    <w:rsid w:val="001D3EAA"/>
    <w:rsid w:val="001D3F38"/>
    <w:rsid w:val="001D4241"/>
    <w:rsid w:val="001D465A"/>
    <w:rsid w:val="001D4A52"/>
    <w:rsid w:val="001D4F10"/>
    <w:rsid w:val="001D538C"/>
    <w:rsid w:val="001D56FE"/>
    <w:rsid w:val="001D5B06"/>
    <w:rsid w:val="001D5F2D"/>
    <w:rsid w:val="001D6DF2"/>
    <w:rsid w:val="001D7452"/>
    <w:rsid w:val="001D750E"/>
    <w:rsid w:val="001D755A"/>
    <w:rsid w:val="001D7599"/>
    <w:rsid w:val="001D75FD"/>
    <w:rsid w:val="001D76D8"/>
    <w:rsid w:val="001D7C02"/>
    <w:rsid w:val="001D7C51"/>
    <w:rsid w:val="001D7CDB"/>
    <w:rsid w:val="001D7CF9"/>
    <w:rsid w:val="001E0E5D"/>
    <w:rsid w:val="001E1212"/>
    <w:rsid w:val="001E136B"/>
    <w:rsid w:val="001E13BF"/>
    <w:rsid w:val="001E1C70"/>
    <w:rsid w:val="001E1CEF"/>
    <w:rsid w:val="001E209C"/>
    <w:rsid w:val="001E267E"/>
    <w:rsid w:val="001E2C82"/>
    <w:rsid w:val="001E3313"/>
    <w:rsid w:val="001E3607"/>
    <w:rsid w:val="001E3776"/>
    <w:rsid w:val="001E38DF"/>
    <w:rsid w:val="001E3C8B"/>
    <w:rsid w:val="001E3E7C"/>
    <w:rsid w:val="001E3F8D"/>
    <w:rsid w:val="001E4062"/>
    <w:rsid w:val="001E437E"/>
    <w:rsid w:val="001E4B56"/>
    <w:rsid w:val="001E4DB2"/>
    <w:rsid w:val="001E4DE8"/>
    <w:rsid w:val="001E4EA8"/>
    <w:rsid w:val="001E5243"/>
    <w:rsid w:val="001E5D7B"/>
    <w:rsid w:val="001E5EB2"/>
    <w:rsid w:val="001E61AB"/>
    <w:rsid w:val="001E651A"/>
    <w:rsid w:val="001E6939"/>
    <w:rsid w:val="001E6F78"/>
    <w:rsid w:val="001E7042"/>
    <w:rsid w:val="001E76B6"/>
    <w:rsid w:val="001E7742"/>
    <w:rsid w:val="001E774B"/>
    <w:rsid w:val="001E789B"/>
    <w:rsid w:val="001E7943"/>
    <w:rsid w:val="001F0C7A"/>
    <w:rsid w:val="001F12B4"/>
    <w:rsid w:val="001F1469"/>
    <w:rsid w:val="001F19F3"/>
    <w:rsid w:val="001F1AD0"/>
    <w:rsid w:val="001F1D8E"/>
    <w:rsid w:val="001F2024"/>
    <w:rsid w:val="001F20BE"/>
    <w:rsid w:val="001F20D8"/>
    <w:rsid w:val="001F23A0"/>
    <w:rsid w:val="001F27C5"/>
    <w:rsid w:val="001F2A3C"/>
    <w:rsid w:val="001F2E26"/>
    <w:rsid w:val="001F2E6B"/>
    <w:rsid w:val="001F30D2"/>
    <w:rsid w:val="001F315C"/>
    <w:rsid w:val="001F33E1"/>
    <w:rsid w:val="001F3B09"/>
    <w:rsid w:val="001F3D62"/>
    <w:rsid w:val="001F44A1"/>
    <w:rsid w:val="001F49AF"/>
    <w:rsid w:val="001F4A0C"/>
    <w:rsid w:val="001F4B51"/>
    <w:rsid w:val="001F5387"/>
    <w:rsid w:val="001F68F8"/>
    <w:rsid w:val="001F6A94"/>
    <w:rsid w:val="001F6CD7"/>
    <w:rsid w:val="001F7011"/>
    <w:rsid w:val="001F7163"/>
    <w:rsid w:val="001F7283"/>
    <w:rsid w:val="001F73D3"/>
    <w:rsid w:val="001F75C6"/>
    <w:rsid w:val="001F7853"/>
    <w:rsid w:val="001F7AA0"/>
    <w:rsid w:val="00200103"/>
    <w:rsid w:val="0020017B"/>
    <w:rsid w:val="00201321"/>
    <w:rsid w:val="00201449"/>
    <w:rsid w:val="002014D1"/>
    <w:rsid w:val="00201894"/>
    <w:rsid w:val="00202917"/>
    <w:rsid w:val="00202999"/>
    <w:rsid w:val="00202DAD"/>
    <w:rsid w:val="00203204"/>
    <w:rsid w:val="0020364B"/>
    <w:rsid w:val="0020366F"/>
    <w:rsid w:val="00203704"/>
    <w:rsid w:val="00203907"/>
    <w:rsid w:val="00203A35"/>
    <w:rsid w:val="002043B8"/>
    <w:rsid w:val="002043F1"/>
    <w:rsid w:val="002046DC"/>
    <w:rsid w:val="00204B4C"/>
    <w:rsid w:val="00204C87"/>
    <w:rsid w:val="00204CC4"/>
    <w:rsid w:val="002056B0"/>
    <w:rsid w:val="00205996"/>
    <w:rsid w:val="00205A83"/>
    <w:rsid w:val="00205DBE"/>
    <w:rsid w:val="00205F72"/>
    <w:rsid w:val="00206211"/>
    <w:rsid w:val="002067CF"/>
    <w:rsid w:val="00207211"/>
    <w:rsid w:val="00207468"/>
    <w:rsid w:val="002078A1"/>
    <w:rsid w:val="00207B06"/>
    <w:rsid w:val="00207B71"/>
    <w:rsid w:val="00207D55"/>
    <w:rsid w:val="00207E27"/>
    <w:rsid w:val="00210288"/>
    <w:rsid w:val="00210697"/>
    <w:rsid w:val="002106BB"/>
    <w:rsid w:val="00210A68"/>
    <w:rsid w:val="00210B94"/>
    <w:rsid w:val="002113BB"/>
    <w:rsid w:val="002113C4"/>
    <w:rsid w:val="002120D4"/>
    <w:rsid w:val="002126FA"/>
    <w:rsid w:val="00212D6B"/>
    <w:rsid w:val="00212FD6"/>
    <w:rsid w:val="002130CC"/>
    <w:rsid w:val="002130D7"/>
    <w:rsid w:val="00214297"/>
    <w:rsid w:val="00214408"/>
    <w:rsid w:val="00214669"/>
    <w:rsid w:val="00214731"/>
    <w:rsid w:val="00214F6A"/>
    <w:rsid w:val="002158A8"/>
    <w:rsid w:val="002162BC"/>
    <w:rsid w:val="002163B1"/>
    <w:rsid w:val="00216AB0"/>
    <w:rsid w:val="0022029B"/>
    <w:rsid w:val="002202E3"/>
    <w:rsid w:val="00220865"/>
    <w:rsid w:val="002208F4"/>
    <w:rsid w:val="00220BBE"/>
    <w:rsid w:val="002210F5"/>
    <w:rsid w:val="002211FA"/>
    <w:rsid w:val="0022121E"/>
    <w:rsid w:val="00221266"/>
    <w:rsid w:val="00221BF0"/>
    <w:rsid w:val="00221F78"/>
    <w:rsid w:val="00222607"/>
    <w:rsid w:val="0022265F"/>
    <w:rsid w:val="002228E5"/>
    <w:rsid w:val="002228FC"/>
    <w:rsid w:val="00222F2C"/>
    <w:rsid w:val="00223246"/>
    <w:rsid w:val="00223527"/>
    <w:rsid w:val="00224B10"/>
    <w:rsid w:val="00225130"/>
    <w:rsid w:val="00225A6B"/>
    <w:rsid w:val="00225B10"/>
    <w:rsid w:val="00225BE5"/>
    <w:rsid w:val="00226E6A"/>
    <w:rsid w:val="00226E7C"/>
    <w:rsid w:val="00226EB2"/>
    <w:rsid w:val="00227432"/>
    <w:rsid w:val="00227984"/>
    <w:rsid w:val="0023037B"/>
    <w:rsid w:val="00231570"/>
    <w:rsid w:val="00231DC7"/>
    <w:rsid w:val="00232FA9"/>
    <w:rsid w:val="00233161"/>
    <w:rsid w:val="00233428"/>
    <w:rsid w:val="002337CD"/>
    <w:rsid w:val="00233F08"/>
    <w:rsid w:val="002349E2"/>
    <w:rsid w:val="00234E16"/>
    <w:rsid w:val="00234F4D"/>
    <w:rsid w:val="00235460"/>
    <w:rsid w:val="0023569D"/>
    <w:rsid w:val="002356B1"/>
    <w:rsid w:val="002359E9"/>
    <w:rsid w:val="00235CEB"/>
    <w:rsid w:val="00236165"/>
    <w:rsid w:val="002369F4"/>
    <w:rsid w:val="00237DD6"/>
    <w:rsid w:val="00240998"/>
    <w:rsid w:val="0024104B"/>
    <w:rsid w:val="002410E9"/>
    <w:rsid w:val="002420F1"/>
    <w:rsid w:val="00242110"/>
    <w:rsid w:val="00242E04"/>
    <w:rsid w:val="002433A1"/>
    <w:rsid w:val="00243784"/>
    <w:rsid w:val="00243D5E"/>
    <w:rsid w:val="00243FC6"/>
    <w:rsid w:val="002447E1"/>
    <w:rsid w:val="00244B51"/>
    <w:rsid w:val="00245304"/>
    <w:rsid w:val="002458B3"/>
    <w:rsid w:val="0024601D"/>
    <w:rsid w:val="002460B4"/>
    <w:rsid w:val="00246C66"/>
    <w:rsid w:val="00246D2F"/>
    <w:rsid w:val="00247037"/>
    <w:rsid w:val="00247AC7"/>
    <w:rsid w:val="00247C10"/>
    <w:rsid w:val="00247FB5"/>
    <w:rsid w:val="002502F3"/>
    <w:rsid w:val="00250A0C"/>
    <w:rsid w:val="00251107"/>
    <w:rsid w:val="00251168"/>
    <w:rsid w:val="00251252"/>
    <w:rsid w:val="00251592"/>
    <w:rsid w:val="00251864"/>
    <w:rsid w:val="002518A6"/>
    <w:rsid w:val="00251A0B"/>
    <w:rsid w:val="00251EE5"/>
    <w:rsid w:val="00252034"/>
    <w:rsid w:val="002520AB"/>
    <w:rsid w:val="00252117"/>
    <w:rsid w:val="0025224B"/>
    <w:rsid w:val="0025358F"/>
    <w:rsid w:val="002535D0"/>
    <w:rsid w:val="00253638"/>
    <w:rsid w:val="00253F2C"/>
    <w:rsid w:val="00253F38"/>
    <w:rsid w:val="00253F7B"/>
    <w:rsid w:val="00253FFA"/>
    <w:rsid w:val="002553AA"/>
    <w:rsid w:val="0025594D"/>
    <w:rsid w:val="002559FC"/>
    <w:rsid w:val="00255C20"/>
    <w:rsid w:val="00256208"/>
    <w:rsid w:val="00256A26"/>
    <w:rsid w:val="002577DB"/>
    <w:rsid w:val="00257D78"/>
    <w:rsid w:val="002608E3"/>
    <w:rsid w:val="00260DC6"/>
    <w:rsid w:val="00260F22"/>
    <w:rsid w:val="0026187A"/>
    <w:rsid w:val="002623A9"/>
    <w:rsid w:val="00262C2E"/>
    <w:rsid w:val="00262FF4"/>
    <w:rsid w:val="002633F4"/>
    <w:rsid w:val="00263A90"/>
    <w:rsid w:val="00263C1D"/>
    <w:rsid w:val="00263CDF"/>
    <w:rsid w:val="00263E70"/>
    <w:rsid w:val="00264209"/>
    <w:rsid w:val="0026459C"/>
    <w:rsid w:val="00264779"/>
    <w:rsid w:val="00265D5C"/>
    <w:rsid w:val="00265DB8"/>
    <w:rsid w:val="00266816"/>
    <w:rsid w:val="002668E8"/>
    <w:rsid w:val="00267645"/>
    <w:rsid w:val="00267F93"/>
    <w:rsid w:val="00267FDF"/>
    <w:rsid w:val="00270443"/>
    <w:rsid w:val="002704D7"/>
    <w:rsid w:val="00270E41"/>
    <w:rsid w:val="00270E71"/>
    <w:rsid w:val="00270FC3"/>
    <w:rsid w:val="002718CA"/>
    <w:rsid w:val="002719E4"/>
    <w:rsid w:val="002719E6"/>
    <w:rsid w:val="002725F9"/>
    <w:rsid w:val="002726BA"/>
    <w:rsid w:val="00272E8A"/>
    <w:rsid w:val="00272FDE"/>
    <w:rsid w:val="0027341C"/>
    <w:rsid w:val="00273BF6"/>
    <w:rsid w:val="00273E89"/>
    <w:rsid w:val="00274040"/>
    <w:rsid w:val="002743B2"/>
    <w:rsid w:val="00274E85"/>
    <w:rsid w:val="002756FE"/>
    <w:rsid w:val="00275AA0"/>
    <w:rsid w:val="00275AEE"/>
    <w:rsid w:val="00276235"/>
    <w:rsid w:val="00276481"/>
    <w:rsid w:val="002769AE"/>
    <w:rsid w:val="00276AD4"/>
    <w:rsid w:val="00276C88"/>
    <w:rsid w:val="00276D15"/>
    <w:rsid w:val="00277973"/>
    <w:rsid w:val="00277D12"/>
    <w:rsid w:val="00280529"/>
    <w:rsid w:val="002809B8"/>
    <w:rsid w:val="00280BF3"/>
    <w:rsid w:val="00280BF7"/>
    <w:rsid w:val="00280D48"/>
    <w:rsid w:val="0028107B"/>
    <w:rsid w:val="00281984"/>
    <w:rsid w:val="00281F97"/>
    <w:rsid w:val="0028254A"/>
    <w:rsid w:val="00283239"/>
    <w:rsid w:val="00283503"/>
    <w:rsid w:val="002839F6"/>
    <w:rsid w:val="00283A59"/>
    <w:rsid w:val="00283DBB"/>
    <w:rsid w:val="002843EB"/>
    <w:rsid w:val="00284586"/>
    <w:rsid w:val="002849C2"/>
    <w:rsid w:val="002849D4"/>
    <w:rsid w:val="00284BC0"/>
    <w:rsid w:val="002854AB"/>
    <w:rsid w:val="00285934"/>
    <w:rsid w:val="00285ADC"/>
    <w:rsid w:val="00285C71"/>
    <w:rsid w:val="00285EA3"/>
    <w:rsid w:val="00286322"/>
    <w:rsid w:val="00286B42"/>
    <w:rsid w:val="00286BE8"/>
    <w:rsid w:val="00286FD8"/>
    <w:rsid w:val="00287220"/>
    <w:rsid w:val="00287536"/>
    <w:rsid w:val="0028795D"/>
    <w:rsid w:val="00287E7A"/>
    <w:rsid w:val="00290042"/>
    <w:rsid w:val="0029068F"/>
    <w:rsid w:val="002909E3"/>
    <w:rsid w:val="00290B97"/>
    <w:rsid w:val="00290BDE"/>
    <w:rsid w:val="00290EAF"/>
    <w:rsid w:val="00290F43"/>
    <w:rsid w:val="0029107B"/>
    <w:rsid w:val="00291799"/>
    <w:rsid w:val="00291839"/>
    <w:rsid w:val="00291AF5"/>
    <w:rsid w:val="0029221C"/>
    <w:rsid w:val="002924C6"/>
    <w:rsid w:val="002925EA"/>
    <w:rsid w:val="002926A2"/>
    <w:rsid w:val="00292E9C"/>
    <w:rsid w:val="00293910"/>
    <w:rsid w:val="002939E1"/>
    <w:rsid w:val="00293DE8"/>
    <w:rsid w:val="002940B1"/>
    <w:rsid w:val="002946B8"/>
    <w:rsid w:val="0029474C"/>
    <w:rsid w:val="0029535D"/>
    <w:rsid w:val="0029564A"/>
    <w:rsid w:val="00295825"/>
    <w:rsid w:val="00295E8E"/>
    <w:rsid w:val="0029684B"/>
    <w:rsid w:val="00296A63"/>
    <w:rsid w:val="00296AAB"/>
    <w:rsid w:val="00296F59"/>
    <w:rsid w:val="00297534"/>
    <w:rsid w:val="0029763D"/>
    <w:rsid w:val="002979B1"/>
    <w:rsid w:val="00297A07"/>
    <w:rsid w:val="00297B6B"/>
    <w:rsid w:val="00297C95"/>
    <w:rsid w:val="002A006B"/>
    <w:rsid w:val="002A066A"/>
    <w:rsid w:val="002A0AA4"/>
    <w:rsid w:val="002A146F"/>
    <w:rsid w:val="002A174A"/>
    <w:rsid w:val="002A1770"/>
    <w:rsid w:val="002A182A"/>
    <w:rsid w:val="002A1A9C"/>
    <w:rsid w:val="002A1DCD"/>
    <w:rsid w:val="002A1F34"/>
    <w:rsid w:val="002A20B5"/>
    <w:rsid w:val="002A227C"/>
    <w:rsid w:val="002A30A3"/>
    <w:rsid w:val="002A3132"/>
    <w:rsid w:val="002A321B"/>
    <w:rsid w:val="002A37F2"/>
    <w:rsid w:val="002A390B"/>
    <w:rsid w:val="002A3AF3"/>
    <w:rsid w:val="002A48C2"/>
    <w:rsid w:val="002A4BCE"/>
    <w:rsid w:val="002A4D74"/>
    <w:rsid w:val="002A5377"/>
    <w:rsid w:val="002A57BB"/>
    <w:rsid w:val="002A5899"/>
    <w:rsid w:val="002A597E"/>
    <w:rsid w:val="002A6C7C"/>
    <w:rsid w:val="002A6CDF"/>
    <w:rsid w:val="002A7281"/>
    <w:rsid w:val="002A7773"/>
    <w:rsid w:val="002A781E"/>
    <w:rsid w:val="002A7BD6"/>
    <w:rsid w:val="002A7EB0"/>
    <w:rsid w:val="002B0352"/>
    <w:rsid w:val="002B03B4"/>
    <w:rsid w:val="002B0566"/>
    <w:rsid w:val="002B0FB1"/>
    <w:rsid w:val="002B0FB2"/>
    <w:rsid w:val="002B11C2"/>
    <w:rsid w:val="002B1C7D"/>
    <w:rsid w:val="002B1D1B"/>
    <w:rsid w:val="002B271D"/>
    <w:rsid w:val="002B280A"/>
    <w:rsid w:val="002B2FFF"/>
    <w:rsid w:val="002B3728"/>
    <w:rsid w:val="002B3766"/>
    <w:rsid w:val="002B3920"/>
    <w:rsid w:val="002B3A8C"/>
    <w:rsid w:val="002B46D2"/>
    <w:rsid w:val="002B4E12"/>
    <w:rsid w:val="002B4F1B"/>
    <w:rsid w:val="002B50D0"/>
    <w:rsid w:val="002B553B"/>
    <w:rsid w:val="002B5564"/>
    <w:rsid w:val="002B5DD1"/>
    <w:rsid w:val="002B5F15"/>
    <w:rsid w:val="002B5F4E"/>
    <w:rsid w:val="002B668C"/>
    <w:rsid w:val="002B6995"/>
    <w:rsid w:val="002B6B4A"/>
    <w:rsid w:val="002B6C8E"/>
    <w:rsid w:val="002B6CF4"/>
    <w:rsid w:val="002B752D"/>
    <w:rsid w:val="002C0700"/>
    <w:rsid w:val="002C14EB"/>
    <w:rsid w:val="002C1C99"/>
    <w:rsid w:val="002C23CF"/>
    <w:rsid w:val="002C2AF2"/>
    <w:rsid w:val="002C2FB5"/>
    <w:rsid w:val="002C2FD3"/>
    <w:rsid w:val="002C317E"/>
    <w:rsid w:val="002C3297"/>
    <w:rsid w:val="002C3485"/>
    <w:rsid w:val="002C34ED"/>
    <w:rsid w:val="002C3C66"/>
    <w:rsid w:val="002C3D03"/>
    <w:rsid w:val="002C403E"/>
    <w:rsid w:val="002C43D1"/>
    <w:rsid w:val="002C43E2"/>
    <w:rsid w:val="002C4402"/>
    <w:rsid w:val="002C4705"/>
    <w:rsid w:val="002C47AD"/>
    <w:rsid w:val="002C4C25"/>
    <w:rsid w:val="002C4FED"/>
    <w:rsid w:val="002C578E"/>
    <w:rsid w:val="002C5AF7"/>
    <w:rsid w:val="002C5F49"/>
    <w:rsid w:val="002C6099"/>
    <w:rsid w:val="002C6352"/>
    <w:rsid w:val="002C6B9B"/>
    <w:rsid w:val="002C7395"/>
    <w:rsid w:val="002C74AA"/>
    <w:rsid w:val="002C79E4"/>
    <w:rsid w:val="002C7A17"/>
    <w:rsid w:val="002D03DF"/>
    <w:rsid w:val="002D05CB"/>
    <w:rsid w:val="002D104C"/>
    <w:rsid w:val="002D115C"/>
    <w:rsid w:val="002D1F26"/>
    <w:rsid w:val="002D2230"/>
    <w:rsid w:val="002D2607"/>
    <w:rsid w:val="002D26EF"/>
    <w:rsid w:val="002D29A3"/>
    <w:rsid w:val="002D2AA2"/>
    <w:rsid w:val="002D3170"/>
    <w:rsid w:val="002D33C4"/>
    <w:rsid w:val="002D36D4"/>
    <w:rsid w:val="002D3849"/>
    <w:rsid w:val="002D38C6"/>
    <w:rsid w:val="002D3DAE"/>
    <w:rsid w:val="002D3E42"/>
    <w:rsid w:val="002D424E"/>
    <w:rsid w:val="002D4278"/>
    <w:rsid w:val="002D489F"/>
    <w:rsid w:val="002D4CB0"/>
    <w:rsid w:val="002D4D1A"/>
    <w:rsid w:val="002D4E52"/>
    <w:rsid w:val="002D508D"/>
    <w:rsid w:val="002D52AF"/>
    <w:rsid w:val="002D5623"/>
    <w:rsid w:val="002D56F8"/>
    <w:rsid w:val="002D5D1B"/>
    <w:rsid w:val="002D6031"/>
    <w:rsid w:val="002D622D"/>
    <w:rsid w:val="002D63AB"/>
    <w:rsid w:val="002D65E9"/>
    <w:rsid w:val="002D65FC"/>
    <w:rsid w:val="002D674C"/>
    <w:rsid w:val="002D7556"/>
    <w:rsid w:val="002D77A6"/>
    <w:rsid w:val="002D792C"/>
    <w:rsid w:val="002D7B2D"/>
    <w:rsid w:val="002D7B7E"/>
    <w:rsid w:val="002D7E07"/>
    <w:rsid w:val="002E01CD"/>
    <w:rsid w:val="002E0353"/>
    <w:rsid w:val="002E0B94"/>
    <w:rsid w:val="002E17B4"/>
    <w:rsid w:val="002E1DB9"/>
    <w:rsid w:val="002E1DBE"/>
    <w:rsid w:val="002E225D"/>
    <w:rsid w:val="002E272C"/>
    <w:rsid w:val="002E2AA1"/>
    <w:rsid w:val="002E2B0C"/>
    <w:rsid w:val="002E2EE6"/>
    <w:rsid w:val="002E32D7"/>
    <w:rsid w:val="002E33D1"/>
    <w:rsid w:val="002E47AB"/>
    <w:rsid w:val="002E4EB6"/>
    <w:rsid w:val="002E4FEA"/>
    <w:rsid w:val="002E52BE"/>
    <w:rsid w:val="002E5684"/>
    <w:rsid w:val="002E596B"/>
    <w:rsid w:val="002E5E14"/>
    <w:rsid w:val="002E5F49"/>
    <w:rsid w:val="002E6104"/>
    <w:rsid w:val="002E6129"/>
    <w:rsid w:val="002E61B9"/>
    <w:rsid w:val="002E64A4"/>
    <w:rsid w:val="002E6847"/>
    <w:rsid w:val="002E6A35"/>
    <w:rsid w:val="002E6F07"/>
    <w:rsid w:val="002E7177"/>
    <w:rsid w:val="002E762F"/>
    <w:rsid w:val="002E7BEA"/>
    <w:rsid w:val="002E7E7A"/>
    <w:rsid w:val="002F0096"/>
    <w:rsid w:val="002F0109"/>
    <w:rsid w:val="002F0138"/>
    <w:rsid w:val="002F0567"/>
    <w:rsid w:val="002F07F2"/>
    <w:rsid w:val="002F0891"/>
    <w:rsid w:val="002F0D24"/>
    <w:rsid w:val="002F13A7"/>
    <w:rsid w:val="002F16B4"/>
    <w:rsid w:val="002F1B13"/>
    <w:rsid w:val="002F20CD"/>
    <w:rsid w:val="002F216A"/>
    <w:rsid w:val="002F2434"/>
    <w:rsid w:val="002F2479"/>
    <w:rsid w:val="002F35DE"/>
    <w:rsid w:val="002F3952"/>
    <w:rsid w:val="002F3FC3"/>
    <w:rsid w:val="002F4226"/>
    <w:rsid w:val="002F450A"/>
    <w:rsid w:val="002F51FD"/>
    <w:rsid w:val="002F566C"/>
    <w:rsid w:val="002F5D13"/>
    <w:rsid w:val="002F5DCB"/>
    <w:rsid w:val="002F6323"/>
    <w:rsid w:val="002F6E66"/>
    <w:rsid w:val="002F7383"/>
    <w:rsid w:val="002F77ED"/>
    <w:rsid w:val="002F7BE9"/>
    <w:rsid w:val="002F7C16"/>
    <w:rsid w:val="002F7CE0"/>
    <w:rsid w:val="002F7EB8"/>
    <w:rsid w:val="0030005A"/>
    <w:rsid w:val="00300114"/>
    <w:rsid w:val="003006E0"/>
    <w:rsid w:val="0030079C"/>
    <w:rsid w:val="003009A4"/>
    <w:rsid w:val="00300A95"/>
    <w:rsid w:val="00300B02"/>
    <w:rsid w:val="00300ED9"/>
    <w:rsid w:val="00300EEC"/>
    <w:rsid w:val="00301156"/>
    <w:rsid w:val="003012CB"/>
    <w:rsid w:val="00301698"/>
    <w:rsid w:val="00301841"/>
    <w:rsid w:val="0030189C"/>
    <w:rsid w:val="00301C72"/>
    <w:rsid w:val="00301D3A"/>
    <w:rsid w:val="00301EE8"/>
    <w:rsid w:val="00302406"/>
    <w:rsid w:val="00302D6B"/>
    <w:rsid w:val="00302E6E"/>
    <w:rsid w:val="003034D2"/>
    <w:rsid w:val="003036F1"/>
    <w:rsid w:val="003038F3"/>
    <w:rsid w:val="00303D25"/>
    <w:rsid w:val="00303E62"/>
    <w:rsid w:val="0030416E"/>
    <w:rsid w:val="003042C3"/>
    <w:rsid w:val="003044D1"/>
    <w:rsid w:val="00304B3E"/>
    <w:rsid w:val="00305150"/>
    <w:rsid w:val="003056D9"/>
    <w:rsid w:val="00305C33"/>
    <w:rsid w:val="00306349"/>
    <w:rsid w:val="003067BE"/>
    <w:rsid w:val="00306B01"/>
    <w:rsid w:val="00306B22"/>
    <w:rsid w:val="00306C33"/>
    <w:rsid w:val="00307235"/>
    <w:rsid w:val="0030726E"/>
    <w:rsid w:val="003072A7"/>
    <w:rsid w:val="00307397"/>
    <w:rsid w:val="003103F2"/>
    <w:rsid w:val="003104D1"/>
    <w:rsid w:val="003107CA"/>
    <w:rsid w:val="00310850"/>
    <w:rsid w:val="00310CA3"/>
    <w:rsid w:val="00311229"/>
    <w:rsid w:val="003117F0"/>
    <w:rsid w:val="00311912"/>
    <w:rsid w:val="00311BCF"/>
    <w:rsid w:val="00311CDF"/>
    <w:rsid w:val="003122ED"/>
    <w:rsid w:val="0031254D"/>
    <w:rsid w:val="003127AA"/>
    <w:rsid w:val="003127F3"/>
    <w:rsid w:val="003129A7"/>
    <w:rsid w:val="003129BF"/>
    <w:rsid w:val="00312DDB"/>
    <w:rsid w:val="003130AD"/>
    <w:rsid w:val="0031310E"/>
    <w:rsid w:val="003135AB"/>
    <w:rsid w:val="00313620"/>
    <w:rsid w:val="00313E59"/>
    <w:rsid w:val="003140C1"/>
    <w:rsid w:val="00314573"/>
    <w:rsid w:val="0031458B"/>
    <w:rsid w:val="00314D3A"/>
    <w:rsid w:val="00314EA9"/>
    <w:rsid w:val="00315D49"/>
    <w:rsid w:val="00315DA0"/>
    <w:rsid w:val="00315E6E"/>
    <w:rsid w:val="00315FD0"/>
    <w:rsid w:val="00316013"/>
    <w:rsid w:val="0031651B"/>
    <w:rsid w:val="00316AD8"/>
    <w:rsid w:val="00316CD1"/>
    <w:rsid w:val="00317671"/>
    <w:rsid w:val="0031792D"/>
    <w:rsid w:val="00317B19"/>
    <w:rsid w:val="00317CAB"/>
    <w:rsid w:val="00320EFC"/>
    <w:rsid w:val="0032154A"/>
    <w:rsid w:val="00321561"/>
    <w:rsid w:val="003219E6"/>
    <w:rsid w:val="00321C01"/>
    <w:rsid w:val="00322027"/>
    <w:rsid w:val="0032306E"/>
    <w:rsid w:val="0032318B"/>
    <w:rsid w:val="00323428"/>
    <w:rsid w:val="0032356D"/>
    <w:rsid w:val="0032388A"/>
    <w:rsid w:val="00323D9E"/>
    <w:rsid w:val="00324C41"/>
    <w:rsid w:val="00324C6E"/>
    <w:rsid w:val="00324D3A"/>
    <w:rsid w:val="0032516D"/>
    <w:rsid w:val="003251D0"/>
    <w:rsid w:val="0032550B"/>
    <w:rsid w:val="00325820"/>
    <w:rsid w:val="00325DDA"/>
    <w:rsid w:val="00325F2F"/>
    <w:rsid w:val="0032625F"/>
    <w:rsid w:val="003263C2"/>
    <w:rsid w:val="0032667C"/>
    <w:rsid w:val="003266F0"/>
    <w:rsid w:val="0032695C"/>
    <w:rsid w:val="00326D9A"/>
    <w:rsid w:val="00327038"/>
    <w:rsid w:val="0032750A"/>
    <w:rsid w:val="003301B0"/>
    <w:rsid w:val="003303A9"/>
    <w:rsid w:val="00330605"/>
    <w:rsid w:val="00330B3C"/>
    <w:rsid w:val="00330C9C"/>
    <w:rsid w:val="003314DE"/>
    <w:rsid w:val="003315F4"/>
    <w:rsid w:val="003317B1"/>
    <w:rsid w:val="0033196B"/>
    <w:rsid w:val="00331A22"/>
    <w:rsid w:val="00331A62"/>
    <w:rsid w:val="00331D6C"/>
    <w:rsid w:val="00332074"/>
    <w:rsid w:val="003325D9"/>
    <w:rsid w:val="00332A46"/>
    <w:rsid w:val="00332BCB"/>
    <w:rsid w:val="00332CF7"/>
    <w:rsid w:val="00333221"/>
    <w:rsid w:val="003332C8"/>
    <w:rsid w:val="00333A65"/>
    <w:rsid w:val="00333DD4"/>
    <w:rsid w:val="00333FC3"/>
    <w:rsid w:val="00334809"/>
    <w:rsid w:val="00334896"/>
    <w:rsid w:val="00334F40"/>
    <w:rsid w:val="0033517B"/>
    <w:rsid w:val="00335AA8"/>
    <w:rsid w:val="003361D9"/>
    <w:rsid w:val="003361EC"/>
    <w:rsid w:val="00336F43"/>
    <w:rsid w:val="00337381"/>
    <w:rsid w:val="00337634"/>
    <w:rsid w:val="003376B0"/>
    <w:rsid w:val="003376FC"/>
    <w:rsid w:val="00337891"/>
    <w:rsid w:val="00337FD4"/>
    <w:rsid w:val="0034035E"/>
    <w:rsid w:val="003405AF"/>
    <w:rsid w:val="00341149"/>
    <w:rsid w:val="00341653"/>
    <w:rsid w:val="00342B62"/>
    <w:rsid w:val="00342B72"/>
    <w:rsid w:val="00342BED"/>
    <w:rsid w:val="00343047"/>
    <w:rsid w:val="00343DF2"/>
    <w:rsid w:val="00344246"/>
    <w:rsid w:val="00344366"/>
    <w:rsid w:val="00344710"/>
    <w:rsid w:val="00344864"/>
    <w:rsid w:val="00344B6D"/>
    <w:rsid w:val="00344D0F"/>
    <w:rsid w:val="00344EE5"/>
    <w:rsid w:val="0034526F"/>
    <w:rsid w:val="00345692"/>
    <w:rsid w:val="0034575A"/>
    <w:rsid w:val="003457B5"/>
    <w:rsid w:val="00345DF4"/>
    <w:rsid w:val="00345F9C"/>
    <w:rsid w:val="0034622C"/>
    <w:rsid w:val="0034647A"/>
    <w:rsid w:val="00346F72"/>
    <w:rsid w:val="003470A3"/>
    <w:rsid w:val="00347758"/>
    <w:rsid w:val="003478B7"/>
    <w:rsid w:val="00347A67"/>
    <w:rsid w:val="00347BE5"/>
    <w:rsid w:val="00347C8D"/>
    <w:rsid w:val="00347FAE"/>
    <w:rsid w:val="00350303"/>
    <w:rsid w:val="00350350"/>
    <w:rsid w:val="0035086C"/>
    <w:rsid w:val="00350912"/>
    <w:rsid w:val="003513EC"/>
    <w:rsid w:val="00351B37"/>
    <w:rsid w:val="00351B8D"/>
    <w:rsid w:val="00351F83"/>
    <w:rsid w:val="00351FAB"/>
    <w:rsid w:val="00352445"/>
    <w:rsid w:val="00352562"/>
    <w:rsid w:val="0035298C"/>
    <w:rsid w:val="00352C69"/>
    <w:rsid w:val="00352DFD"/>
    <w:rsid w:val="00353075"/>
    <w:rsid w:val="003530C2"/>
    <w:rsid w:val="003534D9"/>
    <w:rsid w:val="003534E6"/>
    <w:rsid w:val="00353523"/>
    <w:rsid w:val="0035403D"/>
    <w:rsid w:val="003549BD"/>
    <w:rsid w:val="00354CB3"/>
    <w:rsid w:val="00355C1B"/>
    <w:rsid w:val="00356226"/>
    <w:rsid w:val="0035630B"/>
    <w:rsid w:val="00356A43"/>
    <w:rsid w:val="00356B7A"/>
    <w:rsid w:val="00356C47"/>
    <w:rsid w:val="0035715E"/>
    <w:rsid w:val="00357951"/>
    <w:rsid w:val="00357A33"/>
    <w:rsid w:val="00360C07"/>
    <w:rsid w:val="00361709"/>
    <w:rsid w:val="00362021"/>
    <w:rsid w:val="00362431"/>
    <w:rsid w:val="003624A7"/>
    <w:rsid w:val="00362A9E"/>
    <w:rsid w:val="00362D84"/>
    <w:rsid w:val="00363220"/>
    <w:rsid w:val="0036356A"/>
    <w:rsid w:val="00363DED"/>
    <w:rsid w:val="00363E22"/>
    <w:rsid w:val="00363EC9"/>
    <w:rsid w:val="003647CD"/>
    <w:rsid w:val="003647FC"/>
    <w:rsid w:val="003654C6"/>
    <w:rsid w:val="00365915"/>
    <w:rsid w:val="0036798C"/>
    <w:rsid w:val="003679C0"/>
    <w:rsid w:val="00367A32"/>
    <w:rsid w:val="00367D52"/>
    <w:rsid w:val="00367FC9"/>
    <w:rsid w:val="00370A9E"/>
    <w:rsid w:val="00372360"/>
    <w:rsid w:val="00373454"/>
    <w:rsid w:val="003736B6"/>
    <w:rsid w:val="00373742"/>
    <w:rsid w:val="00373756"/>
    <w:rsid w:val="00373BA3"/>
    <w:rsid w:val="003742BF"/>
    <w:rsid w:val="0037457F"/>
    <w:rsid w:val="00375849"/>
    <w:rsid w:val="003761A2"/>
    <w:rsid w:val="00376208"/>
    <w:rsid w:val="0037674A"/>
    <w:rsid w:val="00376F5B"/>
    <w:rsid w:val="00376FF7"/>
    <w:rsid w:val="003770EB"/>
    <w:rsid w:val="003778EE"/>
    <w:rsid w:val="00377C16"/>
    <w:rsid w:val="0038010C"/>
    <w:rsid w:val="00380357"/>
    <w:rsid w:val="003806B3"/>
    <w:rsid w:val="00380EAE"/>
    <w:rsid w:val="00382392"/>
    <w:rsid w:val="003825FE"/>
    <w:rsid w:val="003827D9"/>
    <w:rsid w:val="00383201"/>
    <w:rsid w:val="003835B5"/>
    <w:rsid w:val="0038377A"/>
    <w:rsid w:val="00383887"/>
    <w:rsid w:val="00383A96"/>
    <w:rsid w:val="00383CA9"/>
    <w:rsid w:val="00383CBA"/>
    <w:rsid w:val="003843DD"/>
    <w:rsid w:val="00384F7D"/>
    <w:rsid w:val="003851F8"/>
    <w:rsid w:val="00385248"/>
    <w:rsid w:val="003856FA"/>
    <w:rsid w:val="00385777"/>
    <w:rsid w:val="0038581C"/>
    <w:rsid w:val="0038589B"/>
    <w:rsid w:val="00385E82"/>
    <w:rsid w:val="00386762"/>
    <w:rsid w:val="0038724E"/>
    <w:rsid w:val="0038749B"/>
    <w:rsid w:val="00387993"/>
    <w:rsid w:val="003901BC"/>
    <w:rsid w:val="00390C8E"/>
    <w:rsid w:val="00390FA0"/>
    <w:rsid w:val="0039181B"/>
    <w:rsid w:val="003918E7"/>
    <w:rsid w:val="00392017"/>
    <w:rsid w:val="0039252D"/>
    <w:rsid w:val="00392815"/>
    <w:rsid w:val="00392A36"/>
    <w:rsid w:val="00392CC7"/>
    <w:rsid w:val="00392EE0"/>
    <w:rsid w:val="00393C47"/>
    <w:rsid w:val="00393E91"/>
    <w:rsid w:val="00394CC1"/>
    <w:rsid w:val="00394F01"/>
    <w:rsid w:val="00394FAE"/>
    <w:rsid w:val="00395A56"/>
    <w:rsid w:val="00395BB5"/>
    <w:rsid w:val="00395DED"/>
    <w:rsid w:val="0039629A"/>
    <w:rsid w:val="0039629F"/>
    <w:rsid w:val="003963BC"/>
    <w:rsid w:val="0039672B"/>
    <w:rsid w:val="0039685F"/>
    <w:rsid w:val="0039698D"/>
    <w:rsid w:val="00396CDA"/>
    <w:rsid w:val="00397154"/>
    <w:rsid w:val="00397347"/>
    <w:rsid w:val="003979A1"/>
    <w:rsid w:val="003A06CD"/>
    <w:rsid w:val="003A1C9D"/>
    <w:rsid w:val="003A1D26"/>
    <w:rsid w:val="003A22FE"/>
    <w:rsid w:val="003A295E"/>
    <w:rsid w:val="003A2A03"/>
    <w:rsid w:val="003A2DAB"/>
    <w:rsid w:val="003A3060"/>
    <w:rsid w:val="003A32BA"/>
    <w:rsid w:val="003A3DDE"/>
    <w:rsid w:val="003A3E5B"/>
    <w:rsid w:val="003A4494"/>
    <w:rsid w:val="003A4753"/>
    <w:rsid w:val="003A4D9E"/>
    <w:rsid w:val="003A50E4"/>
    <w:rsid w:val="003A50E8"/>
    <w:rsid w:val="003A54FF"/>
    <w:rsid w:val="003A58D2"/>
    <w:rsid w:val="003A5F1A"/>
    <w:rsid w:val="003A64A1"/>
    <w:rsid w:val="003A6577"/>
    <w:rsid w:val="003A65F6"/>
    <w:rsid w:val="003A669F"/>
    <w:rsid w:val="003A6891"/>
    <w:rsid w:val="003A70D5"/>
    <w:rsid w:val="003A775D"/>
    <w:rsid w:val="003B0963"/>
    <w:rsid w:val="003B12C2"/>
    <w:rsid w:val="003B1490"/>
    <w:rsid w:val="003B19EB"/>
    <w:rsid w:val="003B1B85"/>
    <w:rsid w:val="003B1C5C"/>
    <w:rsid w:val="003B2A5A"/>
    <w:rsid w:val="003B34C8"/>
    <w:rsid w:val="003B4483"/>
    <w:rsid w:val="003B4851"/>
    <w:rsid w:val="003B52A6"/>
    <w:rsid w:val="003B5A77"/>
    <w:rsid w:val="003B6759"/>
    <w:rsid w:val="003B6930"/>
    <w:rsid w:val="003B6A40"/>
    <w:rsid w:val="003B6D82"/>
    <w:rsid w:val="003B71C5"/>
    <w:rsid w:val="003B7412"/>
    <w:rsid w:val="003B7477"/>
    <w:rsid w:val="003B75B2"/>
    <w:rsid w:val="003B7DD9"/>
    <w:rsid w:val="003B7EB8"/>
    <w:rsid w:val="003C1047"/>
    <w:rsid w:val="003C1137"/>
    <w:rsid w:val="003C11F9"/>
    <w:rsid w:val="003C16CA"/>
    <w:rsid w:val="003C1A45"/>
    <w:rsid w:val="003C1AFB"/>
    <w:rsid w:val="003C1B40"/>
    <w:rsid w:val="003C275B"/>
    <w:rsid w:val="003C2B15"/>
    <w:rsid w:val="003C2C99"/>
    <w:rsid w:val="003C31C5"/>
    <w:rsid w:val="003C3298"/>
    <w:rsid w:val="003C35CB"/>
    <w:rsid w:val="003C383A"/>
    <w:rsid w:val="003C3C43"/>
    <w:rsid w:val="003C43D2"/>
    <w:rsid w:val="003C4F7B"/>
    <w:rsid w:val="003C5275"/>
    <w:rsid w:val="003C57C3"/>
    <w:rsid w:val="003C6C47"/>
    <w:rsid w:val="003D048C"/>
    <w:rsid w:val="003D0822"/>
    <w:rsid w:val="003D1B33"/>
    <w:rsid w:val="003D2095"/>
    <w:rsid w:val="003D23DE"/>
    <w:rsid w:val="003D2A8E"/>
    <w:rsid w:val="003D2B5F"/>
    <w:rsid w:val="003D36E2"/>
    <w:rsid w:val="003D38DF"/>
    <w:rsid w:val="003D3D37"/>
    <w:rsid w:val="003D40F3"/>
    <w:rsid w:val="003D4128"/>
    <w:rsid w:val="003D4408"/>
    <w:rsid w:val="003D4CF7"/>
    <w:rsid w:val="003D4D57"/>
    <w:rsid w:val="003D4E17"/>
    <w:rsid w:val="003D5011"/>
    <w:rsid w:val="003D52F2"/>
    <w:rsid w:val="003D665E"/>
    <w:rsid w:val="003D6764"/>
    <w:rsid w:val="003D67D8"/>
    <w:rsid w:val="003D6A48"/>
    <w:rsid w:val="003D70FF"/>
    <w:rsid w:val="003D7978"/>
    <w:rsid w:val="003D7E2B"/>
    <w:rsid w:val="003E016C"/>
    <w:rsid w:val="003E018F"/>
    <w:rsid w:val="003E0542"/>
    <w:rsid w:val="003E0958"/>
    <w:rsid w:val="003E0A6D"/>
    <w:rsid w:val="003E0AE4"/>
    <w:rsid w:val="003E0BBF"/>
    <w:rsid w:val="003E1BA5"/>
    <w:rsid w:val="003E22CD"/>
    <w:rsid w:val="003E23A4"/>
    <w:rsid w:val="003E2AD8"/>
    <w:rsid w:val="003E2F47"/>
    <w:rsid w:val="003E337E"/>
    <w:rsid w:val="003E342B"/>
    <w:rsid w:val="003E394F"/>
    <w:rsid w:val="003E408B"/>
    <w:rsid w:val="003E42EA"/>
    <w:rsid w:val="003E4C19"/>
    <w:rsid w:val="003E4E5A"/>
    <w:rsid w:val="003E4FD0"/>
    <w:rsid w:val="003E55A5"/>
    <w:rsid w:val="003E601E"/>
    <w:rsid w:val="003E67C0"/>
    <w:rsid w:val="003E7320"/>
    <w:rsid w:val="003E732E"/>
    <w:rsid w:val="003E76FB"/>
    <w:rsid w:val="003E7B33"/>
    <w:rsid w:val="003E7D6C"/>
    <w:rsid w:val="003E7F5A"/>
    <w:rsid w:val="003F07F7"/>
    <w:rsid w:val="003F0842"/>
    <w:rsid w:val="003F0B85"/>
    <w:rsid w:val="003F0BCF"/>
    <w:rsid w:val="003F0F94"/>
    <w:rsid w:val="003F0FF1"/>
    <w:rsid w:val="003F1398"/>
    <w:rsid w:val="003F1CB1"/>
    <w:rsid w:val="003F1E36"/>
    <w:rsid w:val="003F224C"/>
    <w:rsid w:val="003F25D8"/>
    <w:rsid w:val="003F4A28"/>
    <w:rsid w:val="003F4B41"/>
    <w:rsid w:val="003F580D"/>
    <w:rsid w:val="003F597E"/>
    <w:rsid w:val="003F5CB1"/>
    <w:rsid w:val="003F5CE7"/>
    <w:rsid w:val="003F629F"/>
    <w:rsid w:val="003F6D7E"/>
    <w:rsid w:val="003F6F4B"/>
    <w:rsid w:val="003F71C2"/>
    <w:rsid w:val="003F76F0"/>
    <w:rsid w:val="003F78D9"/>
    <w:rsid w:val="003F7978"/>
    <w:rsid w:val="003F7A62"/>
    <w:rsid w:val="003F7C9B"/>
    <w:rsid w:val="003F7ED6"/>
    <w:rsid w:val="004002BF"/>
    <w:rsid w:val="00400349"/>
    <w:rsid w:val="00400876"/>
    <w:rsid w:val="00401270"/>
    <w:rsid w:val="0040157A"/>
    <w:rsid w:val="00402A01"/>
    <w:rsid w:val="00402BD9"/>
    <w:rsid w:val="00402ED3"/>
    <w:rsid w:val="004034EF"/>
    <w:rsid w:val="00403E52"/>
    <w:rsid w:val="0040431B"/>
    <w:rsid w:val="004048A6"/>
    <w:rsid w:val="004049E8"/>
    <w:rsid w:val="00405272"/>
    <w:rsid w:val="004053C2"/>
    <w:rsid w:val="00406184"/>
    <w:rsid w:val="004063C8"/>
    <w:rsid w:val="00406A7A"/>
    <w:rsid w:val="004072AC"/>
    <w:rsid w:val="00407694"/>
    <w:rsid w:val="004076D9"/>
    <w:rsid w:val="004078B9"/>
    <w:rsid w:val="00407AC9"/>
    <w:rsid w:val="004103CC"/>
    <w:rsid w:val="00410453"/>
    <w:rsid w:val="00410494"/>
    <w:rsid w:val="004108AA"/>
    <w:rsid w:val="00410AA4"/>
    <w:rsid w:val="00410B95"/>
    <w:rsid w:val="00410FAD"/>
    <w:rsid w:val="0041102E"/>
    <w:rsid w:val="004118A2"/>
    <w:rsid w:val="00411C67"/>
    <w:rsid w:val="00411FCA"/>
    <w:rsid w:val="00412CEE"/>
    <w:rsid w:val="00412CF8"/>
    <w:rsid w:val="00413260"/>
    <w:rsid w:val="004132CD"/>
    <w:rsid w:val="00413320"/>
    <w:rsid w:val="004134AD"/>
    <w:rsid w:val="0041360F"/>
    <w:rsid w:val="00413F5B"/>
    <w:rsid w:val="00414212"/>
    <w:rsid w:val="0041453E"/>
    <w:rsid w:val="00414858"/>
    <w:rsid w:val="0041502E"/>
    <w:rsid w:val="00415625"/>
    <w:rsid w:val="00415886"/>
    <w:rsid w:val="00415B83"/>
    <w:rsid w:val="00415C28"/>
    <w:rsid w:val="004164AF"/>
    <w:rsid w:val="00416711"/>
    <w:rsid w:val="0041693A"/>
    <w:rsid w:val="00416A47"/>
    <w:rsid w:val="00416A7C"/>
    <w:rsid w:val="00416D3E"/>
    <w:rsid w:val="00416E76"/>
    <w:rsid w:val="004174DE"/>
    <w:rsid w:val="00417C52"/>
    <w:rsid w:val="0042079A"/>
    <w:rsid w:val="00420907"/>
    <w:rsid w:val="00420B9E"/>
    <w:rsid w:val="004214E7"/>
    <w:rsid w:val="004216BB"/>
    <w:rsid w:val="00421B75"/>
    <w:rsid w:val="00422035"/>
    <w:rsid w:val="004220E5"/>
    <w:rsid w:val="00422350"/>
    <w:rsid w:val="00422980"/>
    <w:rsid w:val="00422AF4"/>
    <w:rsid w:val="00423662"/>
    <w:rsid w:val="0042389D"/>
    <w:rsid w:val="004239E4"/>
    <w:rsid w:val="00423A8E"/>
    <w:rsid w:val="00423F6E"/>
    <w:rsid w:val="00424A4F"/>
    <w:rsid w:val="00424FD8"/>
    <w:rsid w:val="00426E0D"/>
    <w:rsid w:val="00426E29"/>
    <w:rsid w:val="0042789E"/>
    <w:rsid w:val="00427937"/>
    <w:rsid w:val="00427A4F"/>
    <w:rsid w:val="00427A6C"/>
    <w:rsid w:val="00430020"/>
    <w:rsid w:val="00430043"/>
    <w:rsid w:val="004300DB"/>
    <w:rsid w:val="00430311"/>
    <w:rsid w:val="004304D0"/>
    <w:rsid w:val="0043066E"/>
    <w:rsid w:val="004307E8"/>
    <w:rsid w:val="00430967"/>
    <w:rsid w:val="00430D6C"/>
    <w:rsid w:val="00430E3E"/>
    <w:rsid w:val="004312CF"/>
    <w:rsid w:val="00431575"/>
    <w:rsid w:val="0043191C"/>
    <w:rsid w:val="00431CAE"/>
    <w:rsid w:val="00431F91"/>
    <w:rsid w:val="00431FF3"/>
    <w:rsid w:val="004320A7"/>
    <w:rsid w:val="004324C7"/>
    <w:rsid w:val="0043268F"/>
    <w:rsid w:val="0043285A"/>
    <w:rsid w:val="00432A34"/>
    <w:rsid w:val="00432B8C"/>
    <w:rsid w:val="00432BE1"/>
    <w:rsid w:val="00433078"/>
    <w:rsid w:val="004331ED"/>
    <w:rsid w:val="004331F2"/>
    <w:rsid w:val="00433339"/>
    <w:rsid w:val="00433AFC"/>
    <w:rsid w:val="00433B5A"/>
    <w:rsid w:val="00433B7B"/>
    <w:rsid w:val="00433E4D"/>
    <w:rsid w:val="004351C3"/>
    <w:rsid w:val="00435306"/>
    <w:rsid w:val="00435450"/>
    <w:rsid w:val="004357BA"/>
    <w:rsid w:val="00436243"/>
    <w:rsid w:val="00436404"/>
    <w:rsid w:val="00436619"/>
    <w:rsid w:val="0043687D"/>
    <w:rsid w:val="004368C4"/>
    <w:rsid w:val="00436ABE"/>
    <w:rsid w:val="00436B9B"/>
    <w:rsid w:val="00436C1A"/>
    <w:rsid w:val="00437391"/>
    <w:rsid w:val="00437B1F"/>
    <w:rsid w:val="00437C29"/>
    <w:rsid w:val="00437E20"/>
    <w:rsid w:val="00440A1A"/>
    <w:rsid w:val="00440E06"/>
    <w:rsid w:val="00440F30"/>
    <w:rsid w:val="0044147A"/>
    <w:rsid w:val="00441E3A"/>
    <w:rsid w:val="00442B35"/>
    <w:rsid w:val="00442E33"/>
    <w:rsid w:val="004438BB"/>
    <w:rsid w:val="00443DCE"/>
    <w:rsid w:val="004441D9"/>
    <w:rsid w:val="004450CA"/>
    <w:rsid w:val="004452CA"/>
    <w:rsid w:val="0044633D"/>
    <w:rsid w:val="0044665F"/>
    <w:rsid w:val="00446773"/>
    <w:rsid w:val="00446A7F"/>
    <w:rsid w:val="004471B8"/>
    <w:rsid w:val="0044763D"/>
    <w:rsid w:val="004477B2"/>
    <w:rsid w:val="00447851"/>
    <w:rsid w:val="0044793D"/>
    <w:rsid w:val="0044793E"/>
    <w:rsid w:val="00447E1E"/>
    <w:rsid w:val="00447EF3"/>
    <w:rsid w:val="0045021A"/>
    <w:rsid w:val="00450438"/>
    <w:rsid w:val="00450931"/>
    <w:rsid w:val="004518AC"/>
    <w:rsid w:val="00451979"/>
    <w:rsid w:val="00451CE9"/>
    <w:rsid w:val="00451FA0"/>
    <w:rsid w:val="00452143"/>
    <w:rsid w:val="00452248"/>
    <w:rsid w:val="004528B1"/>
    <w:rsid w:val="004529D0"/>
    <w:rsid w:val="00453200"/>
    <w:rsid w:val="004535B5"/>
    <w:rsid w:val="0045391F"/>
    <w:rsid w:val="00453C50"/>
    <w:rsid w:val="004541E6"/>
    <w:rsid w:val="004555DD"/>
    <w:rsid w:val="00455638"/>
    <w:rsid w:val="004559C2"/>
    <w:rsid w:val="00455ABC"/>
    <w:rsid w:val="0045704B"/>
    <w:rsid w:val="0045716D"/>
    <w:rsid w:val="00457234"/>
    <w:rsid w:val="004575FF"/>
    <w:rsid w:val="00457BFD"/>
    <w:rsid w:val="004600D8"/>
    <w:rsid w:val="00460195"/>
    <w:rsid w:val="004601CF"/>
    <w:rsid w:val="00460224"/>
    <w:rsid w:val="00460B70"/>
    <w:rsid w:val="00460BDB"/>
    <w:rsid w:val="0046111A"/>
    <w:rsid w:val="00461C81"/>
    <w:rsid w:val="0046236A"/>
    <w:rsid w:val="00462456"/>
    <w:rsid w:val="004625BB"/>
    <w:rsid w:val="00462A11"/>
    <w:rsid w:val="00462DA9"/>
    <w:rsid w:val="00463861"/>
    <w:rsid w:val="00463D4D"/>
    <w:rsid w:val="0046610E"/>
    <w:rsid w:val="00466415"/>
    <w:rsid w:val="00466858"/>
    <w:rsid w:val="00467446"/>
    <w:rsid w:val="004677D0"/>
    <w:rsid w:val="00467CE8"/>
    <w:rsid w:val="0047046D"/>
    <w:rsid w:val="00470545"/>
    <w:rsid w:val="004705BB"/>
    <w:rsid w:val="004706A2"/>
    <w:rsid w:val="00470B03"/>
    <w:rsid w:val="00470B59"/>
    <w:rsid w:val="004714ED"/>
    <w:rsid w:val="00471BFA"/>
    <w:rsid w:val="00471F73"/>
    <w:rsid w:val="00472462"/>
    <w:rsid w:val="004724CC"/>
    <w:rsid w:val="00472607"/>
    <w:rsid w:val="004727E1"/>
    <w:rsid w:val="00473505"/>
    <w:rsid w:val="0047371C"/>
    <w:rsid w:val="00473BDD"/>
    <w:rsid w:val="00473C35"/>
    <w:rsid w:val="0047403A"/>
    <w:rsid w:val="00474078"/>
    <w:rsid w:val="00474112"/>
    <w:rsid w:val="00474280"/>
    <w:rsid w:val="00474A7D"/>
    <w:rsid w:val="00474CC4"/>
    <w:rsid w:val="0047526C"/>
    <w:rsid w:val="00475B43"/>
    <w:rsid w:val="00475C17"/>
    <w:rsid w:val="004762F1"/>
    <w:rsid w:val="00476967"/>
    <w:rsid w:val="00476C8D"/>
    <w:rsid w:val="00477048"/>
    <w:rsid w:val="004779B9"/>
    <w:rsid w:val="00477A5B"/>
    <w:rsid w:val="00480E89"/>
    <w:rsid w:val="00481350"/>
    <w:rsid w:val="0048138A"/>
    <w:rsid w:val="0048160F"/>
    <w:rsid w:val="0048175A"/>
    <w:rsid w:val="00482060"/>
    <w:rsid w:val="00482169"/>
    <w:rsid w:val="00482809"/>
    <w:rsid w:val="0048298F"/>
    <w:rsid w:val="00482D64"/>
    <w:rsid w:val="00483051"/>
    <w:rsid w:val="004830FA"/>
    <w:rsid w:val="00483719"/>
    <w:rsid w:val="004839F9"/>
    <w:rsid w:val="00483B47"/>
    <w:rsid w:val="00483C0E"/>
    <w:rsid w:val="004842E4"/>
    <w:rsid w:val="00484364"/>
    <w:rsid w:val="00484375"/>
    <w:rsid w:val="00484423"/>
    <w:rsid w:val="00484E3C"/>
    <w:rsid w:val="0048516F"/>
    <w:rsid w:val="00485557"/>
    <w:rsid w:val="004858A1"/>
    <w:rsid w:val="00485E78"/>
    <w:rsid w:val="00485F10"/>
    <w:rsid w:val="0048681C"/>
    <w:rsid w:val="00486B48"/>
    <w:rsid w:val="00486EB4"/>
    <w:rsid w:val="00487428"/>
    <w:rsid w:val="004874A3"/>
    <w:rsid w:val="004879AC"/>
    <w:rsid w:val="00487D78"/>
    <w:rsid w:val="00487DBB"/>
    <w:rsid w:val="004902D1"/>
    <w:rsid w:val="004905D0"/>
    <w:rsid w:val="00490E85"/>
    <w:rsid w:val="00490F8F"/>
    <w:rsid w:val="004910F1"/>
    <w:rsid w:val="004911D6"/>
    <w:rsid w:val="004913B6"/>
    <w:rsid w:val="004919C5"/>
    <w:rsid w:val="004927BF"/>
    <w:rsid w:val="00492E0C"/>
    <w:rsid w:val="004937A8"/>
    <w:rsid w:val="00494006"/>
    <w:rsid w:val="00494CE0"/>
    <w:rsid w:val="0049522D"/>
    <w:rsid w:val="0049580C"/>
    <w:rsid w:val="00495EE6"/>
    <w:rsid w:val="00495F55"/>
    <w:rsid w:val="00496084"/>
    <w:rsid w:val="00496289"/>
    <w:rsid w:val="00496B19"/>
    <w:rsid w:val="00497191"/>
    <w:rsid w:val="00497423"/>
    <w:rsid w:val="0049749B"/>
    <w:rsid w:val="00497774"/>
    <w:rsid w:val="004A0468"/>
    <w:rsid w:val="004A058B"/>
    <w:rsid w:val="004A05D3"/>
    <w:rsid w:val="004A0784"/>
    <w:rsid w:val="004A0A46"/>
    <w:rsid w:val="004A0DD8"/>
    <w:rsid w:val="004A0DFC"/>
    <w:rsid w:val="004A11D9"/>
    <w:rsid w:val="004A13B7"/>
    <w:rsid w:val="004A179E"/>
    <w:rsid w:val="004A1DD4"/>
    <w:rsid w:val="004A1FFB"/>
    <w:rsid w:val="004A2A30"/>
    <w:rsid w:val="004A2BDF"/>
    <w:rsid w:val="004A2CB1"/>
    <w:rsid w:val="004A2CC7"/>
    <w:rsid w:val="004A2F19"/>
    <w:rsid w:val="004A2F90"/>
    <w:rsid w:val="004A32B5"/>
    <w:rsid w:val="004A35B6"/>
    <w:rsid w:val="004A3697"/>
    <w:rsid w:val="004A3973"/>
    <w:rsid w:val="004A3CBB"/>
    <w:rsid w:val="004A4488"/>
    <w:rsid w:val="004A469B"/>
    <w:rsid w:val="004A5324"/>
    <w:rsid w:val="004A5A69"/>
    <w:rsid w:val="004A5B55"/>
    <w:rsid w:val="004A5E9C"/>
    <w:rsid w:val="004A619C"/>
    <w:rsid w:val="004A6C99"/>
    <w:rsid w:val="004A7029"/>
    <w:rsid w:val="004A780D"/>
    <w:rsid w:val="004A7C55"/>
    <w:rsid w:val="004A7E1A"/>
    <w:rsid w:val="004A7EF3"/>
    <w:rsid w:val="004A7F0C"/>
    <w:rsid w:val="004B00D8"/>
    <w:rsid w:val="004B02A4"/>
    <w:rsid w:val="004B0436"/>
    <w:rsid w:val="004B1084"/>
    <w:rsid w:val="004B14A9"/>
    <w:rsid w:val="004B16B0"/>
    <w:rsid w:val="004B19AC"/>
    <w:rsid w:val="004B2105"/>
    <w:rsid w:val="004B2331"/>
    <w:rsid w:val="004B2621"/>
    <w:rsid w:val="004B26A4"/>
    <w:rsid w:val="004B2FF4"/>
    <w:rsid w:val="004B3951"/>
    <w:rsid w:val="004B3D8E"/>
    <w:rsid w:val="004B4457"/>
    <w:rsid w:val="004B454E"/>
    <w:rsid w:val="004B45A6"/>
    <w:rsid w:val="004B4ACD"/>
    <w:rsid w:val="004B505C"/>
    <w:rsid w:val="004B59DC"/>
    <w:rsid w:val="004B5B37"/>
    <w:rsid w:val="004B5BD5"/>
    <w:rsid w:val="004B6B48"/>
    <w:rsid w:val="004B704A"/>
    <w:rsid w:val="004B7594"/>
    <w:rsid w:val="004B7EEB"/>
    <w:rsid w:val="004C085D"/>
    <w:rsid w:val="004C0928"/>
    <w:rsid w:val="004C0EC7"/>
    <w:rsid w:val="004C0FC5"/>
    <w:rsid w:val="004C119F"/>
    <w:rsid w:val="004C12FB"/>
    <w:rsid w:val="004C165E"/>
    <w:rsid w:val="004C18AC"/>
    <w:rsid w:val="004C191A"/>
    <w:rsid w:val="004C1C74"/>
    <w:rsid w:val="004C217B"/>
    <w:rsid w:val="004C2286"/>
    <w:rsid w:val="004C2600"/>
    <w:rsid w:val="004C2E68"/>
    <w:rsid w:val="004C2FB6"/>
    <w:rsid w:val="004C3037"/>
    <w:rsid w:val="004C326D"/>
    <w:rsid w:val="004C41E3"/>
    <w:rsid w:val="004C41EF"/>
    <w:rsid w:val="004C46F7"/>
    <w:rsid w:val="004C49B5"/>
    <w:rsid w:val="004C53F6"/>
    <w:rsid w:val="004C5421"/>
    <w:rsid w:val="004C569F"/>
    <w:rsid w:val="004C5E6A"/>
    <w:rsid w:val="004C5E78"/>
    <w:rsid w:val="004C664E"/>
    <w:rsid w:val="004C696C"/>
    <w:rsid w:val="004C6A0D"/>
    <w:rsid w:val="004C6CDD"/>
    <w:rsid w:val="004C7165"/>
    <w:rsid w:val="004C761F"/>
    <w:rsid w:val="004C779E"/>
    <w:rsid w:val="004C7C82"/>
    <w:rsid w:val="004C7CA3"/>
    <w:rsid w:val="004D01F5"/>
    <w:rsid w:val="004D0574"/>
    <w:rsid w:val="004D0817"/>
    <w:rsid w:val="004D0A67"/>
    <w:rsid w:val="004D1617"/>
    <w:rsid w:val="004D1697"/>
    <w:rsid w:val="004D1A78"/>
    <w:rsid w:val="004D1FC5"/>
    <w:rsid w:val="004D20E6"/>
    <w:rsid w:val="004D29FB"/>
    <w:rsid w:val="004D2F8D"/>
    <w:rsid w:val="004D2FB4"/>
    <w:rsid w:val="004D2FF9"/>
    <w:rsid w:val="004D3131"/>
    <w:rsid w:val="004D318A"/>
    <w:rsid w:val="004D33DA"/>
    <w:rsid w:val="004D34D1"/>
    <w:rsid w:val="004D3630"/>
    <w:rsid w:val="004D3663"/>
    <w:rsid w:val="004D3B9C"/>
    <w:rsid w:val="004D3BBF"/>
    <w:rsid w:val="004D3E17"/>
    <w:rsid w:val="004D43FC"/>
    <w:rsid w:val="004D48E1"/>
    <w:rsid w:val="004D4956"/>
    <w:rsid w:val="004D5111"/>
    <w:rsid w:val="004D5456"/>
    <w:rsid w:val="004D5BBF"/>
    <w:rsid w:val="004D5DF7"/>
    <w:rsid w:val="004D6830"/>
    <w:rsid w:val="004D6B2F"/>
    <w:rsid w:val="004D73DE"/>
    <w:rsid w:val="004D7557"/>
    <w:rsid w:val="004D780B"/>
    <w:rsid w:val="004D7E24"/>
    <w:rsid w:val="004E0449"/>
    <w:rsid w:val="004E0A50"/>
    <w:rsid w:val="004E0E99"/>
    <w:rsid w:val="004E118E"/>
    <w:rsid w:val="004E16E7"/>
    <w:rsid w:val="004E1B41"/>
    <w:rsid w:val="004E1BE9"/>
    <w:rsid w:val="004E1C19"/>
    <w:rsid w:val="004E2072"/>
    <w:rsid w:val="004E25FC"/>
    <w:rsid w:val="004E2A32"/>
    <w:rsid w:val="004E2AE0"/>
    <w:rsid w:val="004E3177"/>
    <w:rsid w:val="004E353B"/>
    <w:rsid w:val="004E3944"/>
    <w:rsid w:val="004E3D5B"/>
    <w:rsid w:val="004E4230"/>
    <w:rsid w:val="004E4375"/>
    <w:rsid w:val="004E4B17"/>
    <w:rsid w:val="004E4EAB"/>
    <w:rsid w:val="004E5299"/>
    <w:rsid w:val="004E5A9F"/>
    <w:rsid w:val="004E5F07"/>
    <w:rsid w:val="004E6051"/>
    <w:rsid w:val="004E674C"/>
    <w:rsid w:val="004E6DF0"/>
    <w:rsid w:val="004E7046"/>
    <w:rsid w:val="004E7054"/>
    <w:rsid w:val="004F004F"/>
    <w:rsid w:val="004F017C"/>
    <w:rsid w:val="004F2D80"/>
    <w:rsid w:val="004F2F25"/>
    <w:rsid w:val="004F3005"/>
    <w:rsid w:val="004F368E"/>
    <w:rsid w:val="004F37A9"/>
    <w:rsid w:val="004F3B45"/>
    <w:rsid w:val="004F3C52"/>
    <w:rsid w:val="004F3EAE"/>
    <w:rsid w:val="004F48AF"/>
    <w:rsid w:val="004F4CE3"/>
    <w:rsid w:val="004F4F91"/>
    <w:rsid w:val="004F5486"/>
    <w:rsid w:val="004F5788"/>
    <w:rsid w:val="004F5A73"/>
    <w:rsid w:val="004F6268"/>
    <w:rsid w:val="004F6AB6"/>
    <w:rsid w:val="004F73A2"/>
    <w:rsid w:val="004F74F1"/>
    <w:rsid w:val="004F775D"/>
    <w:rsid w:val="004F7766"/>
    <w:rsid w:val="004F787E"/>
    <w:rsid w:val="004F7A9B"/>
    <w:rsid w:val="0050006D"/>
    <w:rsid w:val="005008CE"/>
    <w:rsid w:val="00500C69"/>
    <w:rsid w:val="00500E77"/>
    <w:rsid w:val="005010A9"/>
    <w:rsid w:val="005014AB"/>
    <w:rsid w:val="00501FD8"/>
    <w:rsid w:val="005022A9"/>
    <w:rsid w:val="0050289F"/>
    <w:rsid w:val="00502931"/>
    <w:rsid w:val="00502A8F"/>
    <w:rsid w:val="00502C08"/>
    <w:rsid w:val="00503007"/>
    <w:rsid w:val="005032BE"/>
    <w:rsid w:val="005033EE"/>
    <w:rsid w:val="00503537"/>
    <w:rsid w:val="0050365D"/>
    <w:rsid w:val="005038C8"/>
    <w:rsid w:val="00503D92"/>
    <w:rsid w:val="005042A7"/>
    <w:rsid w:val="00504565"/>
    <w:rsid w:val="005053CB"/>
    <w:rsid w:val="00505607"/>
    <w:rsid w:val="00505D7C"/>
    <w:rsid w:val="00505E6D"/>
    <w:rsid w:val="00505ED9"/>
    <w:rsid w:val="00505F89"/>
    <w:rsid w:val="00506172"/>
    <w:rsid w:val="00506A78"/>
    <w:rsid w:val="00506AEA"/>
    <w:rsid w:val="00506B1E"/>
    <w:rsid w:val="00506E5C"/>
    <w:rsid w:val="00506F14"/>
    <w:rsid w:val="005071D9"/>
    <w:rsid w:val="005071FF"/>
    <w:rsid w:val="00507329"/>
    <w:rsid w:val="00507418"/>
    <w:rsid w:val="00507481"/>
    <w:rsid w:val="005075CA"/>
    <w:rsid w:val="005075E2"/>
    <w:rsid w:val="00510054"/>
    <w:rsid w:val="00510692"/>
    <w:rsid w:val="00510A40"/>
    <w:rsid w:val="00510B32"/>
    <w:rsid w:val="00510EE8"/>
    <w:rsid w:val="0051127B"/>
    <w:rsid w:val="005114D1"/>
    <w:rsid w:val="00511840"/>
    <w:rsid w:val="005118B8"/>
    <w:rsid w:val="005118E4"/>
    <w:rsid w:val="00511FBE"/>
    <w:rsid w:val="00511FE3"/>
    <w:rsid w:val="00512B68"/>
    <w:rsid w:val="005134DF"/>
    <w:rsid w:val="00513B7D"/>
    <w:rsid w:val="00514092"/>
    <w:rsid w:val="00514594"/>
    <w:rsid w:val="00514798"/>
    <w:rsid w:val="005152D9"/>
    <w:rsid w:val="00515420"/>
    <w:rsid w:val="0051612D"/>
    <w:rsid w:val="00516F19"/>
    <w:rsid w:val="0051730F"/>
    <w:rsid w:val="005178BB"/>
    <w:rsid w:val="00517BF2"/>
    <w:rsid w:val="00520343"/>
    <w:rsid w:val="0052047F"/>
    <w:rsid w:val="0052052A"/>
    <w:rsid w:val="005208BD"/>
    <w:rsid w:val="00520B44"/>
    <w:rsid w:val="00520BD5"/>
    <w:rsid w:val="00520E61"/>
    <w:rsid w:val="00520F75"/>
    <w:rsid w:val="00521499"/>
    <w:rsid w:val="005214AC"/>
    <w:rsid w:val="00522D44"/>
    <w:rsid w:val="00522E60"/>
    <w:rsid w:val="005235DA"/>
    <w:rsid w:val="005238B9"/>
    <w:rsid w:val="005241A2"/>
    <w:rsid w:val="005243E2"/>
    <w:rsid w:val="00524614"/>
    <w:rsid w:val="005246E3"/>
    <w:rsid w:val="0052481A"/>
    <w:rsid w:val="0052520E"/>
    <w:rsid w:val="0052584F"/>
    <w:rsid w:val="00525AF1"/>
    <w:rsid w:val="00526558"/>
    <w:rsid w:val="00526C4F"/>
    <w:rsid w:val="00526D96"/>
    <w:rsid w:val="00526F97"/>
    <w:rsid w:val="00527219"/>
    <w:rsid w:val="00527364"/>
    <w:rsid w:val="00527929"/>
    <w:rsid w:val="005279D2"/>
    <w:rsid w:val="00527EC1"/>
    <w:rsid w:val="005301B7"/>
    <w:rsid w:val="00530E62"/>
    <w:rsid w:val="00531378"/>
    <w:rsid w:val="005314FD"/>
    <w:rsid w:val="0053154C"/>
    <w:rsid w:val="0053218E"/>
    <w:rsid w:val="0053253D"/>
    <w:rsid w:val="00532D47"/>
    <w:rsid w:val="00532FC9"/>
    <w:rsid w:val="00533FDB"/>
    <w:rsid w:val="00534014"/>
    <w:rsid w:val="00534127"/>
    <w:rsid w:val="005349CB"/>
    <w:rsid w:val="00534CDB"/>
    <w:rsid w:val="00535935"/>
    <w:rsid w:val="00535C2B"/>
    <w:rsid w:val="00535D11"/>
    <w:rsid w:val="005363A2"/>
    <w:rsid w:val="005367AB"/>
    <w:rsid w:val="00536DB4"/>
    <w:rsid w:val="005372EF"/>
    <w:rsid w:val="005374F4"/>
    <w:rsid w:val="00537DD8"/>
    <w:rsid w:val="00537FC4"/>
    <w:rsid w:val="00540883"/>
    <w:rsid w:val="00541296"/>
    <w:rsid w:val="00541400"/>
    <w:rsid w:val="005417B2"/>
    <w:rsid w:val="005417E9"/>
    <w:rsid w:val="00541CEF"/>
    <w:rsid w:val="00542368"/>
    <w:rsid w:val="0054282B"/>
    <w:rsid w:val="005428A6"/>
    <w:rsid w:val="00542B20"/>
    <w:rsid w:val="00542E59"/>
    <w:rsid w:val="00543716"/>
    <w:rsid w:val="00543F16"/>
    <w:rsid w:val="00543F81"/>
    <w:rsid w:val="0054513A"/>
    <w:rsid w:val="005451DC"/>
    <w:rsid w:val="00545B0C"/>
    <w:rsid w:val="00545F25"/>
    <w:rsid w:val="0054670B"/>
    <w:rsid w:val="00546891"/>
    <w:rsid w:val="00546EB5"/>
    <w:rsid w:val="0054730D"/>
    <w:rsid w:val="00547320"/>
    <w:rsid w:val="00547494"/>
    <w:rsid w:val="00547513"/>
    <w:rsid w:val="00550083"/>
    <w:rsid w:val="0055037D"/>
    <w:rsid w:val="0055045F"/>
    <w:rsid w:val="00550515"/>
    <w:rsid w:val="005505AE"/>
    <w:rsid w:val="005509AE"/>
    <w:rsid w:val="00550A46"/>
    <w:rsid w:val="00550DF6"/>
    <w:rsid w:val="00550E6A"/>
    <w:rsid w:val="005518B2"/>
    <w:rsid w:val="00551C99"/>
    <w:rsid w:val="0055235E"/>
    <w:rsid w:val="005523E6"/>
    <w:rsid w:val="00552727"/>
    <w:rsid w:val="00552819"/>
    <w:rsid w:val="00552B46"/>
    <w:rsid w:val="00552B84"/>
    <w:rsid w:val="00552D8E"/>
    <w:rsid w:val="005537AF"/>
    <w:rsid w:val="00553D99"/>
    <w:rsid w:val="00555372"/>
    <w:rsid w:val="005553DC"/>
    <w:rsid w:val="00555827"/>
    <w:rsid w:val="00555A53"/>
    <w:rsid w:val="00555B47"/>
    <w:rsid w:val="00555D96"/>
    <w:rsid w:val="00556377"/>
    <w:rsid w:val="005563CC"/>
    <w:rsid w:val="005572FA"/>
    <w:rsid w:val="005575A5"/>
    <w:rsid w:val="005575B2"/>
    <w:rsid w:val="005604D2"/>
    <w:rsid w:val="005608E4"/>
    <w:rsid w:val="00561FF3"/>
    <w:rsid w:val="005620D6"/>
    <w:rsid w:val="00562838"/>
    <w:rsid w:val="0056399E"/>
    <w:rsid w:val="00563A27"/>
    <w:rsid w:val="00563C5A"/>
    <w:rsid w:val="00564886"/>
    <w:rsid w:val="00564ADD"/>
    <w:rsid w:val="00564E1A"/>
    <w:rsid w:val="00565164"/>
    <w:rsid w:val="005652E7"/>
    <w:rsid w:val="0056545F"/>
    <w:rsid w:val="005656AC"/>
    <w:rsid w:val="0056571D"/>
    <w:rsid w:val="00565934"/>
    <w:rsid w:val="00565961"/>
    <w:rsid w:val="00565FC6"/>
    <w:rsid w:val="0056635C"/>
    <w:rsid w:val="00567122"/>
    <w:rsid w:val="0056748A"/>
    <w:rsid w:val="005678DA"/>
    <w:rsid w:val="00567BFF"/>
    <w:rsid w:val="00567D4C"/>
    <w:rsid w:val="00567E3F"/>
    <w:rsid w:val="00570502"/>
    <w:rsid w:val="005705DC"/>
    <w:rsid w:val="00570744"/>
    <w:rsid w:val="005707A8"/>
    <w:rsid w:val="0057095C"/>
    <w:rsid w:val="00570B15"/>
    <w:rsid w:val="0057101F"/>
    <w:rsid w:val="00571A5D"/>
    <w:rsid w:val="0057297F"/>
    <w:rsid w:val="00572C64"/>
    <w:rsid w:val="005730A3"/>
    <w:rsid w:val="00573177"/>
    <w:rsid w:val="00573217"/>
    <w:rsid w:val="0057348A"/>
    <w:rsid w:val="00573D88"/>
    <w:rsid w:val="00573FE1"/>
    <w:rsid w:val="00574BFE"/>
    <w:rsid w:val="00574C38"/>
    <w:rsid w:val="00574DCB"/>
    <w:rsid w:val="00575975"/>
    <w:rsid w:val="00575E05"/>
    <w:rsid w:val="00575ED5"/>
    <w:rsid w:val="00576511"/>
    <w:rsid w:val="00576595"/>
    <w:rsid w:val="00576AA2"/>
    <w:rsid w:val="005771E9"/>
    <w:rsid w:val="00577AE1"/>
    <w:rsid w:val="00577B4A"/>
    <w:rsid w:val="00577BAB"/>
    <w:rsid w:val="00577E6F"/>
    <w:rsid w:val="00577EE2"/>
    <w:rsid w:val="0058046B"/>
    <w:rsid w:val="00580E9A"/>
    <w:rsid w:val="005814B5"/>
    <w:rsid w:val="005818C7"/>
    <w:rsid w:val="00581A73"/>
    <w:rsid w:val="00581AE9"/>
    <w:rsid w:val="00581C6E"/>
    <w:rsid w:val="00581C93"/>
    <w:rsid w:val="005822CE"/>
    <w:rsid w:val="00582AEE"/>
    <w:rsid w:val="00582DC3"/>
    <w:rsid w:val="00582FFC"/>
    <w:rsid w:val="005837B1"/>
    <w:rsid w:val="005837D5"/>
    <w:rsid w:val="0058495B"/>
    <w:rsid w:val="00584A55"/>
    <w:rsid w:val="00584B52"/>
    <w:rsid w:val="005855C5"/>
    <w:rsid w:val="00585BE5"/>
    <w:rsid w:val="00585DCC"/>
    <w:rsid w:val="005860D4"/>
    <w:rsid w:val="005862AE"/>
    <w:rsid w:val="00586311"/>
    <w:rsid w:val="00586672"/>
    <w:rsid w:val="005866A6"/>
    <w:rsid w:val="00586A66"/>
    <w:rsid w:val="00586E33"/>
    <w:rsid w:val="00586F64"/>
    <w:rsid w:val="00587247"/>
    <w:rsid w:val="005879FA"/>
    <w:rsid w:val="00587A66"/>
    <w:rsid w:val="00587CFC"/>
    <w:rsid w:val="00587FCE"/>
    <w:rsid w:val="0059021D"/>
    <w:rsid w:val="00590577"/>
    <w:rsid w:val="00590831"/>
    <w:rsid w:val="00590B4B"/>
    <w:rsid w:val="0059104B"/>
    <w:rsid w:val="0059167B"/>
    <w:rsid w:val="00591A7D"/>
    <w:rsid w:val="00591DB9"/>
    <w:rsid w:val="00592045"/>
    <w:rsid w:val="005921F8"/>
    <w:rsid w:val="005927BD"/>
    <w:rsid w:val="00592B0B"/>
    <w:rsid w:val="00592E1D"/>
    <w:rsid w:val="00593228"/>
    <w:rsid w:val="005933CF"/>
    <w:rsid w:val="0059380F"/>
    <w:rsid w:val="00593B25"/>
    <w:rsid w:val="00593D7F"/>
    <w:rsid w:val="00594420"/>
    <w:rsid w:val="00594888"/>
    <w:rsid w:val="005948B9"/>
    <w:rsid w:val="005948C1"/>
    <w:rsid w:val="00594C66"/>
    <w:rsid w:val="00595D55"/>
    <w:rsid w:val="00596DDF"/>
    <w:rsid w:val="00596EF9"/>
    <w:rsid w:val="005974D0"/>
    <w:rsid w:val="00597680"/>
    <w:rsid w:val="00597AF2"/>
    <w:rsid w:val="005A0269"/>
    <w:rsid w:val="005A02AA"/>
    <w:rsid w:val="005A02AB"/>
    <w:rsid w:val="005A05A0"/>
    <w:rsid w:val="005A07A1"/>
    <w:rsid w:val="005A09F5"/>
    <w:rsid w:val="005A1018"/>
    <w:rsid w:val="005A18DF"/>
    <w:rsid w:val="005A1A45"/>
    <w:rsid w:val="005A2515"/>
    <w:rsid w:val="005A26EC"/>
    <w:rsid w:val="005A2CC3"/>
    <w:rsid w:val="005A30A7"/>
    <w:rsid w:val="005A3189"/>
    <w:rsid w:val="005A318F"/>
    <w:rsid w:val="005A3EE5"/>
    <w:rsid w:val="005A3FF7"/>
    <w:rsid w:val="005A410D"/>
    <w:rsid w:val="005A454F"/>
    <w:rsid w:val="005A4B62"/>
    <w:rsid w:val="005A50C7"/>
    <w:rsid w:val="005A5532"/>
    <w:rsid w:val="005A5CE3"/>
    <w:rsid w:val="005A614D"/>
    <w:rsid w:val="005A61DE"/>
    <w:rsid w:val="005A629B"/>
    <w:rsid w:val="005A632C"/>
    <w:rsid w:val="005A6BBE"/>
    <w:rsid w:val="005A6FD9"/>
    <w:rsid w:val="005A7F2F"/>
    <w:rsid w:val="005B05B5"/>
    <w:rsid w:val="005B06B4"/>
    <w:rsid w:val="005B079B"/>
    <w:rsid w:val="005B0894"/>
    <w:rsid w:val="005B114E"/>
    <w:rsid w:val="005B13E1"/>
    <w:rsid w:val="005B1DDD"/>
    <w:rsid w:val="005B2708"/>
    <w:rsid w:val="005B2978"/>
    <w:rsid w:val="005B2A3E"/>
    <w:rsid w:val="005B348E"/>
    <w:rsid w:val="005B3EBB"/>
    <w:rsid w:val="005B3F1F"/>
    <w:rsid w:val="005B4298"/>
    <w:rsid w:val="005B4582"/>
    <w:rsid w:val="005B45F1"/>
    <w:rsid w:val="005B4A60"/>
    <w:rsid w:val="005B5515"/>
    <w:rsid w:val="005B5930"/>
    <w:rsid w:val="005B59FB"/>
    <w:rsid w:val="005B64C5"/>
    <w:rsid w:val="005B7839"/>
    <w:rsid w:val="005B7FA2"/>
    <w:rsid w:val="005C0139"/>
    <w:rsid w:val="005C0414"/>
    <w:rsid w:val="005C13BE"/>
    <w:rsid w:val="005C1757"/>
    <w:rsid w:val="005C1812"/>
    <w:rsid w:val="005C1DE8"/>
    <w:rsid w:val="005C1FA7"/>
    <w:rsid w:val="005C2BA6"/>
    <w:rsid w:val="005C2D2A"/>
    <w:rsid w:val="005C3956"/>
    <w:rsid w:val="005C405A"/>
    <w:rsid w:val="005C41B3"/>
    <w:rsid w:val="005C4EB5"/>
    <w:rsid w:val="005C5120"/>
    <w:rsid w:val="005C51A4"/>
    <w:rsid w:val="005C55ED"/>
    <w:rsid w:val="005C59B7"/>
    <w:rsid w:val="005C61C8"/>
    <w:rsid w:val="005C63E8"/>
    <w:rsid w:val="005C6F0D"/>
    <w:rsid w:val="005C7288"/>
    <w:rsid w:val="005C74F8"/>
    <w:rsid w:val="005C74F9"/>
    <w:rsid w:val="005C75C6"/>
    <w:rsid w:val="005C7A18"/>
    <w:rsid w:val="005C7A3E"/>
    <w:rsid w:val="005C7D11"/>
    <w:rsid w:val="005C7D90"/>
    <w:rsid w:val="005C7E01"/>
    <w:rsid w:val="005D082A"/>
    <w:rsid w:val="005D0ABB"/>
    <w:rsid w:val="005D169F"/>
    <w:rsid w:val="005D1728"/>
    <w:rsid w:val="005D1D0C"/>
    <w:rsid w:val="005D1D79"/>
    <w:rsid w:val="005D2366"/>
    <w:rsid w:val="005D236A"/>
    <w:rsid w:val="005D2508"/>
    <w:rsid w:val="005D2A69"/>
    <w:rsid w:val="005D31C8"/>
    <w:rsid w:val="005D38BC"/>
    <w:rsid w:val="005D3C2A"/>
    <w:rsid w:val="005D48A8"/>
    <w:rsid w:val="005D4C4B"/>
    <w:rsid w:val="005D4FC5"/>
    <w:rsid w:val="005D50FB"/>
    <w:rsid w:val="005D571B"/>
    <w:rsid w:val="005D5AE7"/>
    <w:rsid w:val="005D6423"/>
    <w:rsid w:val="005D689A"/>
    <w:rsid w:val="005D6949"/>
    <w:rsid w:val="005D6DED"/>
    <w:rsid w:val="005D6E46"/>
    <w:rsid w:val="005D702E"/>
    <w:rsid w:val="005D71CB"/>
    <w:rsid w:val="005D7379"/>
    <w:rsid w:val="005D7425"/>
    <w:rsid w:val="005D7656"/>
    <w:rsid w:val="005D7F8C"/>
    <w:rsid w:val="005E0096"/>
    <w:rsid w:val="005E00A6"/>
    <w:rsid w:val="005E022D"/>
    <w:rsid w:val="005E0499"/>
    <w:rsid w:val="005E0519"/>
    <w:rsid w:val="005E0AF4"/>
    <w:rsid w:val="005E0C56"/>
    <w:rsid w:val="005E0CFD"/>
    <w:rsid w:val="005E0DF1"/>
    <w:rsid w:val="005E1712"/>
    <w:rsid w:val="005E1D25"/>
    <w:rsid w:val="005E1E5E"/>
    <w:rsid w:val="005E22C9"/>
    <w:rsid w:val="005E24E6"/>
    <w:rsid w:val="005E2811"/>
    <w:rsid w:val="005E2F19"/>
    <w:rsid w:val="005E3180"/>
    <w:rsid w:val="005E332F"/>
    <w:rsid w:val="005E3738"/>
    <w:rsid w:val="005E3AD9"/>
    <w:rsid w:val="005E3CB1"/>
    <w:rsid w:val="005E41EA"/>
    <w:rsid w:val="005E4238"/>
    <w:rsid w:val="005E4CDE"/>
    <w:rsid w:val="005E4FA8"/>
    <w:rsid w:val="005E501C"/>
    <w:rsid w:val="005E560F"/>
    <w:rsid w:val="005E5D6A"/>
    <w:rsid w:val="005E5DF7"/>
    <w:rsid w:val="005E5EE9"/>
    <w:rsid w:val="005E5FED"/>
    <w:rsid w:val="005E6F8D"/>
    <w:rsid w:val="005E71E2"/>
    <w:rsid w:val="005E7B8F"/>
    <w:rsid w:val="005F01FB"/>
    <w:rsid w:val="005F0D88"/>
    <w:rsid w:val="005F0EFF"/>
    <w:rsid w:val="005F149C"/>
    <w:rsid w:val="005F15E9"/>
    <w:rsid w:val="005F2218"/>
    <w:rsid w:val="005F2252"/>
    <w:rsid w:val="005F2335"/>
    <w:rsid w:val="005F23CC"/>
    <w:rsid w:val="005F29E3"/>
    <w:rsid w:val="005F2E33"/>
    <w:rsid w:val="005F34AD"/>
    <w:rsid w:val="005F3558"/>
    <w:rsid w:val="005F3B67"/>
    <w:rsid w:val="005F3FE5"/>
    <w:rsid w:val="005F4086"/>
    <w:rsid w:val="005F4BAD"/>
    <w:rsid w:val="005F4CB6"/>
    <w:rsid w:val="005F4DBF"/>
    <w:rsid w:val="005F5223"/>
    <w:rsid w:val="005F5271"/>
    <w:rsid w:val="005F59BD"/>
    <w:rsid w:val="005F5CE4"/>
    <w:rsid w:val="005F5F60"/>
    <w:rsid w:val="005F67BA"/>
    <w:rsid w:val="005F6AD0"/>
    <w:rsid w:val="005F6B9B"/>
    <w:rsid w:val="005F6E50"/>
    <w:rsid w:val="005F6FB3"/>
    <w:rsid w:val="005F723A"/>
    <w:rsid w:val="005F733C"/>
    <w:rsid w:val="005F74D6"/>
    <w:rsid w:val="005F75EC"/>
    <w:rsid w:val="005F76E2"/>
    <w:rsid w:val="005F771E"/>
    <w:rsid w:val="00600B00"/>
    <w:rsid w:val="00600FBB"/>
    <w:rsid w:val="00601150"/>
    <w:rsid w:val="0060132D"/>
    <w:rsid w:val="00601BF9"/>
    <w:rsid w:val="0060224A"/>
    <w:rsid w:val="00602301"/>
    <w:rsid w:val="00602776"/>
    <w:rsid w:val="0060299E"/>
    <w:rsid w:val="00602A73"/>
    <w:rsid w:val="00602E2C"/>
    <w:rsid w:val="00603094"/>
    <w:rsid w:val="00603979"/>
    <w:rsid w:val="00603D72"/>
    <w:rsid w:val="00603DA2"/>
    <w:rsid w:val="0060461B"/>
    <w:rsid w:val="00604836"/>
    <w:rsid w:val="00604C8E"/>
    <w:rsid w:val="00604EFF"/>
    <w:rsid w:val="00605C34"/>
    <w:rsid w:val="00606953"/>
    <w:rsid w:val="006073B2"/>
    <w:rsid w:val="00607728"/>
    <w:rsid w:val="00607A34"/>
    <w:rsid w:val="0061017A"/>
    <w:rsid w:val="00610390"/>
    <w:rsid w:val="0061169A"/>
    <w:rsid w:val="00611D9E"/>
    <w:rsid w:val="00611DD2"/>
    <w:rsid w:val="006121F9"/>
    <w:rsid w:val="006127F4"/>
    <w:rsid w:val="0061311A"/>
    <w:rsid w:val="00613ACF"/>
    <w:rsid w:val="00613B99"/>
    <w:rsid w:val="00613F90"/>
    <w:rsid w:val="00614412"/>
    <w:rsid w:val="00614432"/>
    <w:rsid w:val="0061563C"/>
    <w:rsid w:val="006156FA"/>
    <w:rsid w:val="00615968"/>
    <w:rsid w:val="006159AA"/>
    <w:rsid w:val="00615EE7"/>
    <w:rsid w:val="006162A7"/>
    <w:rsid w:val="006163C0"/>
    <w:rsid w:val="00616773"/>
    <w:rsid w:val="00616B61"/>
    <w:rsid w:val="00616C86"/>
    <w:rsid w:val="0061716D"/>
    <w:rsid w:val="006173F1"/>
    <w:rsid w:val="006173FB"/>
    <w:rsid w:val="006174A9"/>
    <w:rsid w:val="006205A5"/>
    <w:rsid w:val="00621611"/>
    <w:rsid w:val="00621A9A"/>
    <w:rsid w:val="0062249A"/>
    <w:rsid w:val="00622881"/>
    <w:rsid w:val="00623036"/>
    <w:rsid w:val="006232EF"/>
    <w:rsid w:val="00623535"/>
    <w:rsid w:val="0062369B"/>
    <w:rsid w:val="00624720"/>
    <w:rsid w:val="00624F8A"/>
    <w:rsid w:val="00625251"/>
    <w:rsid w:val="006252BC"/>
    <w:rsid w:val="0062541E"/>
    <w:rsid w:val="0062551A"/>
    <w:rsid w:val="0062578D"/>
    <w:rsid w:val="00625852"/>
    <w:rsid w:val="00625982"/>
    <w:rsid w:val="00625D29"/>
    <w:rsid w:val="00626494"/>
    <w:rsid w:val="0062759E"/>
    <w:rsid w:val="006300CD"/>
    <w:rsid w:val="00630291"/>
    <w:rsid w:val="00630855"/>
    <w:rsid w:val="0063166A"/>
    <w:rsid w:val="00631C9B"/>
    <w:rsid w:val="00631CD0"/>
    <w:rsid w:val="00632138"/>
    <w:rsid w:val="00632186"/>
    <w:rsid w:val="006328A7"/>
    <w:rsid w:val="006329CB"/>
    <w:rsid w:val="00633590"/>
    <w:rsid w:val="006347C1"/>
    <w:rsid w:val="00634A96"/>
    <w:rsid w:val="006353F1"/>
    <w:rsid w:val="00635434"/>
    <w:rsid w:val="00635484"/>
    <w:rsid w:val="006355D1"/>
    <w:rsid w:val="006362DB"/>
    <w:rsid w:val="0063678F"/>
    <w:rsid w:val="006369E0"/>
    <w:rsid w:val="00636A0A"/>
    <w:rsid w:val="00636E57"/>
    <w:rsid w:val="00636ED9"/>
    <w:rsid w:val="00636F0C"/>
    <w:rsid w:val="00637148"/>
    <w:rsid w:val="006371E3"/>
    <w:rsid w:val="006377EB"/>
    <w:rsid w:val="00637FC2"/>
    <w:rsid w:val="006405AD"/>
    <w:rsid w:val="00640849"/>
    <w:rsid w:val="00640862"/>
    <w:rsid w:val="00640AA9"/>
    <w:rsid w:val="0064155C"/>
    <w:rsid w:val="00641772"/>
    <w:rsid w:val="00641879"/>
    <w:rsid w:val="00641909"/>
    <w:rsid w:val="00641D30"/>
    <w:rsid w:val="00641EC3"/>
    <w:rsid w:val="00641F9D"/>
    <w:rsid w:val="006422F1"/>
    <w:rsid w:val="0064264E"/>
    <w:rsid w:val="00642687"/>
    <w:rsid w:val="0064268C"/>
    <w:rsid w:val="006434E4"/>
    <w:rsid w:val="00643693"/>
    <w:rsid w:val="006444EF"/>
    <w:rsid w:val="0064478B"/>
    <w:rsid w:val="00644809"/>
    <w:rsid w:val="00644813"/>
    <w:rsid w:val="00644961"/>
    <w:rsid w:val="00644E39"/>
    <w:rsid w:val="0064564B"/>
    <w:rsid w:val="00645730"/>
    <w:rsid w:val="00645A10"/>
    <w:rsid w:val="00645C2B"/>
    <w:rsid w:val="00646153"/>
    <w:rsid w:val="00646329"/>
    <w:rsid w:val="006464C8"/>
    <w:rsid w:val="00646DAE"/>
    <w:rsid w:val="00647702"/>
    <w:rsid w:val="00647705"/>
    <w:rsid w:val="00647725"/>
    <w:rsid w:val="00647765"/>
    <w:rsid w:val="00647771"/>
    <w:rsid w:val="00647D14"/>
    <w:rsid w:val="00650403"/>
    <w:rsid w:val="00650920"/>
    <w:rsid w:val="00650CD1"/>
    <w:rsid w:val="006510C6"/>
    <w:rsid w:val="006516E6"/>
    <w:rsid w:val="006517DF"/>
    <w:rsid w:val="0065181D"/>
    <w:rsid w:val="00651879"/>
    <w:rsid w:val="006521D2"/>
    <w:rsid w:val="006524F9"/>
    <w:rsid w:val="00652B3A"/>
    <w:rsid w:val="00652E1C"/>
    <w:rsid w:val="00652F2C"/>
    <w:rsid w:val="00653254"/>
    <w:rsid w:val="0065394B"/>
    <w:rsid w:val="00653B52"/>
    <w:rsid w:val="00654087"/>
    <w:rsid w:val="0065417D"/>
    <w:rsid w:val="00654386"/>
    <w:rsid w:val="00654943"/>
    <w:rsid w:val="00655417"/>
    <w:rsid w:val="006556B2"/>
    <w:rsid w:val="0065594A"/>
    <w:rsid w:val="00655B2B"/>
    <w:rsid w:val="00655B79"/>
    <w:rsid w:val="006560B9"/>
    <w:rsid w:val="006564F7"/>
    <w:rsid w:val="0065685E"/>
    <w:rsid w:val="00656E58"/>
    <w:rsid w:val="00657150"/>
    <w:rsid w:val="006572C0"/>
    <w:rsid w:val="0065730D"/>
    <w:rsid w:val="00657362"/>
    <w:rsid w:val="00657902"/>
    <w:rsid w:val="00657C00"/>
    <w:rsid w:val="00660207"/>
    <w:rsid w:val="0066058B"/>
    <w:rsid w:val="006608BA"/>
    <w:rsid w:val="00660B7D"/>
    <w:rsid w:val="00660C66"/>
    <w:rsid w:val="006610C4"/>
    <w:rsid w:val="00661245"/>
    <w:rsid w:val="00661592"/>
    <w:rsid w:val="00661D09"/>
    <w:rsid w:val="00662E9B"/>
    <w:rsid w:val="00662F52"/>
    <w:rsid w:val="00663E9F"/>
    <w:rsid w:val="00663EC3"/>
    <w:rsid w:val="0066455F"/>
    <w:rsid w:val="00664CD6"/>
    <w:rsid w:val="006652A9"/>
    <w:rsid w:val="00665434"/>
    <w:rsid w:val="00665775"/>
    <w:rsid w:val="00665AD5"/>
    <w:rsid w:val="00666349"/>
    <w:rsid w:val="00666A8F"/>
    <w:rsid w:val="00667045"/>
    <w:rsid w:val="00667053"/>
    <w:rsid w:val="0066788B"/>
    <w:rsid w:val="00667C8A"/>
    <w:rsid w:val="00667D29"/>
    <w:rsid w:val="00670541"/>
    <w:rsid w:val="006706EC"/>
    <w:rsid w:val="00670B0A"/>
    <w:rsid w:val="00670E8F"/>
    <w:rsid w:val="006712D9"/>
    <w:rsid w:val="0067143B"/>
    <w:rsid w:val="006716D9"/>
    <w:rsid w:val="006718FD"/>
    <w:rsid w:val="0067198E"/>
    <w:rsid w:val="00672057"/>
    <w:rsid w:val="006723E0"/>
    <w:rsid w:val="00672B86"/>
    <w:rsid w:val="00672E12"/>
    <w:rsid w:val="00673A69"/>
    <w:rsid w:val="00673B87"/>
    <w:rsid w:val="00673DA0"/>
    <w:rsid w:val="006745A8"/>
    <w:rsid w:val="00674EA3"/>
    <w:rsid w:val="0067501F"/>
    <w:rsid w:val="0067519C"/>
    <w:rsid w:val="006758E5"/>
    <w:rsid w:val="00675D8C"/>
    <w:rsid w:val="0067628A"/>
    <w:rsid w:val="00676488"/>
    <w:rsid w:val="006800FA"/>
    <w:rsid w:val="00680C08"/>
    <w:rsid w:val="00680EBE"/>
    <w:rsid w:val="00681090"/>
    <w:rsid w:val="006812F2"/>
    <w:rsid w:val="00681818"/>
    <w:rsid w:val="00681E68"/>
    <w:rsid w:val="00681EC5"/>
    <w:rsid w:val="00682DC7"/>
    <w:rsid w:val="006836A1"/>
    <w:rsid w:val="00683709"/>
    <w:rsid w:val="00683B72"/>
    <w:rsid w:val="00683DB3"/>
    <w:rsid w:val="00685010"/>
    <w:rsid w:val="00685141"/>
    <w:rsid w:val="006855FA"/>
    <w:rsid w:val="0068592D"/>
    <w:rsid w:val="0068594F"/>
    <w:rsid w:val="00686BFC"/>
    <w:rsid w:val="0068703B"/>
    <w:rsid w:val="0068716D"/>
    <w:rsid w:val="006876FA"/>
    <w:rsid w:val="00687965"/>
    <w:rsid w:val="00687A32"/>
    <w:rsid w:val="00687EBE"/>
    <w:rsid w:val="00690671"/>
    <w:rsid w:val="006906E7"/>
    <w:rsid w:val="00690756"/>
    <w:rsid w:val="00690863"/>
    <w:rsid w:val="00690869"/>
    <w:rsid w:val="006911CB"/>
    <w:rsid w:val="00692CE9"/>
    <w:rsid w:val="00692F67"/>
    <w:rsid w:val="00693654"/>
    <w:rsid w:val="006939BA"/>
    <w:rsid w:val="00693D9E"/>
    <w:rsid w:val="00694329"/>
    <w:rsid w:val="006950B5"/>
    <w:rsid w:val="00695198"/>
    <w:rsid w:val="006958C0"/>
    <w:rsid w:val="00695F8D"/>
    <w:rsid w:val="00696541"/>
    <w:rsid w:val="00696683"/>
    <w:rsid w:val="00696A34"/>
    <w:rsid w:val="00696A8A"/>
    <w:rsid w:val="00696CC8"/>
    <w:rsid w:val="00696FEB"/>
    <w:rsid w:val="00697043"/>
    <w:rsid w:val="00697068"/>
    <w:rsid w:val="00697219"/>
    <w:rsid w:val="006972AA"/>
    <w:rsid w:val="0069743A"/>
    <w:rsid w:val="006978D5"/>
    <w:rsid w:val="00697B3A"/>
    <w:rsid w:val="00697B6D"/>
    <w:rsid w:val="00697C08"/>
    <w:rsid w:val="00697E7E"/>
    <w:rsid w:val="006A0D9E"/>
    <w:rsid w:val="006A0E84"/>
    <w:rsid w:val="006A15FA"/>
    <w:rsid w:val="006A162C"/>
    <w:rsid w:val="006A22D8"/>
    <w:rsid w:val="006A2386"/>
    <w:rsid w:val="006A2427"/>
    <w:rsid w:val="006A2529"/>
    <w:rsid w:val="006A2550"/>
    <w:rsid w:val="006A26F9"/>
    <w:rsid w:val="006A2A72"/>
    <w:rsid w:val="006A2CCA"/>
    <w:rsid w:val="006A2D11"/>
    <w:rsid w:val="006A346F"/>
    <w:rsid w:val="006A36CB"/>
    <w:rsid w:val="006A3EFA"/>
    <w:rsid w:val="006A4A98"/>
    <w:rsid w:val="006A4C0A"/>
    <w:rsid w:val="006A50CF"/>
    <w:rsid w:val="006A52BF"/>
    <w:rsid w:val="006A57B5"/>
    <w:rsid w:val="006A598C"/>
    <w:rsid w:val="006A5C02"/>
    <w:rsid w:val="006A5FFF"/>
    <w:rsid w:val="006A6086"/>
    <w:rsid w:val="006A6513"/>
    <w:rsid w:val="006A662E"/>
    <w:rsid w:val="006A675D"/>
    <w:rsid w:val="006A6972"/>
    <w:rsid w:val="006A7D22"/>
    <w:rsid w:val="006B0062"/>
    <w:rsid w:val="006B01FC"/>
    <w:rsid w:val="006B0646"/>
    <w:rsid w:val="006B0A4F"/>
    <w:rsid w:val="006B12DB"/>
    <w:rsid w:val="006B1CEF"/>
    <w:rsid w:val="006B1E35"/>
    <w:rsid w:val="006B24BF"/>
    <w:rsid w:val="006B273D"/>
    <w:rsid w:val="006B27DE"/>
    <w:rsid w:val="006B27DF"/>
    <w:rsid w:val="006B28AB"/>
    <w:rsid w:val="006B2A4B"/>
    <w:rsid w:val="006B33E2"/>
    <w:rsid w:val="006B375D"/>
    <w:rsid w:val="006B3AD2"/>
    <w:rsid w:val="006B3B34"/>
    <w:rsid w:val="006B3BB9"/>
    <w:rsid w:val="006B4392"/>
    <w:rsid w:val="006B449B"/>
    <w:rsid w:val="006B4CA9"/>
    <w:rsid w:val="006B53B5"/>
    <w:rsid w:val="006B6896"/>
    <w:rsid w:val="006B710F"/>
    <w:rsid w:val="006B71EB"/>
    <w:rsid w:val="006C012B"/>
    <w:rsid w:val="006C1C8F"/>
    <w:rsid w:val="006C1FFD"/>
    <w:rsid w:val="006C228A"/>
    <w:rsid w:val="006C260F"/>
    <w:rsid w:val="006C2D2D"/>
    <w:rsid w:val="006C2E23"/>
    <w:rsid w:val="006C40E0"/>
    <w:rsid w:val="006C4F70"/>
    <w:rsid w:val="006C510D"/>
    <w:rsid w:val="006C521F"/>
    <w:rsid w:val="006C5537"/>
    <w:rsid w:val="006C5787"/>
    <w:rsid w:val="006C5F3B"/>
    <w:rsid w:val="006C6367"/>
    <w:rsid w:val="006C691D"/>
    <w:rsid w:val="006C70BE"/>
    <w:rsid w:val="006D067B"/>
    <w:rsid w:val="006D0690"/>
    <w:rsid w:val="006D0BEA"/>
    <w:rsid w:val="006D0E49"/>
    <w:rsid w:val="006D1AEA"/>
    <w:rsid w:val="006D1D2F"/>
    <w:rsid w:val="006D1D71"/>
    <w:rsid w:val="006D2695"/>
    <w:rsid w:val="006D2751"/>
    <w:rsid w:val="006D340E"/>
    <w:rsid w:val="006D398F"/>
    <w:rsid w:val="006D72F0"/>
    <w:rsid w:val="006D7CE1"/>
    <w:rsid w:val="006E0065"/>
    <w:rsid w:val="006E0BF3"/>
    <w:rsid w:val="006E0C76"/>
    <w:rsid w:val="006E1584"/>
    <w:rsid w:val="006E1730"/>
    <w:rsid w:val="006E1CF0"/>
    <w:rsid w:val="006E2B8C"/>
    <w:rsid w:val="006E30ED"/>
    <w:rsid w:val="006E3210"/>
    <w:rsid w:val="006E3F18"/>
    <w:rsid w:val="006E41D0"/>
    <w:rsid w:val="006E4440"/>
    <w:rsid w:val="006E447F"/>
    <w:rsid w:val="006E4488"/>
    <w:rsid w:val="006E4C66"/>
    <w:rsid w:val="006E5CD3"/>
    <w:rsid w:val="006E5CE8"/>
    <w:rsid w:val="006E642C"/>
    <w:rsid w:val="006E676B"/>
    <w:rsid w:val="006E698C"/>
    <w:rsid w:val="006E6AFE"/>
    <w:rsid w:val="006E6CD5"/>
    <w:rsid w:val="006E6D54"/>
    <w:rsid w:val="006E7213"/>
    <w:rsid w:val="006E765C"/>
    <w:rsid w:val="006E7685"/>
    <w:rsid w:val="006E7A21"/>
    <w:rsid w:val="006E7A48"/>
    <w:rsid w:val="006F014C"/>
    <w:rsid w:val="006F0991"/>
    <w:rsid w:val="006F0F09"/>
    <w:rsid w:val="006F123A"/>
    <w:rsid w:val="006F2AE3"/>
    <w:rsid w:val="006F2D5B"/>
    <w:rsid w:val="006F314A"/>
    <w:rsid w:val="006F31C3"/>
    <w:rsid w:val="006F33AB"/>
    <w:rsid w:val="006F4376"/>
    <w:rsid w:val="006F4757"/>
    <w:rsid w:val="006F6A2E"/>
    <w:rsid w:val="007000FF"/>
    <w:rsid w:val="00700144"/>
    <w:rsid w:val="00700245"/>
    <w:rsid w:val="00700B11"/>
    <w:rsid w:val="00700C3F"/>
    <w:rsid w:val="00701692"/>
    <w:rsid w:val="0070187E"/>
    <w:rsid w:val="00701956"/>
    <w:rsid w:val="00701E31"/>
    <w:rsid w:val="00701FDC"/>
    <w:rsid w:val="00702056"/>
    <w:rsid w:val="0070224A"/>
    <w:rsid w:val="007024A4"/>
    <w:rsid w:val="007026B5"/>
    <w:rsid w:val="007026F4"/>
    <w:rsid w:val="0070275F"/>
    <w:rsid w:val="00702887"/>
    <w:rsid w:val="007039B2"/>
    <w:rsid w:val="00703E7B"/>
    <w:rsid w:val="00703F73"/>
    <w:rsid w:val="00704523"/>
    <w:rsid w:val="00704678"/>
    <w:rsid w:val="00704EBF"/>
    <w:rsid w:val="00705053"/>
    <w:rsid w:val="0070570F"/>
    <w:rsid w:val="00705A13"/>
    <w:rsid w:val="00705C3C"/>
    <w:rsid w:val="00705CB6"/>
    <w:rsid w:val="0070601B"/>
    <w:rsid w:val="0070676C"/>
    <w:rsid w:val="00706F9C"/>
    <w:rsid w:val="007075C9"/>
    <w:rsid w:val="00707C9C"/>
    <w:rsid w:val="00707D45"/>
    <w:rsid w:val="007100A4"/>
    <w:rsid w:val="007100C5"/>
    <w:rsid w:val="007103E0"/>
    <w:rsid w:val="00710B26"/>
    <w:rsid w:val="00710D95"/>
    <w:rsid w:val="00710EDC"/>
    <w:rsid w:val="007110E2"/>
    <w:rsid w:val="007121BD"/>
    <w:rsid w:val="0071231E"/>
    <w:rsid w:val="00712674"/>
    <w:rsid w:val="0071272A"/>
    <w:rsid w:val="00712768"/>
    <w:rsid w:val="007128E3"/>
    <w:rsid w:val="007128F4"/>
    <w:rsid w:val="0071314C"/>
    <w:rsid w:val="007132F6"/>
    <w:rsid w:val="007136EF"/>
    <w:rsid w:val="00713D49"/>
    <w:rsid w:val="00713FF3"/>
    <w:rsid w:val="00714015"/>
    <w:rsid w:val="007142C1"/>
    <w:rsid w:val="0071489F"/>
    <w:rsid w:val="00714975"/>
    <w:rsid w:val="00715171"/>
    <w:rsid w:val="007151C5"/>
    <w:rsid w:val="007156BF"/>
    <w:rsid w:val="007158DB"/>
    <w:rsid w:val="00715A5C"/>
    <w:rsid w:val="00715BBF"/>
    <w:rsid w:val="00715F8E"/>
    <w:rsid w:val="007160E0"/>
    <w:rsid w:val="00716794"/>
    <w:rsid w:val="007168FC"/>
    <w:rsid w:val="0071690E"/>
    <w:rsid w:val="00716EE3"/>
    <w:rsid w:val="007174BD"/>
    <w:rsid w:val="007203C2"/>
    <w:rsid w:val="00720EBE"/>
    <w:rsid w:val="0072104A"/>
    <w:rsid w:val="007211E3"/>
    <w:rsid w:val="007215D6"/>
    <w:rsid w:val="0072171A"/>
    <w:rsid w:val="00721869"/>
    <w:rsid w:val="00721DD1"/>
    <w:rsid w:val="00721EB5"/>
    <w:rsid w:val="00721FD3"/>
    <w:rsid w:val="007222C3"/>
    <w:rsid w:val="007222DE"/>
    <w:rsid w:val="007227F7"/>
    <w:rsid w:val="00722A14"/>
    <w:rsid w:val="00722FC1"/>
    <w:rsid w:val="00723560"/>
    <w:rsid w:val="0072360A"/>
    <w:rsid w:val="00723CAB"/>
    <w:rsid w:val="00724053"/>
    <w:rsid w:val="00724174"/>
    <w:rsid w:val="007243E7"/>
    <w:rsid w:val="007248EA"/>
    <w:rsid w:val="00724A12"/>
    <w:rsid w:val="00724E7E"/>
    <w:rsid w:val="0072533E"/>
    <w:rsid w:val="0072591B"/>
    <w:rsid w:val="00725E4A"/>
    <w:rsid w:val="00725ECF"/>
    <w:rsid w:val="00725F66"/>
    <w:rsid w:val="007269BE"/>
    <w:rsid w:val="0072705A"/>
    <w:rsid w:val="007270C9"/>
    <w:rsid w:val="0072748C"/>
    <w:rsid w:val="00727535"/>
    <w:rsid w:val="0072760F"/>
    <w:rsid w:val="00727887"/>
    <w:rsid w:val="00727976"/>
    <w:rsid w:val="00727F6F"/>
    <w:rsid w:val="00727F81"/>
    <w:rsid w:val="00730186"/>
    <w:rsid w:val="00730314"/>
    <w:rsid w:val="007305B0"/>
    <w:rsid w:val="0073063A"/>
    <w:rsid w:val="00730920"/>
    <w:rsid w:val="00730B94"/>
    <w:rsid w:val="00730F82"/>
    <w:rsid w:val="00731343"/>
    <w:rsid w:val="0073168A"/>
    <w:rsid w:val="007317B1"/>
    <w:rsid w:val="00731CCA"/>
    <w:rsid w:val="00731D93"/>
    <w:rsid w:val="00731DAE"/>
    <w:rsid w:val="00731F1C"/>
    <w:rsid w:val="00731F4A"/>
    <w:rsid w:val="00732449"/>
    <w:rsid w:val="007324E6"/>
    <w:rsid w:val="0073294F"/>
    <w:rsid w:val="00732A35"/>
    <w:rsid w:val="00733025"/>
    <w:rsid w:val="00734167"/>
    <w:rsid w:val="0073463C"/>
    <w:rsid w:val="00734CB3"/>
    <w:rsid w:val="007353EB"/>
    <w:rsid w:val="00735569"/>
    <w:rsid w:val="007359FA"/>
    <w:rsid w:val="0073600F"/>
    <w:rsid w:val="007364E7"/>
    <w:rsid w:val="00736C69"/>
    <w:rsid w:val="0073786A"/>
    <w:rsid w:val="0074022C"/>
    <w:rsid w:val="007402B4"/>
    <w:rsid w:val="00740EA1"/>
    <w:rsid w:val="00741202"/>
    <w:rsid w:val="00741440"/>
    <w:rsid w:val="0074188C"/>
    <w:rsid w:val="00741B52"/>
    <w:rsid w:val="00742383"/>
    <w:rsid w:val="007423AB"/>
    <w:rsid w:val="00742A92"/>
    <w:rsid w:val="00742C19"/>
    <w:rsid w:val="007433F7"/>
    <w:rsid w:val="00743577"/>
    <w:rsid w:val="00743E39"/>
    <w:rsid w:val="00744584"/>
    <w:rsid w:val="007445C7"/>
    <w:rsid w:val="007446FB"/>
    <w:rsid w:val="007449F1"/>
    <w:rsid w:val="00744D99"/>
    <w:rsid w:val="00745298"/>
    <w:rsid w:val="0074532F"/>
    <w:rsid w:val="00745F78"/>
    <w:rsid w:val="00745FB8"/>
    <w:rsid w:val="0074621B"/>
    <w:rsid w:val="007462F2"/>
    <w:rsid w:val="00746391"/>
    <w:rsid w:val="007463F6"/>
    <w:rsid w:val="007466A3"/>
    <w:rsid w:val="0074683E"/>
    <w:rsid w:val="00746C8D"/>
    <w:rsid w:val="00747464"/>
    <w:rsid w:val="007474B2"/>
    <w:rsid w:val="007474F5"/>
    <w:rsid w:val="007504A2"/>
    <w:rsid w:val="007504DD"/>
    <w:rsid w:val="00750673"/>
    <w:rsid w:val="00750C4B"/>
    <w:rsid w:val="00750CC4"/>
    <w:rsid w:val="007511EB"/>
    <w:rsid w:val="007514A2"/>
    <w:rsid w:val="007519B0"/>
    <w:rsid w:val="00751FB9"/>
    <w:rsid w:val="007527A3"/>
    <w:rsid w:val="00752A3B"/>
    <w:rsid w:val="00752A75"/>
    <w:rsid w:val="00752CD9"/>
    <w:rsid w:val="00752F03"/>
    <w:rsid w:val="007532A5"/>
    <w:rsid w:val="0075340F"/>
    <w:rsid w:val="00753D8C"/>
    <w:rsid w:val="00754121"/>
    <w:rsid w:val="007541C1"/>
    <w:rsid w:val="00754216"/>
    <w:rsid w:val="00754429"/>
    <w:rsid w:val="00754494"/>
    <w:rsid w:val="007547A4"/>
    <w:rsid w:val="007548D7"/>
    <w:rsid w:val="00754C47"/>
    <w:rsid w:val="00754FE7"/>
    <w:rsid w:val="0075528C"/>
    <w:rsid w:val="00755705"/>
    <w:rsid w:val="00755BF2"/>
    <w:rsid w:val="007564B8"/>
    <w:rsid w:val="00756DB3"/>
    <w:rsid w:val="00756FFC"/>
    <w:rsid w:val="0075703E"/>
    <w:rsid w:val="00757922"/>
    <w:rsid w:val="007600CD"/>
    <w:rsid w:val="00760109"/>
    <w:rsid w:val="007610E9"/>
    <w:rsid w:val="0076212C"/>
    <w:rsid w:val="00762356"/>
    <w:rsid w:val="00762916"/>
    <w:rsid w:val="00762DDA"/>
    <w:rsid w:val="00763401"/>
    <w:rsid w:val="00763FD9"/>
    <w:rsid w:val="0076407C"/>
    <w:rsid w:val="00764251"/>
    <w:rsid w:val="0076434C"/>
    <w:rsid w:val="00764AE6"/>
    <w:rsid w:val="00765126"/>
    <w:rsid w:val="0076513D"/>
    <w:rsid w:val="00765838"/>
    <w:rsid w:val="00766123"/>
    <w:rsid w:val="00766895"/>
    <w:rsid w:val="00766BF3"/>
    <w:rsid w:val="0076707E"/>
    <w:rsid w:val="007671DA"/>
    <w:rsid w:val="00767651"/>
    <w:rsid w:val="00770941"/>
    <w:rsid w:val="00770D78"/>
    <w:rsid w:val="00770ECC"/>
    <w:rsid w:val="00771001"/>
    <w:rsid w:val="00771DDD"/>
    <w:rsid w:val="00772677"/>
    <w:rsid w:val="007726A8"/>
    <w:rsid w:val="00772E97"/>
    <w:rsid w:val="00774118"/>
    <w:rsid w:val="0077436D"/>
    <w:rsid w:val="00774412"/>
    <w:rsid w:val="007747AE"/>
    <w:rsid w:val="00774A34"/>
    <w:rsid w:val="00774BC4"/>
    <w:rsid w:val="00774E02"/>
    <w:rsid w:val="00775097"/>
    <w:rsid w:val="00776992"/>
    <w:rsid w:val="00777937"/>
    <w:rsid w:val="00777CA6"/>
    <w:rsid w:val="00777D5F"/>
    <w:rsid w:val="007802D6"/>
    <w:rsid w:val="00780895"/>
    <w:rsid w:val="00780DA7"/>
    <w:rsid w:val="00780DB9"/>
    <w:rsid w:val="00781209"/>
    <w:rsid w:val="007813C8"/>
    <w:rsid w:val="00781F05"/>
    <w:rsid w:val="007820FF"/>
    <w:rsid w:val="00782451"/>
    <w:rsid w:val="00782770"/>
    <w:rsid w:val="00782A24"/>
    <w:rsid w:val="00782A9F"/>
    <w:rsid w:val="00782B4B"/>
    <w:rsid w:val="00782BEF"/>
    <w:rsid w:val="00783295"/>
    <w:rsid w:val="007838FB"/>
    <w:rsid w:val="00783AE6"/>
    <w:rsid w:val="00783E2B"/>
    <w:rsid w:val="00784A83"/>
    <w:rsid w:val="00784C26"/>
    <w:rsid w:val="00784E4E"/>
    <w:rsid w:val="00784E88"/>
    <w:rsid w:val="00785177"/>
    <w:rsid w:val="00785559"/>
    <w:rsid w:val="007857EE"/>
    <w:rsid w:val="007860C1"/>
    <w:rsid w:val="00786239"/>
    <w:rsid w:val="00786796"/>
    <w:rsid w:val="0078719B"/>
    <w:rsid w:val="00787633"/>
    <w:rsid w:val="007878C3"/>
    <w:rsid w:val="00787A35"/>
    <w:rsid w:val="00787D71"/>
    <w:rsid w:val="00787DF8"/>
    <w:rsid w:val="0079023F"/>
    <w:rsid w:val="007902D6"/>
    <w:rsid w:val="0079091D"/>
    <w:rsid w:val="00791BA8"/>
    <w:rsid w:val="00792706"/>
    <w:rsid w:val="00792A39"/>
    <w:rsid w:val="00793044"/>
    <w:rsid w:val="0079344A"/>
    <w:rsid w:val="00793BAA"/>
    <w:rsid w:val="00794148"/>
    <w:rsid w:val="0079414E"/>
    <w:rsid w:val="00794157"/>
    <w:rsid w:val="0079441B"/>
    <w:rsid w:val="007949B8"/>
    <w:rsid w:val="00794B81"/>
    <w:rsid w:val="007954EB"/>
    <w:rsid w:val="0079554A"/>
    <w:rsid w:val="007958AC"/>
    <w:rsid w:val="007958BC"/>
    <w:rsid w:val="007960C2"/>
    <w:rsid w:val="007964AF"/>
    <w:rsid w:val="00796DE1"/>
    <w:rsid w:val="007972D9"/>
    <w:rsid w:val="00797BAC"/>
    <w:rsid w:val="00797BD8"/>
    <w:rsid w:val="00797ECA"/>
    <w:rsid w:val="007A0DE0"/>
    <w:rsid w:val="007A0F19"/>
    <w:rsid w:val="007A1116"/>
    <w:rsid w:val="007A1209"/>
    <w:rsid w:val="007A16D5"/>
    <w:rsid w:val="007A1FA8"/>
    <w:rsid w:val="007A2476"/>
    <w:rsid w:val="007A3345"/>
    <w:rsid w:val="007A336B"/>
    <w:rsid w:val="007A34EF"/>
    <w:rsid w:val="007A36F2"/>
    <w:rsid w:val="007A3944"/>
    <w:rsid w:val="007A46B9"/>
    <w:rsid w:val="007A4731"/>
    <w:rsid w:val="007A4F8E"/>
    <w:rsid w:val="007A531E"/>
    <w:rsid w:val="007A55BE"/>
    <w:rsid w:val="007A59B1"/>
    <w:rsid w:val="007A5D36"/>
    <w:rsid w:val="007A5DF4"/>
    <w:rsid w:val="007A5EA7"/>
    <w:rsid w:val="007A6051"/>
    <w:rsid w:val="007A6750"/>
    <w:rsid w:val="007A6D68"/>
    <w:rsid w:val="007A6DB3"/>
    <w:rsid w:val="007A7488"/>
    <w:rsid w:val="007A7B0B"/>
    <w:rsid w:val="007A7C45"/>
    <w:rsid w:val="007B07E8"/>
    <w:rsid w:val="007B0BC3"/>
    <w:rsid w:val="007B0D60"/>
    <w:rsid w:val="007B1322"/>
    <w:rsid w:val="007B14C3"/>
    <w:rsid w:val="007B17F2"/>
    <w:rsid w:val="007B1DF5"/>
    <w:rsid w:val="007B27C8"/>
    <w:rsid w:val="007B32F5"/>
    <w:rsid w:val="007B37A3"/>
    <w:rsid w:val="007B3916"/>
    <w:rsid w:val="007B424E"/>
    <w:rsid w:val="007B42F0"/>
    <w:rsid w:val="007B4F3E"/>
    <w:rsid w:val="007B5153"/>
    <w:rsid w:val="007B5D2C"/>
    <w:rsid w:val="007B5D63"/>
    <w:rsid w:val="007B62D5"/>
    <w:rsid w:val="007B633F"/>
    <w:rsid w:val="007B6358"/>
    <w:rsid w:val="007B6487"/>
    <w:rsid w:val="007B6AAB"/>
    <w:rsid w:val="007B708E"/>
    <w:rsid w:val="007B74C1"/>
    <w:rsid w:val="007B7738"/>
    <w:rsid w:val="007B7828"/>
    <w:rsid w:val="007B7CED"/>
    <w:rsid w:val="007B7E04"/>
    <w:rsid w:val="007C0654"/>
    <w:rsid w:val="007C1066"/>
    <w:rsid w:val="007C13A4"/>
    <w:rsid w:val="007C1B22"/>
    <w:rsid w:val="007C2507"/>
    <w:rsid w:val="007C2D0B"/>
    <w:rsid w:val="007C3211"/>
    <w:rsid w:val="007C39F1"/>
    <w:rsid w:val="007C3A72"/>
    <w:rsid w:val="007C3B71"/>
    <w:rsid w:val="007C3D25"/>
    <w:rsid w:val="007C3FE3"/>
    <w:rsid w:val="007C4229"/>
    <w:rsid w:val="007C4287"/>
    <w:rsid w:val="007C44C8"/>
    <w:rsid w:val="007C44DD"/>
    <w:rsid w:val="007C450E"/>
    <w:rsid w:val="007C45E4"/>
    <w:rsid w:val="007C477B"/>
    <w:rsid w:val="007C48C8"/>
    <w:rsid w:val="007C4C7E"/>
    <w:rsid w:val="007C53E2"/>
    <w:rsid w:val="007C5AB0"/>
    <w:rsid w:val="007C6284"/>
    <w:rsid w:val="007C690E"/>
    <w:rsid w:val="007C78B3"/>
    <w:rsid w:val="007D0024"/>
    <w:rsid w:val="007D0621"/>
    <w:rsid w:val="007D0AEE"/>
    <w:rsid w:val="007D10AF"/>
    <w:rsid w:val="007D1641"/>
    <w:rsid w:val="007D1883"/>
    <w:rsid w:val="007D19D4"/>
    <w:rsid w:val="007D1BB4"/>
    <w:rsid w:val="007D2683"/>
    <w:rsid w:val="007D2BAF"/>
    <w:rsid w:val="007D2D87"/>
    <w:rsid w:val="007D33E4"/>
    <w:rsid w:val="007D35FB"/>
    <w:rsid w:val="007D3AB5"/>
    <w:rsid w:val="007D4CB3"/>
    <w:rsid w:val="007D4D8D"/>
    <w:rsid w:val="007D4EF2"/>
    <w:rsid w:val="007D5399"/>
    <w:rsid w:val="007D53F8"/>
    <w:rsid w:val="007D5654"/>
    <w:rsid w:val="007D5EEA"/>
    <w:rsid w:val="007D60FB"/>
    <w:rsid w:val="007D63D6"/>
    <w:rsid w:val="007D645F"/>
    <w:rsid w:val="007D66EC"/>
    <w:rsid w:val="007D6C0D"/>
    <w:rsid w:val="007D6D38"/>
    <w:rsid w:val="007D6FA4"/>
    <w:rsid w:val="007D708A"/>
    <w:rsid w:val="007D73A4"/>
    <w:rsid w:val="007D7B1E"/>
    <w:rsid w:val="007D7BD5"/>
    <w:rsid w:val="007E078F"/>
    <w:rsid w:val="007E0839"/>
    <w:rsid w:val="007E0D74"/>
    <w:rsid w:val="007E11C3"/>
    <w:rsid w:val="007E128A"/>
    <w:rsid w:val="007E15F2"/>
    <w:rsid w:val="007E1A4B"/>
    <w:rsid w:val="007E1C40"/>
    <w:rsid w:val="007E1E62"/>
    <w:rsid w:val="007E1F09"/>
    <w:rsid w:val="007E206A"/>
    <w:rsid w:val="007E229F"/>
    <w:rsid w:val="007E2CFF"/>
    <w:rsid w:val="007E31A3"/>
    <w:rsid w:val="007E36D9"/>
    <w:rsid w:val="007E3FCF"/>
    <w:rsid w:val="007E42A4"/>
    <w:rsid w:val="007E470E"/>
    <w:rsid w:val="007E4DAF"/>
    <w:rsid w:val="007E56B3"/>
    <w:rsid w:val="007E5A6E"/>
    <w:rsid w:val="007E5AA7"/>
    <w:rsid w:val="007E5E88"/>
    <w:rsid w:val="007E6075"/>
    <w:rsid w:val="007E62DE"/>
    <w:rsid w:val="007E635E"/>
    <w:rsid w:val="007E66FA"/>
    <w:rsid w:val="007E69B1"/>
    <w:rsid w:val="007E7183"/>
    <w:rsid w:val="007E724C"/>
    <w:rsid w:val="007E7271"/>
    <w:rsid w:val="007E78F4"/>
    <w:rsid w:val="007E7AB7"/>
    <w:rsid w:val="007F11CD"/>
    <w:rsid w:val="007F139F"/>
    <w:rsid w:val="007F1593"/>
    <w:rsid w:val="007F1914"/>
    <w:rsid w:val="007F21BF"/>
    <w:rsid w:val="007F21F8"/>
    <w:rsid w:val="007F2311"/>
    <w:rsid w:val="007F2FCF"/>
    <w:rsid w:val="007F3337"/>
    <w:rsid w:val="007F3390"/>
    <w:rsid w:val="007F4268"/>
    <w:rsid w:val="007F48C6"/>
    <w:rsid w:val="007F48F7"/>
    <w:rsid w:val="007F49D4"/>
    <w:rsid w:val="007F4D1F"/>
    <w:rsid w:val="007F563B"/>
    <w:rsid w:val="007F576B"/>
    <w:rsid w:val="007F5803"/>
    <w:rsid w:val="007F5A9C"/>
    <w:rsid w:val="007F5B19"/>
    <w:rsid w:val="007F6372"/>
    <w:rsid w:val="007F6C2D"/>
    <w:rsid w:val="007F6DBE"/>
    <w:rsid w:val="007F75CA"/>
    <w:rsid w:val="007F7DD3"/>
    <w:rsid w:val="00800705"/>
    <w:rsid w:val="00800FA9"/>
    <w:rsid w:val="008013B7"/>
    <w:rsid w:val="008015F4"/>
    <w:rsid w:val="0080166E"/>
    <w:rsid w:val="0080171C"/>
    <w:rsid w:val="008018D7"/>
    <w:rsid w:val="00801A74"/>
    <w:rsid w:val="00801D0F"/>
    <w:rsid w:val="0080223B"/>
    <w:rsid w:val="00802F9D"/>
    <w:rsid w:val="00803014"/>
    <w:rsid w:val="008032C8"/>
    <w:rsid w:val="0080391E"/>
    <w:rsid w:val="00803A7B"/>
    <w:rsid w:val="00803ECC"/>
    <w:rsid w:val="00803F23"/>
    <w:rsid w:val="0080407A"/>
    <w:rsid w:val="0080441B"/>
    <w:rsid w:val="0080448C"/>
    <w:rsid w:val="00804700"/>
    <w:rsid w:val="008047E9"/>
    <w:rsid w:val="00804C69"/>
    <w:rsid w:val="008051E8"/>
    <w:rsid w:val="00805589"/>
    <w:rsid w:val="0080584A"/>
    <w:rsid w:val="00805A4C"/>
    <w:rsid w:val="00805B08"/>
    <w:rsid w:val="0080614B"/>
    <w:rsid w:val="00806255"/>
    <w:rsid w:val="00806C56"/>
    <w:rsid w:val="00806DC8"/>
    <w:rsid w:val="00806DD4"/>
    <w:rsid w:val="0080710F"/>
    <w:rsid w:val="00807732"/>
    <w:rsid w:val="00807CF2"/>
    <w:rsid w:val="00810273"/>
    <w:rsid w:val="008105EB"/>
    <w:rsid w:val="008107AB"/>
    <w:rsid w:val="00810E10"/>
    <w:rsid w:val="008115DB"/>
    <w:rsid w:val="00811C18"/>
    <w:rsid w:val="00811C69"/>
    <w:rsid w:val="00811C9F"/>
    <w:rsid w:val="00811D85"/>
    <w:rsid w:val="00812004"/>
    <w:rsid w:val="008120BB"/>
    <w:rsid w:val="008124EB"/>
    <w:rsid w:val="00812CB4"/>
    <w:rsid w:val="00812E22"/>
    <w:rsid w:val="0081308A"/>
    <w:rsid w:val="008131B3"/>
    <w:rsid w:val="008132D6"/>
    <w:rsid w:val="00813DA0"/>
    <w:rsid w:val="00813E8E"/>
    <w:rsid w:val="00813FE7"/>
    <w:rsid w:val="00814C55"/>
    <w:rsid w:val="00814CAF"/>
    <w:rsid w:val="00815557"/>
    <w:rsid w:val="00815627"/>
    <w:rsid w:val="008157A4"/>
    <w:rsid w:val="00815DED"/>
    <w:rsid w:val="00815E6C"/>
    <w:rsid w:val="00815F46"/>
    <w:rsid w:val="008167FC"/>
    <w:rsid w:val="00816A94"/>
    <w:rsid w:val="00816CA5"/>
    <w:rsid w:val="00816FA2"/>
    <w:rsid w:val="00817286"/>
    <w:rsid w:val="008173E6"/>
    <w:rsid w:val="00817A9B"/>
    <w:rsid w:val="0082034A"/>
    <w:rsid w:val="00820E64"/>
    <w:rsid w:val="00821116"/>
    <w:rsid w:val="00821CE6"/>
    <w:rsid w:val="00822629"/>
    <w:rsid w:val="00822905"/>
    <w:rsid w:val="00822EA8"/>
    <w:rsid w:val="0082376A"/>
    <w:rsid w:val="00823CA3"/>
    <w:rsid w:val="008247CE"/>
    <w:rsid w:val="0082487C"/>
    <w:rsid w:val="00825099"/>
    <w:rsid w:val="00826C42"/>
    <w:rsid w:val="00827029"/>
    <w:rsid w:val="0082759C"/>
    <w:rsid w:val="00830611"/>
    <w:rsid w:val="008311CF"/>
    <w:rsid w:val="008318C6"/>
    <w:rsid w:val="00831EBD"/>
    <w:rsid w:val="008321B1"/>
    <w:rsid w:val="0083298F"/>
    <w:rsid w:val="00833003"/>
    <w:rsid w:val="0083335C"/>
    <w:rsid w:val="0083403B"/>
    <w:rsid w:val="00834414"/>
    <w:rsid w:val="008344BD"/>
    <w:rsid w:val="00834FF5"/>
    <w:rsid w:val="008350E2"/>
    <w:rsid w:val="0083519C"/>
    <w:rsid w:val="0083585B"/>
    <w:rsid w:val="00836112"/>
    <w:rsid w:val="00836959"/>
    <w:rsid w:val="008369BE"/>
    <w:rsid w:val="00836EDB"/>
    <w:rsid w:val="008376A7"/>
    <w:rsid w:val="00837D48"/>
    <w:rsid w:val="008400B8"/>
    <w:rsid w:val="008400BC"/>
    <w:rsid w:val="008406BE"/>
    <w:rsid w:val="008408F6"/>
    <w:rsid w:val="0084093B"/>
    <w:rsid w:val="00840BC1"/>
    <w:rsid w:val="00840CD3"/>
    <w:rsid w:val="00840E7E"/>
    <w:rsid w:val="00840EC8"/>
    <w:rsid w:val="00841210"/>
    <w:rsid w:val="0084190C"/>
    <w:rsid w:val="00841F3D"/>
    <w:rsid w:val="00841F5D"/>
    <w:rsid w:val="00842066"/>
    <w:rsid w:val="008420BE"/>
    <w:rsid w:val="00842652"/>
    <w:rsid w:val="00842720"/>
    <w:rsid w:val="0084282A"/>
    <w:rsid w:val="00843076"/>
    <w:rsid w:val="008431FB"/>
    <w:rsid w:val="0084333F"/>
    <w:rsid w:val="00843AAF"/>
    <w:rsid w:val="00843F6C"/>
    <w:rsid w:val="0084470A"/>
    <w:rsid w:val="00844746"/>
    <w:rsid w:val="008451DE"/>
    <w:rsid w:val="00845269"/>
    <w:rsid w:val="008455AE"/>
    <w:rsid w:val="008455E7"/>
    <w:rsid w:val="008459DF"/>
    <w:rsid w:val="00845AC4"/>
    <w:rsid w:val="00845AD2"/>
    <w:rsid w:val="00846605"/>
    <w:rsid w:val="00846818"/>
    <w:rsid w:val="00846A05"/>
    <w:rsid w:val="00846CBE"/>
    <w:rsid w:val="00847229"/>
    <w:rsid w:val="00847D9A"/>
    <w:rsid w:val="00847DCA"/>
    <w:rsid w:val="00847E61"/>
    <w:rsid w:val="00847EDF"/>
    <w:rsid w:val="008503B7"/>
    <w:rsid w:val="00850820"/>
    <w:rsid w:val="008513D5"/>
    <w:rsid w:val="00851520"/>
    <w:rsid w:val="00851B40"/>
    <w:rsid w:val="00851CB0"/>
    <w:rsid w:val="0085251D"/>
    <w:rsid w:val="008527D4"/>
    <w:rsid w:val="00852941"/>
    <w:rsid w:val="008530F5"/>
    <w:rsid w:val="00853560"/>
    <w:rsid w:val="00853C3F"/>
    <w:rsid w:val="00853EAF"/>
    <w:rsid w:val="00855288"/>
    <w:rsid w:val="00856134"/>
    <w:rsid w:val="0085621F"/>
    <w:rsid w:val="008569C1"/>
    <w:rsid w:val="00856A2C"/>
    <w:rsid w:val="00856B5C"/>
    <w:rsid w:val="00857054"/>
    <w:rsid w:val="00857254"/>
    <w:rsid w:val="00857344"/>
    <w:rsid w:val="0085735A"/>
    <w:rsid w:val="008577F9"/>
    <w:rsid w:val="00857936"/>
    <w:rsid w:val="00857AA7"/>
    <w:rsid w:val="00860E4F"/>
    <w:rsid w:val="00860EB4"/>
    <w:rsid w:val="008610A8"/>
    <w:rsid w:val="00861299"/>
    <w:rsid w:val="008612A9"/>
    <w:rsid w:val="00861376"/>
    <w:rsid w:val="008618D6"/>
    <w:rsid w:val="008619E1"/>
    <w:rsid w:val="00861E96"/>
    <w:rsid w:val="00861F27"/>
    <w:rsid w:val="00862652"/>
    <w:rsid w:val="00862A38"/>
    <w:rsid w:val="00862AB7"/>
    <w:rsid w:val="008634D8"/>
    <w:rsid w:val="008637A3"/>
    <w:rsid w:val="00864D13"/>
    <w:rsid w:val="00865579"/>
    <w:rsid w:val="008659ED"/>
    <w:rsid w:val="00865A45"/>
    <w:rsid w:val="00865CF6"/>
    <w:rsid w:val="00865EC1"/>
    <w:rsid w:val="00865FBA"/>
    <w:rsid w:val="00866319"/>
    <w:rsid w:val="00866812"/>
    <w:rsid w:val="00866888"/>
    <w:rsid w:val="008672B6"/>
    <w:rsid w:val="008673AC"/>
    <w:rsid w:val="00867DF7"/>
    <w:rsid w:val="00870112"/>
    <w:rsid w:val="008709C7"/>
    <w:rsid w:val="00870EF0"/>
    <w:rsid w:val="0087135F"/>
    <w:rsid w:val="00871A80"/>
    <w:rsid w:val="00871DC7"/>
    <w:rsid w:val="00871E5B"/>
    <w:rsid w:val="0087215B"/>
    <w:rsid w:val="0087217A"/>
    <w:rsid w:val="00872349"/>
    <w:rsid w:val="008732AE"/>
    <w:rsid w:val="00873434"/>
    <w:rsid w:val="008734AD"/>
    <w:rsid w:val="008735ED"/>
    <w:rsid w:val="008737C3"/>
    <w:rsid w:val="00873A4A"/>
    <w:rsid w:val="00873C44"/>
    <w:rsid w:val="00874429"/>
    <w:rsid w:val="00874910"/>
    <w:rsid w:val="008750AE"/>
    <w:rsid w:val="0087541B"/>
    <w:rsid w:val="00875428"/>
    <w:rsid w:val="00875E94"/>
    <w:rsid w:val="008761A7"/>
    <w:rsid w:val="0087631D"/>
    <w:rsid w:val="00876807"/>
    <w:rsid w:val="00876921"/>
    <w:rsid w:val="0087762C"/>
    <w:rsid w:val="00877707"/>
    <w:rsid w:val="00877729"/>
    <w:rsid w:val="00877935"/>
    <w:rsid w:val="00880033"/>
    <w:rsid w:val="00880309"/>
    <w:rsid w:val="008804D6"/>
    <w:rsid w:val="00880DF0"/>
    <w:rsid w:val="00882B72"/>
    <w:rsid w:val="00882E7C"/>
    <w:rsid w:val="0088313E"/>
    <w:rsid w:val="00883C52"/>
    <w:rsid w:val="00883D1F"/>
    <w:rsid w:val="00883DC6"/>
    <w:rsid w:val="008847CD"/>
    <w:rsid w:val="00884B26"/>
    <w:rsid w:val="00884E7A"/>
    <w:rsid w:val="008850CD"/>
    <w:rsid w:val="008856C0"/>
    <w:rsid w:val="008857B1"/>
    <w:rsid w:val="00885805"/>
    <w:rsid w:val="00885B52"/>
    <w:rsid w:val="00885BDE"/>
    <w:rsid w:val="00885ED9"/>
    <w:rsid w:val="0088604B"/>
    <w:rsid w:val="00886D60"/>
    <w:rsid w:val="008873AD"/>
    <w:rsid w:val="008878EC"/>
    <w:rsid w:val="00887A5F"/>
    <w:rsid w:val="00887D6D"/>
    <w:rsid w:val="0089006A"/>
    <w:rsid w:val="008906A8"/>
    <w:rsid w:val="008907A0"/>
    <w:rsid w:val="0089096F"/>
    <w:rsid w:val="00890E4D"/>
    <w:rsid w:val="00891005"/>
    <w:rsid w:val="008913F9"/>
    <w:rsid w:val="00891DAA"/>
    <w:rsid w:val="008921FA"/>
    <w:rsid w:val="00892301"/>
    <w:rsid w:val="008924F4"/>
    <w:rsid w:val="00893002"/>
    <w:rsid w:val="0089351A"/>
    <w:rsid w:val="00893543"/>
    <w:rsid w:val="0089421E"/>
    <w:rsid w:val="0089427A"/>
    <w:rsid w:val="00894380"/>
    <w:rsid w:val="00894A17"/>
    <w:rsid w:val="00895791"/>
    <w:rsid w:val="008957B0"/>
    <w:rsid w:val="008959AE"/>
    <w:rsid w:val="00895AEE"/>
    <w:rsid w:val="00895D8D"/>
    <w:rsid w:val="00896232"/>
    <w:rsid w:val="008966A4"/>
    <w:rsid w:val="008973A1"/>
    <w:rsid w:val="008976AA"/>
    <w:rsid w:val="00897DCF"/>
    <w:rsid w:val="00897F35"/>
    <w:rsid w:val="008A03E2"/>
    <w:rsid w:val="008A0902"/>
    <w:rsid w:val="008A0C93"/>
    <w:rsid w:val="008A137D"/>
    <w:rsid w:val="008A165E"/>
    <w:rsid w:val="008A1DC0"/>
    <w:rsid w:val="008A1DFC"/>
    <w:rsid w:val="008A1EEE"/>
    <w:rsid w:val="008A1FBA"/>
    <w:rsid w:val="008A2121"/>
    <w:rsid w:val="008A2176"/>
    <w:rsid w:val="008A249F"/>
    <w:rsid w:val="008A24C4"/>
    <w:rsid w:val="008A261D"/>
    <w:rsid w:val="008A2981"/>
    <w:rsid w:val="008A29A2"/>
    <w:rsid w:val="008A2AC2"/>
    <w:rsid w:val="008A2F43"/>
    <w:rsid w:val="008A37DB"/>
    <w:rsid w:val="008A4464"/>
    <w:rsid w:val="008A4905"/>
    <w:rsid w:val="008A4A01"/>
    <w:rsid w:val="008A4A56"/>
    <w:rsid w:val="008A4E6C"/>
    <w:rsid w:val="008A52ED"/>
    <w:rsid w:val="008A5898"/>
    <w:rsid w:val="008A606F"/>
    <w:rsid w:val="008A68C1"/>
    <w:rsid w:val="008A73E4"/>
    <w:rsid w:val="008A7450"/>
    <w:rsid w:val="008A7773"/>
    <w:rsid w:val="008A7785"/>
    <w:rsid w:val="008A779E"/>
    <w:rsid w:val="008B0AE0"/>
    <w:rsid w:val="008B0C7D"/>
    <w:rsid w:val="008B0CDD"/>
    <w:rsid w:val="008B1390"/>
    <w:rsid w:val="008B183E"/>
    <w:rsid w:val="008B1CF0"/>
    <w:rsid w:val="008B24CD"/>
    <w:rsid w:val="008B2C0E"/>
    <w:rsid w:val="008B2FBF"/>
    <w:rsid w:val="008B4026"/>
    <w:rsid w:val="008B57A9"/>
    <w:rsid w:val="008B5C17"/>
    <w:rsid w:val="008B5D74"/>
    <w:rsid w:val="008B6AAF"/>
    <w:rsid w:val="008B6AEB"/>
    <w:rsid w:val="008C0698"/>
    <w:rsid w:val="008C0799"/>
    <w:rsid w:val="008C0800"/>
    <w:rsid w:val="008C0EF0"/>
    <w:rsid w:val="008C1313"/>
    <w:rsid w:val="008C177E"/>
    <w:rsid w:val="008C1819"/>
    <w:rsid w:val="008C1A51"/>
    <w:rsid w:val="008C264A"/>
    <w:rsid w:val="008C2697"/>
    <w:rsid w:val="008C26A1"/>
    <w:rsid w:val="008C27FE"/>
    <w:rsid w:val="008C2858"/>
    <w:rsid w:val="008C2D45"/>
    <w:rsid w:val="008C2D6A"/>
    <w:rsid w:val="008C2E9F"/>
    <w:rsid w:val="008C304D"/>
    <w:rsid w:val="008C308E"/>
    <w:rsid w:val="008C35BE"/>
    <w:rsid w:val="008C3B81"/>
    <w:rsid w:val="008C4234"/>
    <w:rsid w:val="008C42AE"/>
    <w:rsid w:val="008C4A78"/>
    <w:rsid w:val="008C4E86"/>
    <w:rsid w:val="008C4FDB"/>
    <w:rsid w:val="008C55BB"/>
    <w:rsid w:val="008C5613"/>
    <w:rsid w:val="008C582C"/>
    <w:rsid w:val="008C5B8F"/>
    <w:rsid w:val="008C5C32"/>
    <w:rsid w:val="008C5D9E"/>
    <w:rsid w:val="008C6631"/>
    <w:rsid w:val="008C6EDB"/>
    <w:rsid w:val="008C6F50"/>
    <w:rsid w:val="008C7381"/>
    <w:rsid w:val="008C770E"/>
    <w:rsid w:val="008C7730"/>
    <w:rsid w:val="008C7893"/>
    <w:rsid w:val="008C7994"/>
    <w:rsid w:val="008C7A68"/>
    <w:rsid w:val="008C7D17"/>
    <w:rsid w:val="008C7D98"/>
    <w:rsid w:val="008D0175"/>
    <w:rsid w:val="008D040D"/>
    <w:rsid w:val="008D055E"/>
    <w:rsid w:val="008D0845"/>
    <w:rsid w:val="008D0B7B"/>
    <w:rsid w:val="008D1044"/>
    <w:rsid w:val="008D17CE"/>
    <w:rsid w:val="008D1BA1"/>
    <w:rsid w:val="008D1DCD"/>
    <w:rsid w:val="008D1E60"/>
    <w:rsid w:val="008D26C1"/>
    <w:rsid w:val="008D2844"/>
    <w:rsid w:val="008D2E16"/>
    <w:rsid w:val="008D2FC9"/>
    <w:rsid w:val="008D2FCF"/>
    <w:rsid w:val="008D343E"/>
    <w:rsid w:val="008D349D"/>
    <w:rsid w:val="008D3ABD"/>
    <w:rsid w:val="008D3C43"/>
    <w:rsid w:val="008D4066"/>
    <w:rsid w:val="008D45FD"/>
    <w:rsid w:val="008D463C"/>
    <w:rsid w:val="008D46CF"/>
    <w:rsid w:val="008D4856"/>
    <w:rsid w:val="008D4F00"/>
    <w:rsid w:val="008D5011"/>
    <w:rsid w:val="008D54B0"/>
    <w:rsid w:val="008D5B4D"/>
    <w:rsid w:val="008D5BDC"/>
    <w:rsid w:val="008D5D0E"/>
    <w:rsid w:val="008D62B4"/>
    <w:rsid w:val="008D6C48"/>
    <w:rsid w:val="008D7483"/>
    <w:rsid w:val="008D7522"/>
    <w:rsid w:val="008D7675"/>
    <w:rsid w:val="008D7F63"/>
    <w:rsid w:val="008E05E1"/>
    <w:rsid w:val="008E08E5"/>
    <w:rsid w:val="008E0A5A"/>
    <w:rsid w:val="008E1326"/>
    <w:rsid w:val="008E216B"/>
    <w:rsid w:val="008E224F"/>
    <w:rsid w:val="008E2483"/>
    <w:rsid w:val="008E25C4"/>
    <w:rsid w:val="008E269B"/>
    <w:rsid w:val="008E2942"/>
    <w:rsid w:val="008E32E0"/>
    <w:rsid w:val="008E33EC"/>
    <w:rsid w:val="008E39EA"/>
    <w:rsid w:val="008E3BA0"/>
    <w:rsid w:val="008E4179"/>
    <w:rsid w:val="008E43BF"/>
    <w:rsid w:val="008E45F7"/>
    <w:rsid w:val="008E481E"/>
    <w:rsid w:val="008E523F"/>
    <w:rsid w:val="008E5485"/>
    <w:rsid w:val="008E5A00"/>
    <w:rsid w:val="008E5BA8"/>
    <w:rsid w:val="008E5E7D"/>
    <w:rsid w:val="008E61DE"/>
    <w:rsid w:val="008E629C"/>
    <w:rsid w:val="008E6590"/>
    <w:rsid w:val="008E6860"/>
    <w:rsid w:val="008E6E09"/>
    <w:rsid w:val="008E7416"/>
    <w:rsid w:val="008E747B"/>
    <w:rsid w:val="008E7DBB"/>
    <w:rsid w:val="008F0A66"/>
    <w:rsid w:val="008F0DEF"/>
    <w:rsid w:val="008F1266"/>
    <w:rsid w:val="008F141F"/>
    <w:rsid w:val="008F14D1"/>
    <w:rsid w:val="008F1C11"/>
    <w:rsid w:val="008F2035"/>
    <w:rsid w:val="008F3148"/>
    <w:rsid w:val="008F3540"/>
    <w:rsid w:val="008F3710"/>
    <w:rsid w:val="008F378F"/>
    <w:rsid w:val="008F37BE"/>
    <w:rsid w:val="008F3A98"/>
    <w:rsid w:val="008F3E5C"/>
    <w:rsid w:val="008F4219"/>
    <w:rsid w:val="008F462D"/>
    <w:rsid w:val="008F47DA"/>
    <w:rsid w:val="008F4D90"/>
    <w:rsid w:val="008F4DD0"/>
    <w:rsid w:val="008F52D5"/>
    <w:rsid w:val="008F591A"/>
    <w:rsid w:val="008F6240"/>
    <w:rsid w:val="008F6337"/>
    <w:rsid w:val="008F681D"/>
    <w:rsid w:val="008F6AEF"/>
    <w:rsid w:val="008F6D84"/>
    <w:rsid w:val="008F71C2"/>
    <w:rsid w:val="008F74EF"/>
    <w:rsid w:val="008F79EA"/>
    <w:rsid w:val="008F7FA7"/>
    <w:rsid w:val="00900142"/>
    <w:rsid w:val="00900907"/>
    <w:rsid w:val="0090090B"/>
    <w:rsid w:val="00900999"/>
    <w:rsid w:val="00900DAB"/>
    <w:rsid w:val="00900F8A"/>
    <w:rsid w:val="009016B3"/>
    <w:rsid w:val="009019E7"/>
    <w:rsid w:val="00901AFE"/>
    <w:rsid w:val="00901CA9"/>
    <w:rsid w:val="00901F9E"/>
    <w:rsid w:val="0090227C"/>
    <w:rsid w:val="009023D0"/>
    <w:rsid w:val="0090278A"/>
    <w:rsid w:val="00902795"/>
    <w:rsid w:val="00902A4D"/>
    <w:rsid w:val="00902B23"/>
    <w:rsid w:val="00903191"/>
    <w:rsid w:val="009035CE"/>
    <w:rsid w:val="00903680"/>
    <w:rsid w:val="00903D0C"/>
    <w:rsid w:val="00903DDC"/>
    <w:rsid w:val="009044B5"/>
    <w:rsid w:val="009046CA"/>
    <w:rsid w:val="0090494A"/>
    <w:rsid w:val="00905368"/>
    <w:rsid w:val="009059DD"/>
    <w:rsid w:val="00905BF2"/>
    <w:rsid w:val="00905DB3"/>
    <w:rsid w:val="009061DE"/>
    <w:rsid w:val="00906387"/>
    <w:rsid w:val="00907999"/>
    <w:rsid w:val="00910109"/>
    <w:rsid w:val="00910294"/>
    <w:rsid w:val="0091163F"/>
    <w:rsid w:val="00911717"/>
    <w:rsid w:val="00912458"/>
    <w:rsid w:val="00912813"/>
    <w:rsid w:val="00912834"/>
    <w:rsid w:val="00913211"/>
    <w:rsid w:val="00913561"/>
    <w:rsid w:val="00913A91"/>
    <w:rsid w:val="0091440A"/>
    <w:rsid w:val="009147FF"/>
    <w:rsid w:val="00915638"/>
    <w:rsid w:val="00916140"/>
    <w:rsid w:val="009162FF"/>
    <w:rsid w:val="009173CD"/>
    <w:rsid w:val="0091784F"/>
    <w:rsid w:val="00917B3F"/>
    <w:rsid w:val="00917EE7"/>
    <w:rsid w:val="009204BA"/>
    <w:rsid w:val="009208DE"/>
    <w:rsid w:val="00920CAC"/>
    <w:rsid w:val="009216BF"/>
    <w:rsid w:val="00921763"/>
    <w:rsid w:val="00921906"/>
    <w:rsid w:val="00921A54"/>
    <w:rsid w:val="00921CD2"/>
    <w:rsid w:val="00921F23"/>
    <w:rsid w:val="00921F6E"/>
    <w:rsid w:val="0092200D"/>
    <w:rsid w:val="009228AC"/>
    <w:rsid w:val="00922DE0"/>
    <w:rsid w:val="00923130"/>
    <w:rsid w:val="0092371D"/>
    <w:rsid w:val="00923A9C"/>
    <w:rsid w:val="00923B14"/>
    <w:rsid w:val="00924252"/>
    <w:rsid w:val="009247EA"/>
    <w:rsid w:val="00924943"/>
    <w:rsid w:val="00924B00"/>
    <w:rsid w:val="009253DD"/>
    <w:rsid w:val="00925529"/>
    <w:rsid w:val="00925826"/>
    <w:rsid w:val="009258B8"/>
    <w:rsid w:val="00925F26"/>
    <w:rsid w:val="009262F2"/>
    <w:rsid w:val="00926E75"/>
    <w:rsid w:val="00926FA1"/>
    <w:rsid w:val="00927312"/>
    <w:rsid w:val="00927467"/>
    <w:rsid w:val="009274DB"/>
    <w:rsid w:val="00927E0E"/>
    <w:rsid w:val="00930907"/>
    <w:rsid w:val="00930EF8"/>
    <w:rsid w:val="00931052"/>
    <w:rsid w:val="00931A79"/>
    <w:rsid w:val="00932571"/>
    <w:rsid w:val="0093290A"/>
    <w:rsid w:val="0093293C"/>
    <w:rsid w:val="0093325C"/>
    <w:rsid w:val="009334C7"/>
    <w:rsid w:val="00933528"/>
    <w:rsid w:val="0093409F"/>
    <w:rsid w:val="00934511"/>
    <w:rsid w:val="00934598"/>
    <w:rsid w:val="00934B19"/>
    <w:rsid w:val="00934B7C"/>
    <w:rsid w:val="009353F6"/>
    <w:rsid w:val="00935815"/>
    <w:rsid w:val="00935B8C"/>
    <w:rsid w:val="00935BB8"/>
    <w:rsid w:val="00935EC8"/>
    <w:rsid w:val="00936319"/>
    <w:rsid w:val="009373CB"/>
    <w:rsid w:val="009375FD"/>
    <w:rsid w:val="009378A7"/>
    <w:rsid w:val="00937DB0"/>
    <w:rsid w:val="00937F70"/>
    <w:rsid w:val="009402DA"/>
    <w:rsid w:val="00940EE4"/>
    <w:rsid w:val="00941073"/>
    <w:rsid w:val="00941C95"/>
    <w:rsid w:val="00941CE2"/>
    <w:rsid w:val="00942579"/>
    <w:rsid w:val="009427FD"/>
    <w:rsid w:val="00942FB1"/>
    <w:rsid w:val="0094304F"/>
    <w:rsid w:val="00943052"/>
    <w:rsid w:val="009431A6"/>
    <w:rsid w:val="00943479"/>
    <w:rsid w:val="00943643"/>
    <w:rsid w:val="0094380D"/>
    <w:rsid w:val="00943920"/>
    <w:rsid w:val="00943A36"/>
    <w:rsid w:val="00944024"/>
    <w:rsid w:val="00944313"/>
    <w:rsid w:val="009448EE"/>
    <w:rsid w:val="0094491F"/>
    <w:rsid w:val="00944A42"/>
    <w:rsid w:val="00944ECA"/>
    <w:rsid w:val="00944F34"/>
    <w:rsid w:val="0094504C"/>
    <w:rsid w:val="009450EE"/>
    <w:rsid w:val="009453FE"/>
    <w:rsid w:val="00945C44"/>
    <w:rsid w:val="00945C48"/>
    <w:rsid w:val="00945DBB"/>
    <w:rsid w:val="00946399"/>
    <w:rsid w:val="00946B34"/>
    <w:rsid w:val="00946C22"/>
    <w:rsid w:val="00946D75"/>
    <w:rsid w:val="00947031"/>
    <w:rsid w:val="00947FE8"/>
    <w:rsid w:val="009512E2"/>
    <w:rsid w:val="00951542"/>
    <w:rsid w:val="00951AC4"/>
    <w:rsid w:val="00952938"/>
    <w:rsid w:val="00952AB9"/>
    <w:rsid w:val="00952C6D"/>
    <w:rsid w:val="00952FD9"/>
    <w:rsid w:val="00953E9D"/>
    <w:rsid w:val="009543EE"/>
    <w:rsid w:val="0095450F"/>
    <w:rsid w:val="00954AF3"/>
    <w:rsid w:val="00955B5B"/>
    <w:rsid w:val="00955ED3"/>
    <w:rsid w:val="00955F6E"/>
    <w:rsid w:val="00956244"/>
    <w:rsid w:val="0095634C"/>
    <w:rsid w:val="009564DC"/>
    <w:rsid w:val="00956E26"/>
    <w:rsid w:val="009571AB"/>
    <w:rsid w:val="00957453"/>
    <w:rsid w:val="0095754B"/>
    <w:rsid w:val="00957903"/>
    <w:rsid w:val="00957E35"/>
    <w:rsid w:val="00960369"/>
    <w:rsid w:val="00960487"/>
    <w:rsid w:val="00960870"/>
    <w:rsid w:val="00960D05"/>
    <w:rsid w:val="00960DD2"/>
    <w:rsid w:val="00961750"/>
    <w:rsid w:val="009618B2"/>
    <w:rsid w:val="00961B09"/>
    <w:rsid w:val="00961CE0"/>
    <w:rsid w:val="00961E3A"/>
    <w:rsid w:val="00962143"/>
    <w:rsid w:val="0096238C"/>
    <w:rsid w:val="0096256D"/>
    <w:rsid w:val="0096263D"/>
    <w:rsid w:val="0096279A"/>
    <w:rsid w:val="00963051"/>
    <w:rsid w:val="009635E6"/>
    <w:rsid w:val="00963A84"/>
    <w:rsid w:val="00963E7C"/>
    <w:rsid w:val="0096566F"/>
    <w:rsid w:val="009656C9"/>
    <w:rsid w:val="00966022"/>
    <w:rsid w:val="0096698D"/>
    <w:rsid w:val="00966994"/>
    <w:rsid w:val="00967210"/>
    <w:rsid w:val="00967DBF"/>
    <w:rsid w:val="00967FC1"/>
    <w:rsid w:val="0097007E"/>
    <w:rsid w:val="0097034D"/>
    <w:rsid w:val="009703AC"/>
    <w:rsid w:val="00970744"/>
    <w:rsid w:val="00970BC3"/>
    <w:rsid w:val="00970BF8"/>
    <w:rsid w:val="009712AA"/>
    <w:rsid w:val="00972664"/>
    <w:rsid w:val="00972677"/>
    <w:rsid w:val="00972D24"/>
    <w:rsid w:val="00972D6E"/>
    <w:rsid w:val="009730D9"/>
    <w:rsid w:val="00973981"/>
    <w:rsid w:val="00973F62"/>
    <w:rsid w:val="009740A2"/>
    <w:rsid w:val="00974169"/>
    <w:rsid w:val="0097424D"/>
    <w:rsid w:val="009743F2"/>
    <w:rsid w:val="009744BA"/>
    <w:rsid w:val="00974C0B"/>
    <w:rsid w:val="00975138"/>
    <w:rsid w:val="009753BF"/>
    <w:rsid w:val="00975661"/>
    <w:rsid w:val="00975B03"/>
    <w:rsid w:val="00975B8F"/>
    <w:rsid w:val="0097633C"/>
    <w:rsid w:val="00976410"/>
    <w:rsid w:val="0097679A"/>
    <w:rsid w:val="0097779E"/>
    <w:rsid w:val="0097780F"/>
    <w:rsid w:val="00977C85"/>
    <w:rsid w:val="00980285"/>
    <w:rsid w:val="00980564"/>
    <w:rsid w:val="0098058A"/>
    <w:rsid w:val="009807BA"/>
    <w:rsid w:val="009809A6"/>
    <w:rsid w:val="00980FAD"/>
    <w:rsid w:val="00981C18"/>
    <w:rsid w:val="0098206F"/>
    <w:rsid w:val="0098212F"/>
    <w:rsid w:val="0098225D"/>
    <w:rsid w:val="00982272"/>
    <w:rsid w:val="009822B7"/>
    <w:rsid w:val="00982347"/>
    <w:rsid w:val="0098264F"/>
    <w:rsid w:val="00982697"/>
    <w:rsid w:val="00982CD3"/>
    <w:rsid w:val="00982FCF"/>
    <w:rsid w:val="00983FDD"/>
    <w:rsid w:val="00984284"/>
    <w:rsid w:val="00984444"/>
    <w:rsid w:val="00984965"/>
    <w:rsid w:val="00984C82"/>
    <w:rsid w:val="00984D22"/>
    <w:rsid w:val="00985061"/>
    <w:rsid w:val="009851A9"/>
    <w:rsid w:val="00985223"/>
    <w:rsid w:val="00985224"/>
    <w:rsid w:val="00985671"/>
    <w:rsid w:val="00986171"/>
    <w:rsid w:val="00986385"/>
    <w:rsid w:val="00986427"/>
    <w:rsid w:val="00986434"/>
    <w:rsid w:val="00986BB7"/>
    <w:rsid w:val="00986C97"/>
    <w:rsid w:val="00986DA7"/>
    <w:rsid w:val="00986DB1"/>
    <w:rsid w:val="00986F6E"/>
    <w:rsid w:val="0098764E"/>
    <w:rsid w:val="009879FE"/>
    <w:rsid w:val="00987A29"/>
    <w:rsid w:val="00987A42"/>
    <w:rsid w:val="00987D08"/>
    <w:rsid w:val="00987D61"/>
    <w:rsid w:val="00990014"/>
    <w:rsid w:val="0099023E"/>
    <w:rsid w:val="00990F5A"/>
    <w:rsid w:val="009913D1"/>
    <w:rsid w:val="00991D64"/>
    <w:rsid w:val="00991F0F"/>
    <w:rsid w:val="00991F65"/>
    <w:rsid w:val="00992A6C"/>
    <w:rsid w:val="00992C83"/>
    <w:rsid w:val="00992E87"/>
    <w:rsid w:val="009935E7"/>
    <w:rsid w:val="009938B4"/>
    <w:rsid w:val="009940A5"/>
    <w:rsid w:val="009947AD"/>
    <w:rsid w:val="009947C0"/>
    <w:rsid w:val="009947F0"/>
    <w:rsid w:val="00994ECF"/>
    <w:rsid w:val="00994EE8"/>
    <w:rsid w:val="009953AC"/>
    <w:rsid w:val="00995689"/>
    <w:rsid w:val="00995D65"/>
    <w:rsid w:val="009962AB"/>
    <w:rsid w:val="009979B5"/>
    <w:rsid w:val="00997B57"/>
    <w:rsid w:val="009A0042"/>
    <w:rsid w:val="009A0345"/>
    <w:rsid w:val="009A042B"/>
    <w:rsid w:val="009A0799"/>
    <w:rsid w:val="009A0B31"/>
    <w:rsid w:val="009A0CB3"/>
    <w:rsid w:val="009A0F83"/>
    <w:rsid w:val="009A1331"/>
    <w:rsid w:val="009A1730"/>
    <w:rsid w:val="009A20C2"/>
    <w:rsid w:val="009A218F"/>
    <w:rsid w:val="009A2859"/>
    <w:rsid w:val="009A2A7D"/>
    <w:rsid w:val="009A2C1F"/>
    <w:rsid w:val="009A35C4"/>
    <w:rsid w:val="009A3A11"/>
    <w:rsid w:val="009A3F73"/>
    <w:rsid w:val="009A45D9"/>
    <w:rsid w:val="009A4859"/>
    <w:rsid w:val="009A48E7"/>
    <w:rsid w:val="009A513B"/>
    <w:rsid w:val="009A5789"/>
    <w:rsid w:val="009A5CC3"/>
    <w:rsid w:val="009A5D38"/>
    <w:rsid w:val="009A5E06"/>
    <w:rsid w:val="009A5F3E"/>
    <w:rsid w:val="009A60EB"/>
    <w:rsid w:val="009A65B2"/>
    <w:rsid w:val="009A6926"/>
    <w:rsid w:val="009A7112"/>
    <w:rsid w:val="009A74FA"/>
    <w:rsid w:val="009A7769"/>
    <w:rsid w:val="009A779D"/>
    <w:rsid w:val="009A7A5C"/>
    <w:rsid w:val="009B00C7"/>
    <w:rsid w:val="009B04B7"/>
    <w:rsid w:val="009B04BD"/>
    <w:rsid w:val="009B0E96"/>
    <w:rsid w:val="009B10BC"/>
    <w:rsid w:val="009B1164"/>
    <w:rsid w:val="009B1EF3"/>
    <w:rsid w:val="009B21F9"/>
    <w:rsid w:val="009B249F"/>
    <w:rsid w:val="009B2AEC"/>
    <w:rsid w:val="009B2BEA"/>
    <w:rsid w:val="009B2DD1"/>
    <w:rsid w:val="009B3F25"/>
    <w:rsid w:val="009B3F46"/>
    <w:rsid w:val="009B419E"/>
    <w:rsid w:val="009B45E1"/>
    <w:rsid w:val="009B4C44"/>
    <w:rsid w:val="009B4E6B"/>
    <w:rsid w:val="009B5BFE"/>
    <w:rsid w:val="009B6233"/>
    <w:rsid w:val="009B640A"/>
    <w:rsid w:val="009B66BC"/>
    <w:rsid w:val="009B6937"/>
    <w:rsid w:val="009B6BC2"/>
    <w:rsid w:val="009B6D68"/>
    <w:rsid w:val="009B6DD5"/>
    <w:rsid w:val="009B7158"/>
    <w:rsid w:val="009B780F"/>
    <w:rsid w:val="009B78EE"/>
    <w:rsid w:val="009C03E0"/>
    <w:rsid w:val="009C07A2"/>
    <w:rsid w:val="009C09E5"/>
    <w:rsid w:val="009C0B76"/>
    <w:rsid w:val="009C0FB7"/>
    <w:rsid w:val="009C169B"/>
    <w:rsid w:val="009C1D85"/>
    <w:rsid w:val="009C2082"/>
    <w:rsid w:val="009C2798"/>
    <w:rsid w:val="009C2FAA"/>
    <w:rsid w:val="009C3193"/>
    <w:rsid w:val="009C322F"/>
    <w:rsid w:val="009C3C40"/>
    <w:rsid w:val="009C3E4A"/>
    <w:rsid w:val="009C3EFF"/>
    <w:rsid w:val="009C4BAA"/>
    <w:rsid w:val="009C5631"/>
    <w:rsid w:val="009C5CE1"/>
    <w:rsid w:val="009C61F4"/>
    <w:rsid w:val="009C6FD2"/>
    <w:rsid w:val="009C730B"/>
    <w:rsid w:val="009C7358"/>
    <w:rsid w:val="009C7575"/>
    <w:rsid w:val="009C76A7"/>
    <w:rsid w:val="009C78AF"/>
    <w:rsid w:val="009C7F05"/>
    <w:rsid w:val="009D0DA4"/>
    <w:rsid w:val="009D0E94"/>
    <w:rsid w:val="009D146F"/>
    <w:rsid w:val="009D1471"/>
    <w:rsid w:val="009D1CFD"/>
    <w:rsid w:val="009D1E6A"/>
    <w:rsid w:val="009D1F20"/>
    <w:rsid w:val="009D1F37"/>
    <w:rsid w:val="009D23EE"/>
    <w:rsid w:val="009D249A"/>
    <w:rsid w:val="009D35E0"/>
    <w:rsid w:val="009D3696"/>
    <w:rsid w:val="009D3989"/>
    <w:rsid w:val="009D3B8A"/>
    <w:rsid w:val="009D4240"/>
    <w:rsid w:val="009D4746"/>
    <w:rsid w:val="009D51E2"/>
    <w:rsid w:val="009D528F"/>
    <w:rsid w:val="009D52B0"/>
    <w:rsid w:val="009D5432"/>
    <w:rsid w:val="009D5F2D"/>
    <w:rsid w:val="009D6724"/>
    <w:rsid w:val="009D67C4"/>
    <w:rsid w:val="009D6DD1"/>
    <w:rsid w:val="009D76AC"/>
    <w:rsid w:val="009D7D33"/>
    <w:rsid w:val="009D7F73"/>
    <w:rsid w:val="009E0337"/>
    <w:rsid w:val="009E0871"/>
    <w:rsid w:val="009E0BF9"/>
    <w:rsid w:val="009E1EB7"/>
    <w:rsid w:val="009E28BD"/>
    <w:rsid w:val="009E2EA8"/>
    <w:rsid w:val="009E2ECB"/>
    <w:rsid w:val="009E4677"/>
    <w:rsid w:val="009E4C09"/>
    <w:rsid w:val="009E50B9"/>
    <w:rsid w:val="009E5B93"/>
    <w:rsid w:val="009E5BFD"/>
    <w:rsid w:val="009E60EC"/>
    <w:rsid w:val="009E63AA"/>
    <w:rsid w:val="009E65A3"/>
    <w:rsid w:val="009E66F7"/>
    <w:rsid w:val="009E695E"/>
    <w:rsid w:val="009E6987"/>
    <w:rsid w:val="009E726F"/>
    <w:rsid w:val="009E769F"/>
    <w:rsid w:val="009E78BF"/>
    <w:rsid w:val="009F0100"/>
    <w:rsid w:val="009F1124"/>
    <w:rsid w:val="009F133F"/>
    <w:rsid w:val="009F1615"/>
    <w:rsid w:val="009F1CD2"/>
    <w:rsid w:val="009F26F1"/>
    <w:rsid w:val="009F28D5"/>
    <w:rsid w:val="009F2BEA"/>
    <w:rsid w:val="009F350D"/>
    <w:rsid w:val="009F37CC"/>
    <w:rsid w:val="009F3CE6"/>
    <w:rsid w:val="009F3EA9"/>
    <w:rsid w:val="009F4096"/>
    <w:rsid w:val="009F42A5"/>
    <w:rsid w:val="009F4592"/>
    <w:rsid w:val="009F4635"/>
    <w:rsid w:val="009F4EAF"/>
    <w:rsid w:val="009F5190"/>
    <w:rsid w:val="009F5555"/>
    <w:rsid w:val="009F56F1"/>
    <w:rsid w:val="009F602B"/>
    <w:rsid w:val="009F67AD"/>
    <w:rsid w:val="009F6887"/>
    <w:rsid w:val="009F693A"/>
    <w:rsid w:val="009F6AE8"/>
    <w:rsid w:val="009F6C55"/>
    <w:rsid w:val="009F7A47"/>
    <w:rsid w:val="009F7DE2"/>
    <w:rsid w:val="00A000F7"/>
    <w:rsid w:val="00A008A2"/>
    <w:rsid w:val="00A0106E"/>
    <w:rsid w:val="00A02497"/>
    <w:rsid w:val="00A02631"/>
    <w:rsid w:val="00A02693"/>
    <w:rsid w:val="00A02961"/>
    <w:rsid w:val="00A02C19"/>
    <w:rsid w:val="00A02EA2"/>
    <w:rsid w:val="00A0376A"/>
    <w:rsid w:val="00A0379E"/>
    <w:rsid w:val="00A03888"/>
    <w:rsid w:val="00A03BD6"/>
    <w:rsid w:val="00A03C39"/>
    <w:rsid w:val="00A04276"/>
    <w:rsid w:val="00A04363"/>
    <w:rsid w:val="00A04A29"/>
    <w:rsid w:val="00A052C5"/>
    <w:rsid w:val="00A059E3"/>
    <w:rsid w:val="00A06238"/>
    <w:rsid w:val="00A0634B"/>
    <w:rsid w:val="00A068AD"/>
    <w:rsid w:val="00A06970"/>
    <w:rsid w:val="00A07DAB"/>
    <w:rsid w:val="00A10253"/>
    <w:rsid w:val="00A1094E"/>
    <w:rsid w:val="00A10954"/>
    <w:rsid w:val="00A11089"/>
    <w:rsid w:val="00A11214"/>
    <w:rsid w:val="00A11C87"/>
    <w:rsid w:val="00A1210C"/>
    <w:rsid w:val="00A122F2"/>
    <w:rsid w:val="00A12C41"/>
    <w:rsid w:val="00A13508"/>
    <w:rsid w:val="00A1372C"/>
    <w:rsid w:val="00A13945"/>
    <w:rsid w:val="00A13D35"/>
    <w:rsid w:val="00A1451E"/>
    <w:rsid w:val="00A1499F"/>
    <w:rsid w:val="00A14C00"/>
    <w:rsid w:val="00A1524F"/>
    <w:rsid w:val="00A1537A"/>
    <w:rsid w:val="00A1597B"/>
    <w:rsid w:val="00A15A14"/>
    <w:rsid w:val="00A163E7"/>
    <w:rsid w:val="00A16964"/>
    <w:rsid w:val="00A16F49"/>
    <w:rsid w:val="00A17426"/>
    <w:rsid w:val="00A17D34"/>
    <w:rsid w:val="00A201CB"/>
    <w:rsid w:val="00A21B63"/>
    <w:rsid w:val="00A21EC9"/>
    <w:rsid w:val="00A2297E"/>
    <w:rsid w:val="00A22AB1"/>
    <w:rsid w:val="00A22EDF"/>
    <w:rsid w:val="00A2303B"/>
    <w:rsid w:val="00A23165"/>
    <w:rsid w:val="00A231D7"/>
    <w:rsid w:val="00A2358A"/>
    <w:rsid w:val="00A236B2"/>
    <w:rsid w:val="00A23D20"/>
    <w:rsid w:val="00A23DC7"/>
    <w:rsid w:val="00A240D7"/>
    <w:rsid w:val="00A24683"/>
    <w:rsid w:val="00A24A99"/>
    <w:rsid w:val="00A256B2"/>
    <w:rsid w:val="00A25A1A"/>
    <w:rsid w:val="00A25C60"/>
    <w:rsid w:val="00A26012"/>
    <w:rsid w:val="00A26911"/>
    <w:rsid w:val="00A26AC0"/>
    <w:rsid w:val="00A26E11"/>
    <w:rsid w:val="00A26FC6"/>
    <w:rsid w:val="00A27775"/>
    <w:rsid w:val="00A27843"/>
    <w:rsid w:val="00A3021A"/>
    <w:rsid w:val="00A3034A"/>
    <w:rsid w:val="00A30DF9"/>
    <w:rsid w:val="00A30E1E"/>
    <w:rsid w:val="00A30EAA"/>
    <w:rsid w:val="00A31515"/>
    <w:rsid w:val="00A31601"/>
    <w:rsid w:val="00A31676"/>
    <w:rsid w:val="00A317CF"/>
    <w:rsid w:val="00A31E90"/>
    <w:rsid w:val="00A328BF"/>
    <w:rsid w:val="00A32A52"/>
    <w:rsid w:val="00A32BB6"/>
    <w:rsid w:val="00A32D43"/>
    <w:rsid w:val="00A33183"/>
    <w:rsid w:val="00A335D8"/>
    <w:rsid w:val="00A33CE7"/>
    <w:rsid w:val="00A33D98"/>
    <w:rsid w:val="00A33DFF"/>
    <w:rsid w:val="00A34032"/>
    <w:rsid w:val="00A34414"/>
    <w:rsid w:val="00A34F7F"/>
    <w:rsid w:val="00A35019"/>
    <w:rsid w:val="00A352BB"/>
    <w:rsid w:val="00A35403"/>
    <w:rsid w:val="00A37045"/>
    <w:rsid w:val="00A37E76"/>
    <w:rsid w:val="00A403F2"/>
    <w:rsid w:val="00A4067B"/>
    <w:rsid w:val="00A40AE4"/>
    <w:rsid w:val="00A40BE7"/>
    <w:rsid w:val="00A4115B"/>
    <w:rsid w:val="00A41191"/>
    <w:rsid w:val="00A424CA"/>
    <w:rsid w:val="00A427E9"/>
    <w:rsid w:val="00A4336A"/>
    <w:rsid w:val="00A434F5"/>
    <w:rsid w:val="00A435B6"/>
    <w:rsid w:val="00A442B0"/>
    <w:rsid w:val="00A44C6C"/>
    <w:rsid w:val="00A44D43"/>
    <w:rsid w:val="00A44F53"/>
    <w:rsid w:val="00A45341"/>
    <w:rsid w:val="00A459F8"/>
    <w:rsid w:val="00A45F80"/>
    <w:rsid w:val="00A46024"/>
    <w:rsid w:val="00A4606D"/>
    <w:rsid w:val="00A460F7"/>
    <w:rsid w:val="00A46508"/>
    <w:rsid w:val="00A46B37"/>
    <w:rsid w:val="00A46B93"/>
    <w:rsid w:val="00A46D39"/>
    <w:rsid w:val="00A46E4B"/>
    <w:rsid w:val="00A46FA5"/>
    <w:rsid w:val="00A46FBC"/>
    <w:rsid w:val="00A47B70"/>
    <w:rsid w:val="00A47C2B"/>
    <w:rsid w:val="00A47E8E"/>
    <w:rsid w:val="00A5091F"/>
    <w:rsid w:val="00A50A96"/>
    <w:rsid w:val="00A510C7"/>
    <w:rsid w:val="00A5126F"/>
    <w:rsid w:val="00A51CDA"/>
    <w:rsid w:val="00A52598"/>
    <w:rsid w:val="00A530F9"/>
    <w:rsid w:val="00A533A3"/>
    <w:rsid w:val="00A53478"/>
    <w:rsid w:val="00A53E38"/>
    <w:rsid w:val="00A53F79"/>
    <w:rsid w:val="00A53FB0"/>
    <w:rsid w:val="00A53FF4"/>
    <w:rsid w:val="00A544ED"/>
    <w:rsid w:val="00A54A32"/>
    <w:rsid w:val="00A54B32"/>
    <w:rsid w:val="00A5577C"/>
    <w:rsid w:val="00A5612F"/>
    <w:rsid w:val="00A562D7"/>
    <w:rsid w:val="00A56520"/>
    <w:rsid w:val="00A56830"/>
    <w:rsid w:val="00A57B29"/>
    <w:rsid w:val="00A57E6E"/>
    <w:rsid w:val="00A60076"/>
    <w:rsid w:val="00A602E1"/>
    <w:rsid w:val="00A61448"/>
    <w:rsid w:val="00A6149F"/>
    <w:rsid w:val="00A6156B"/>
    <w:rsid w:val="00A617E3"/>
    <w:rsid w:val="00A61DE7"/>
    <w:rsid w:val="00A6244E"/>
    <w:rsid w:val="00A62919"/>
    <w:rsid w:val="00A62BB8"/>
    <w:rsid w:val="00A62C00"/>
    <w:rsid w:val="00A63288"/>
    <w:rsid w:val="00A636FE"/>
    <w:rsid w:val="00A6395A"/>
    <w:rsid w:val="00A63DD8"/>
    <w:rsid w:val="00A63E46"/>
    <w:rsid w:val="00A63F71"/>
    <w:rsid w:val="00A63FE7"/>
    <w:rsid w:val="00A64089"/>
    <w:rsid w:val="00A6440C"/>
    <w:rsid w:val="00A64435"/>
    <w:rsid w:val="00A64ABD"/>
    <w:rsid w:val="00A65B68"/>
    <w:rsid w:val="00A65BDA"/>
    <w:rsid w:val="00A6615B"/>
    <w:rsid w:val="00A66184"/>
    <w:rsid w:val="00A664A7"/>
    <w:rsid w:val="00A67189"/>
    <w:rsid w:val="00A6797A"/>
    <w:rsid w:val="00A67F10"/>
    <w:rsid w:val="00A70C6E"/>
    <w:rsid w:val="00A70C7D"/>
    <w:rsid w:val="00A70CE5"/>
    <w:rsid w:val="00A710E5"/>
    <w:rsid w:val="00A71761"/>
    <w:rsid w:val="00A71BAD"/>
    <w:rsid w:val="00A7207B"/>
    <w:rsid w:val="00A7234F"/>
    <w:rsid w:val="00A72999"/>
    <w:rsid w:val="00A72D06"/>
    <w:rsid w:val="00A72EF7"/>
    <w:rsid w:val="00A7306B"/>
    <w:rsid w:val="00A7376A"/>
    <w:rsid w:val="00A738C0"/>
    <w:rsid w:val="00A73924"/>
    <w:rsid w:val="00A7397F"/>
    <w:rsid w:val="00A73ED0"/>
    <w:rsid w:val="00A744E6"/>
    <w:rsid w:val="00A745F6"/>
    <w:rsid w:val="00A7461A"/>
    <w:rsid w:val="00A7492C"/>
    <w:rsid w:val="00A7530B"/>
    <w:rsid w:val="00A75556"/>
    <w:rsid w:val="00A758A8"/>
    <w:rsid w:val="00A76547"/>
    <w:rsid w:val="00A76871"/>
    <w:rsid w:val="00A7709E"/>
    <w:rsid w:val="00A770A3"/>
    <w:rsid w:val="00A770FF"/>
    <w:rsid w:val="00A772F4"/>
    <w:rsid w:val="00A77391"/>
    <w:rsid w:val="00A776E5"/>
    <w:rsid w:val="00A77888"/>
    <w:rsid w:val="00A77B58"/>
    <w:rsid w:val="00A77BCD"/>
    <w:rsid w:val="00A80091"/>
    <w:rsid w:val="00A801D6"/>
    <w:rsid w:val="00A8027B"/>
    <w:rsid w:val="00A80625"/>
    <w:rsid w:val="00A807CD"/>
    <w:rsid w:val="00A80B14"/>
    <w:rsid w:val="00A8121E"/>
    <w:rsid w:val="00A8146C"/>
    <w:rsid w:val="00A819B2"/>
    <w:rsid w:val="00A81B3B"/>
    <w:rsid w:val="00A81CC7"/>
    <w:rsid w:val="00A81CE0"/>
    <w:rsid w:val="00A81F6F"/>
    <w:rsid w:val="00A823F0"/>
    <w:rsid w:val="00A828ED"/>
    <w:rsid w:val="00A82E49"/>
    <w:rsid w:val="00A82F2D"/>
    <w:rsid w:val="00A83D65"/>
    <w:rsid w:val="00A84987"/>
    <w:rsid w:val="00A849D4"/>
    <w:rsid w:val="00A855CD"/>
    <w:rsid w:val="00A85647"/>
    <w:rsid w:val="00A85971"/>
    <w:rsid w:val="00A85F48"/>
    <w:rsid w:val="00A8604D"/>
    <w:rsid w:val="00A868A3"/>
    <w:rsid w:val="00A869A8"/>
    <w:rsid w:val="00A86D22"/>
    <w:rsid w:val="00A8739F"/>
    <w:rsid w:val="00A87B98"/>
    <w:rsid w:val="00A87BA0"/>
    <w:rsid w:val="00A87C1C"/>
    <w:rsid w:val="00A90AF3"/>
    <w:rsid w:val="00A90BEB"/>
    <w:rsid w:val="00A90F68"/>
    <w:rsid w:val="00A90FA0"/>
    <w:rsid w:val="00A9112A"/>
    <w:rsid w:val="00A911F9"/>
    <w:rsid w:val="00A91358"/>
    <w:rsid w:val="00A9176D"/>
    <w:rsid w:val="00A91BDB"/>
    <w:rsid w:val="00A91BF4"/>
    <w:rsid w:val="00A91D31"/>
    <w:rsid w:val="00A91D67"/>
    <w:rsid w:val="00A92411"/>
    <w:rsid w:val="00A92429"/>
    <w:rsid w:val="00A92C82"/>
    <w:rsid w:val="00A93594"/>
    <w:rsid w:val="00A93A0D"/>
    <w:rsid w:val="00A93BDB"/>
    <w:rsid w:val="00A941EC"/>
    <w:rsid w:val="00A9481F"/>
    <w:rsid w:val="00A94CE2"/>
    <w:rsid w:val="00A954E2"/>
    <w:rsid w:val="00A95AC3"/>
    <w:rsid w:val="00A95B4A"/>
    <w:rsid w:val="00A95CC9"/>
    <w:rsid w:val="00A96594"/>
    <w:rsid w:val="00A968AA"/>
    <w:rsid w:val="00A969F1"/>
    <w:rsid w:val="00A96E13"/>
    <w:rsid w:val="00A96E32"/>
    <w:rsid w:val="00A97898"/>
    <w:rsid w:val="00A97A7C"/>
    <w:rsid w:val="00A97CA1"/>
    <w:rsid w:val="00AA0879"/>
    <w:rsid w:val="00AA0B35"/>
    <w:rsid w:val="00AA1026"/>
    <w:rsid w:val="00AA1686"/>
    <w:rsid w:val="00AA1E02"/>
    <w:rsid w:val="00AA1E04"/>
    <w:rsid w:val="00AA2117"/>
    <w:rsid w:val="00AA2EA3"/>
    <w:rsid w:val="00AA373B"/>
    <w:rsid w:val="00AA3CAF"/>
    <w:rsid w:val="00AA3D70"/>
    <w:rsid w:val="00AA4052"/>
    <w:rsid w:val="00AA415E"/>
    <w:rsid w:val="00AA46DE"/>
    <w:rsid w:val="00AA52FA"/>
    <w:rsid w:val="00AA5598"/>
    <w:rsid w:val="00AA6448"/>
    <w:rsid w:val="00AA6500"/>
    <w:rsid w:val="00AA66A5"/>
    <w:rsid w:val="00AA70FC"/>
    <w:rsid w:val="00AA76DA"/>
    <w:rsid w:val="00AB06A9"/>
    <w:rsid w:val="00AB0920"/>
    <w:rsid w:val="00AB09A4"/>
    <w:rsid w:val="00AB182A"/>
    <w:rsid w:val="00AB2737"/>
    <w:rsid w:val="00AB3581"/>
    <w:rsid w:val="00AB378D"/>
    <w:rsid w:val="00AB37CE"/>
    <w:rsid w:val="00AB3AC0"/>
    <w:rsid w:val="00AB4731"/>
    <w:rsid w:val="00AB48BB"/>
    <w:rsid w:val="00AB4B6A"/>
    <w:rsid w:val="00AB4D23"/>
    <w:rsid w:val="00AB4E81"/>
    <w:rsid w:val="00AB4EBD"/>
    <w:rsid w:val="00AB5E49"/>
    <w:rsid w:val="00AB5E87"/>
    <w:rsid w:val="00AB5F2D"/>
    <w:rsid w:val="00AB6222"/>
    <w:rsid w:val="00AB64AE"/>
    <w:rsid w:val="00AB6546"/>
    <w:rsid w:val="00AB6D1F"/>
    <w:rsid w:val="00AB6E20"/>
    <w:rsid w:val="00AB76D0"/>
    <w:rsid w:val="00AB7818"/>
    <w:rsid w:val="00AB796E"/>
    <w:rsid w:val="00AB79A1"/>
    <w:rsid w:val="00AB7B6F"/>
    <w:rsid w:val="00AB7D7C"/>
    <w:rsid w:val="00AB7ECB"/>
    <w:rsid w:val="00AC09B2"/>
    <w:rsid w:val="00AC0CBF"/>
    <w:rsid w:val="00AC1548"/>
    <w:rsid w:val="00AC1690"/>
    <w:rsid w:val="00AC23E8"/>
    <w:rsid w:val="00AC269E"/>
    <w:rsid w:val="00AC3C92"/>
    <w:rsid w:val="00AC4811"/>
    <w:rsid w:val="00AC48D3"/>
    <w:rsid w:val="00AC4A5B"/>
    <w:rsid w:val="00AC6320"/>
    <w:rsid w:val="00AC6E96"/>
    <w:rsid w:val="00AC704A"/>
    <w:rsid w:val="00AC75E5"/>
    <w:rsid w:val="00AC79F7"/>
    <w:rsid w:val="00AC7E98"/>
    <w:rsid w:val="00AD144C"/>
    <w:rsid w:val="00AD19CD"/>
    <w:rsid w:val="00AD1B76"/>
    <w:rsid w:val="00AD1D4B"/>
    <w:rsid w:val="00AD2101"/>
    <w:rsid w:val="00AD2386"/>
    <w:rsid w:val="00AD2F12"/>
    <w:rsid w:val="00AD322D"/>
    <w:rsid w:val="00AD349D"/>
    <w:rsid w:val="00AD469B"/>
    <w:rsid w:val="00AD4763"/>
    <w:rsid w:val="00AD5315"/>
    <w:rsid w:val="00AD5320"/>
    <w:rsid w:val="00AD5444"/>
    <w:rsid w:val="00AD5654"/>
    <w:rsid w:val="00AD569F"/>
    <w:rsid w:val="00AD5FC1"/>
    <w:rsid w:val="00AD60B2"/>
    <w:rsid w:val="00AD62A6"/>
    <w:rsid w:val="00AD643A"/>
    <w:rsid w:val="00AD69F7"/>
    <w:rsid w:val="00AD6C41"/>
    <w:rsid w:val="00AD6FF8"/>
    <w:rsid w:val="00AD745D"/>
    <w:rsid w:val="00AD778E"/>
    <w:rsid w:val="00AD7CF5"/>
    <w:rsid w:val="00AD7E75"/>
    <w:rsid w:val="00AE0388"/>
    <w:rsid w:val="00AE04CA"/>
    <w:rsid w:val="00AE093B"/>
    <w:rsid w:val="00AE0BDB"/>
    <w:rsid w:val="00AE0CAC"/>
    <w:rsid w:val="00AE1305"/>
    <w:rsid w:val="00AE1397"/>
    <w:rsid w:val="00AE15BF"/>
    <w:rsid w:val="00AE19B3"/>
    <w:rsid w:val="00AE1A27"/>
    <w:rsid w:val="00AE1A5C"/>
    <w:rsid w:val="00AE204F"/>
    <w:rsid w:val="00AE21D2"/>
    <w:rsid w:val="00AE2712"/>
    <w:rsid w:val="00AE2A64"/>
    <w:rsid w:val="00AE41D5"/>
    <w:rsid w:val="00AE42CB"/>
    <w:rsid w:val="00AE568B"/>
    <w:rsid w:val="00AE58B1"/>
    <w:rsid w:val="00AE5A62"/>
    <w:rsid w:val="00AE696B"/>
    <w:rsid w:val="00AE72F5"/>
    <w:rsid w:val="00AE749C"/>
    <w:rsid w:val="00AE750D"/>
    <w:rsid w:val="00AE77D2"/>
    <w:rsid w:val="00AE77E5"/>
    <w:rsid w:val="00AE7982"/>
    <w:rsid w:val="00AE79D9"/>
    <w:rsid w:val="00AE7AA7"/>
    <w:rsid w:val="00AE7EEB"/>
    <w:rsid w:val="00AF0714"/>
    <w:rsid w:val="00AF0836"/>
    <w:rsid w:val="00AF09F6"/>
    <w:rsid w:val="00AF0AC5"/>
    <w:rsid w:val="00AF0B58"/>
    <w:rsid w:val="00AF1308"/>
    <w:rsid w:val="00AF155C"/>
    <w:rsid w:val="00AF155E"/>
    <w:rsid w:val="00AF1966"/>
    <w:rsid w:val="00AF20AB"/>
    <w:rsid w:val="00AF20DF"/>
    <w:rsid w:val="00AF315C"/>
    <w:rsid w:val="00AF372E"/>
    <w:rsid w:val="00AF3AE2"/>
    <w:rsid w:val="00AF3BCE"/>
    <w:rsid w:val="00AF3E06"/>
    <w:rsid w:val="00AF3FBA"/>
    <w:rsid w:val="00AF4071"/>
    <w:rsid w:val="00AF4A24"/>
    <w:rsid w:val="00AF4DF4"/>
    <w:rsid w:val="00AF5148"/>
    <w:rsid w:val="00AF515F"/>
    <w:rsid w:val="00AF52CC"/>
    <w:rsid w:val="00AF5764"/>
    <w:rsid w:val="00AF5815"/>
    <w:rsid w:val="00AF5BA0"/>
    <w:rsid w:val="00AF5C7B"/>
    <w:rsid w:val="00AF67F5"/>
    <w:rsid w:val="00AF6A55"/>
    <w:rsid w:val="00AF6C5D"/>
    <w:rsid w:val="00AF7262"/>
    <w:rsid w:val="00AF738B"/>
    <w:rsid w:val="00AF7D24"/>
    <w:rsid w:val="00AF7FC8"/>
    <w:rsid w:val="00B0001F"/>
    <w:rsid w:val="00B00274"/>
    <w:rsid w:val="00B00944"/>
    <w:rsid w:val="00B00C1E"/>
    <w:rsid w:val="00B00DBD"/>
    <w:rsid w:val="00B012FD"/>
    <w:rsid w:val="00B01B4A"/>
    <w:rsid w:val="00B02524"/>
    <w:rsid w:val="00B026DE"/>
    <w:rsid w:val="00B02869"/>
    <w:rsid w:val="00B032F3"/>
    <w:rsid w:val="00B03C9E"/>
    <w:rsid w:val="00B03DFA"/>
    <w:rsid w:val="00B03E30"/>
    <w:rsid w:val="00B048DB"/>
    <w:rsid w:val="00B05386"/>
    <w:rsid w:val="00B05A1B"/>
    <w:rsid w:val="00B06207"/>
    <w:rsid w:val="00B0677F"/>
    <w:rsid w:val="00B06956"/>
    <w:rsid w:val="00B071B9"/>
    <w:rsid w:val="00B071BE"/>
    <w:rsid w:val="00B1019C"/>
    <w:rsid w:val="00B10248"/>
    <w:rsid w:val="00B103F7"/>
    <w:rsid w:val="00B1058C"/>
    <w:rsid w:val="00B1097C"/>
    <w:rsid w:val="00B10B10"/>
    <w:rsid w:val="00B10FB3"/>
    <w:rsid w:val="00B110D6"/>
    <w:rsid w:val="00B11E65"/>
    <w:rsid w:val="00B12433"/>
    <w:rsid w:val="00B12953"/>
    <w:rsid w:val="00B12ED9"/>
    <w:rsid w:val="00B13115"/>
    <w:rsid w:val="00B13429"/>
    <w:rsid w:val="00B13438"/>
    <w:rsid w:val="00B13A4C"/>
    <w:rsid w:val="00B14727"/>
    <w:rsid w:val="00B14953"/>
    <w:rsid w:val="00B14B13"/>
    <w:rsid w:val="00B1557B"/>
    <w:rsid w:val="00B163E1"/>
    <w:rsid w:val="00B16477"/>
    <w:rsid w:val="00B16535"/>
    <w:rsid w:val="00B17132"/>
    <w:rsid w:val="00B1728A"/>
    <w:rsid w:val="00B172E9"/>
    <w:rsid w:val="00B17501"/>
    <w:rsid w:val="00B17627"/>
    <w:rsid w:val="00B177EF"/>
    <w:rsid w:val="00B20904"/>
    <w:rsid w:val="00B20A41"/>
    <w:rsid w:val="00B2129C"/>
    <w:rsid w:val="00B22097"/>
    <w:rsid w:val="00B222F0"/>
    <w:rsid w:val="00B22C30"/>
    <w:rsid w:val="00B22C9D"/>
    <w:rsid w:val="00B23469"/>
    <w:rsid w:val="00B23547"/>
    <w:rsid w:val="00B236E0"/>
    <w:rsid w:val="00B2399E"/>
    <w:rsid w:val="00B23C5C"/>
    <w:rsid w:val="00B23F31"/>
    <w:rsid w:val="00B2401F"/>
    <w:rsid w:val="00B24836"/>
    <w:rsid w:val="00B24A49"/>
    <w:rsid w:val="00B24FED"/>
    <w:rsid w:val="00B2529A"/>
    <w:rsid w:val="00B2585A"/>
    <w:rsid w:val="00B25F43"/>
    <w:rsid w:val="00B26D2C"/>
    <w:rsid w:val="00B26EF7"/>
    <w:rsid w:val="00B270A2"/>
    <w:rsid w:val="00B273AC"/>
    <w:rsid w:val="00B27924"/>
    <w:rsid w:val="00B27CC5"/>
    <w:rsid w:val="00B27DAF"/>
    <w:rsid w:val="00B27FCE"/>
    <w:rsid w:val="00B300C4"/>
    <w:rsid w:val="00B30161"/>
    <w:rsid w:val="00B30585"/>
    <w:rsid w:val="00B307E0"/>
    <w:rsid w:val="00B30A87"/>
    <w:rsid w:val="00B30F21"/>
    <w:rsid w:val="00B30F8C"/>
    <w:rsid w:val="00B31188"/>
    <w:rsid w:val="00B31290"/>
    <w:rsid w:val="00B31567"/>
    <w:rsid w:val="00B31709"/>
    <w:rsid w:val="00B3185D"/>
    <w:rsid w:val="00B31DAD"/>
    <w:rsid w:val="00B321E7"/>
    <w:rsid w:val="00B32576"/>
    <w:rsid w:val="00B32C7B"/>
    <w:rsid w:val="00B32D1E"/>
    <w:rsid w:val="00B32F2A"/>
    <w:rsid w:val="00B32F74"/>
    <w:rsid w:val="00B332B7"/>
    <w:rsid w:val="00B33C50"/>
    <w:rsid w:val="00B33DBD"/>
    <w:rsid w:val="00B3444A"/>
    <w:rsid w:val="00B3476F"/>
    <w:rsid w:val="00B34AF6"/>
    <w:rsid w:val="00B34B7F"/>
    <w:rsid w:val="00B34D7B"/>
    <w:rsid w:val="00B34EC6"/>
    <w:rsid w:val="00B351DA"/>
    <w:rsid w:val="00B3532F"/>
    <w:rsid w:val="00B358C0"/>
    <w:rsid w:val="00B35ED8"/>
    <w:rsid w:val="00B36175"/>
    <w:rsid w:val="00B361AF"/>
    <w:rsid w:val="00B372CC"/>
    <w:rsid w:val="00B3731F"/>
    <w:rsid w:val="00B376E3"/>
    <w:rsid w:val="00B377AF"/>
    <w:rsid w:val="00B37C56"/>
    <w:rsid w:val="00B37DE7"/>
    <w:rsid w:val="00B4071A"/>
    <w:rsid w:val="00B40B22"/>
    <w:rsid w:val="00B40D67"/>
    <w:rsid w:val="00B40FF2"/>
    <w:rsid w:val="00B4190B"/>
    <w:rsid w:val="00B41932"/>
    <w:rsid w:val="00B41FA9"/>
    <w:rsid w:val="00B423DB"/>
    <w:rsid w:val="00B42693"/>
    <w:rsid w:val="00B4280F"/>
    <w:rsid w:val="00B42C72"/>
    <w:rsid w:val="00B42E39"/>
    <w:rsid w:val="00B431F3"/>
    <w:rsid w:val="00B43C95"/>
    <w:rsid w:val="00B443F4"/>
    <w:rsid w:val="00B4455E"/>
    <w:rsid w:val="00B44B7E"/>
    <w:rsid w:val="00B4567B"/>
    <w:rsid w:val="00B458BA"/>
    <w:rsid w:val="00B459A2"/>
    <w:rsid w:val="00B45EA0"/>
    <w:rsid w:val="00B46993"/>
    <w:rsid w:val="00B46B0D"/>
    <w:rsid w:val="00B46D08"/>
    <w:rsid w:val="00B476F0"/>
    <w:rsid w:val="00B477FA"/>
    <w:rsid w:val="00B478B6"/>
    <w:rsid w:val="00B506ED"/>
    <w:rsid w:val="00B5090F"/>
    <w:rsid w:val="00B50923"/>
    <w:rsid w:val="00B50A0E"/>
    <w:rsid w:val="00B50FBE"/>
    <w:rsid w:val="00B51219"/>
    <w:rsid w:val="00B52415"/>
    <w:rsid w:val="00B52574"/>
    <w:rsid w:val="00B526C0"/>
    <w:rsid w:val="00B52A70"/>
    <w:rsid w:val="00B5307D"/>
    <w:rsid w:val="00B534FA"/>
    <w:rsid w:val="00B53753"/>
    <w:rsid w:val="00B539D1"/>
    <w:rsid w:val="00B53AF8"/>
    <w:rsid w:val="00B543C8"/>
    <w:rsid w:val="00B54758"/>
    <w:rsid w:val="00B55689"/>
    <w:rsid w:val="00B556F3"/>
    <w:rsid w:val="00B55996"/>
    <w:rsid w:val="00B55E1D"/>
    <w:rsid w:val="00B56075"/>
    <w:rsid w:val="00B563EF"/>
    <w:rsid w:val="00B56655"/>
    <w:rsid w:val="00B56740"/>
    <w:rsid w:val="00B56DFE"/>
    <w:rsid w:val="00B574D0"/>
    <w:rsid w:val="00B575F9"/>
    <w:rsid w:val="00B57AB2"/>
    <w:rsid w:val="00B6032A"/>
    <w:rsid w:val="00B60386"/>
    <w:rsid w:val="00B60699"/>
    <w:rsid w:val="00B6075F"/>
    <w:rsid w:val="00B60C36"/>
    <w:rsid w:val="00B60CF9"/>
    <w:rsid w:val="00B6164F"/>
    <w:rsid w:val="00B616D8"/>
    <w:rsid w:val="00B618F4"/>
    <w:rsid w:val="00B61971"/>
    <w:rsid w:val="00B627E7"/>
    <w:rsid w:val="00B62BA9"/>
    <w:rsid w:val="00B62C61"/>
    <w:rsid w:val="00B62EAB"/>
    <w:rsid w:val="00B62F9D"/>
    <w:rsid w:val="00B6348E"/>
    <w:rsid w:val="00B63BEC"/>
    <w:rsid w:val="00B63CBB"/>
    <w:rsid w:val="00B644D3"/>
    <w:rsid w:val="00B64869"/>
    <w:rsid w:val="00B64B8C"/>
    <w:rsid w:val="00B64DC6"/>
    <w:rsid w:val="00B64FE7"/>
    <w:rsid w:val="00B65988"/>
    <w:rsid w:val="00B65EB6"/>
    <w:rsid w:val="00B660E7"/>
    <w:rsid w:val="00B66379"/>
    <w:rsid w:val="00B664CF"/>
    <w:rsid w:val="00B66C5E"/>
    <w:rsid w:val="00B67712"/>
    <w:rsid w:val="00B67B0F"/>
    <w:rsid w:val="00B67C84"/>
    <w:rsid w:val="00B67CED"/>
    <w:rsid w:val="00B67D3E"/>
    <w:rsid w:val="00B67DE7"/>
    <w:rsid w:val="00B70280"/>
    <w:rsid w:val="00B71482"/>
    <w:rsid w:val="00B714FB"/>
    <w:rsid w:val="00B71606"/>
    <w:rsid w:val="00B71675"/>
    <w:rsid w:val="00B723D1"/>
    <w:rsid w:val="00B72A5F"/>
    <w:rsid w:val="00B72D56"/>
    <w:rsid w:val="00B731A1"/>
    <w:rsid w:val="00B736CE"/>
    <w:rsid w:val="00B73D74"/>
    <w:rsid w:val="00B741F3"/>
    <w:rsid w:val="00B74F57"/>
    <w:rsid w:val="00B75127"/>
    <w:rsid w:val="00B75221"/>
    <w:rsid w:val="00B754A7"/>
    <w:rsid w:val="00B760CD"/>
    <w:rsid w:val="00B76893"/>
    <w:rsid w:val="00B76BDF"/>
    <w:rsid w:val="00B76C32"/>
    <w:rsid w:val="00B76C86"/>
    <w:rsid w:val="00B77095"/>
    <w:rsid w:val="00B7719F"/>
    <w:rsid w:val="00B7749F"/>
    <w:rsid w:val="00B77907"/>
    <w:rsid w:val="00B80279"/>
    <w:rsid w:val="00B8054A"/>
    <w:rsid w:val="00B80877"/>
    <w:rsid w:val="00B818F7"/>
    <w:rsid w:val="00B81938"/>
    <w:rsid w:val="00B81B81"/>
    <w:rsid w:val="00B8225A"/>
    <w:rsid w:val="00B828CE"/>
    <w:rsid w:val="00B82ADB"/>
    <w:rsid w:val="00B8373B"/>
    <w:rsid w:val="00B83C34"/>
    <w:rsid w:val="00B83EB3"/>
    <w:rsid w:val="00B84B89"/>
    <w:rsid w:val="00B852A1"/>
    <w:rsid w:val="00B855AC"/>
    <w:rsid w:val="00B858AD"/>
    <w:rsid w:val="00B85A2B"/>
    <w:rsid w:val="00B85B5D"/>
    <w:rsid w:val="00B85D4E"/>
    <w:rsid w:val="00B86C7E"/>
    <w:rsid w:val="00B86E8C"/>
    <w:rsid w:val="00B87338"/>
    <w:rsid w:val="00B876AA"/>
    <w:rsid w:val="00B87B6A"/>
    <w:rsid w:val="00B87F81"/>
    <w:rsid w:val="00B904F3"/>
    <w:rsid w:val="00B9092D"/>
    <w:rsid w:val="00B90FF3"/>
    <w:rsid w:val="00B9141C"/>
    <w:rsid w:val="00B91A58"/>
    <w:rsid w:val="00B9232C"/>
    <w:rsid w:val="00B93245"/>
    <w:rsid w:val="00B93513"/>
    <w:rsid w:val="00B93D80"/>
    <w:rsid w:val="00B94398"/>
    <w:rsid w:val="00B945BC"/>
    <w:rsid w:val="00B948E5"/>
    <w:rsid w:val="00B9497D"/>
    <w:rsid w:val="00B94DA7"/>
    <w:rsid w:val="00B94FFD"/>
    <w:rsid w:val="00B9580D"/>
    <w:rsid w:val="00B95A31"/>
    <w:rsid w:val="00B96172"/>
    <w:rsid w:val="00B962E0"/>
    <w:rsid w:val="00B96977"/>
    <w:rsid w:val="00B96B6B"/>
    <w:rsid w:val="00B96BC7"/>
    <w:rsid w:val="00B96F7C"/>
    <w:rsid w:val="00BA02AA"/>
    <w:rsid w:val="00BA067B"/>
    <w:rsid w:val="00BA0A65"/>
    <w:rsid w:val="00BA0F7D"/>
    <w:rsid w:val="00BA15FC"/>
    <w:rsid w:val="00BA17DE"/>
    <w:rsid w:val="00BA1CC1"/>
    <w:rsid w:val="00BA1DED"/>
    <w:rsid w:val="00BA2168"/>
    <w:rsid w:val="00BA26F6"/>
    <w:rsid w:val="00BA2C5B"/>
    <w:rsid w:val="00BA2D58"/>
    <w:rsid w:val="00BA2E94"/>
    <w:rsid w:val="00BA2EF9"/>
    <w:rsid w:val="00BA3003"/>
    <w:rsid w:val="00BA3341"/>
    <w:rsid w:val="00BA36F6"/>
    <w:rsid w:val="00BA450F"/>
    <w:rsid w:val="00BA46C3"/>
    <w:rsid w:val="00BA4A41"/>
    <w:rsid w:val="00BA4B75"/>
    <w:rsid w:val="00BA4D66"/>
    <w:rsid w:val="00BA5173"/>
    <w:rsid w:val="00BA53E8"/>
    <w:rsid w:val="00BA5B1B"/>
    <w:rsid w:val="00BA5B3F"/>
    <w:rsid w:val="00BA5DAB"/>
    <w:rsid w:val="00BA5E5D"/>
    <w:rsid w:val="00BA5E6B"/>
    <w:rsid w:val="00BA5F20"/>
    <w:rsid w:val="00BA600C"/>
    <w:rsid w:val="00BA605E"/>
    <w:rsid w:val="00BA60E2"/>
    <w:rsid w:val="00BA6EF2"/>
    <w:rsid w:val="00BA6F26"/>
    <w:rsid w:val="00BA6FCC"/>
    <w:rsid w:val="00BA711B"/>
    <w:rsid w:val="00BA78A5"/>
    <w:rsid w:val="00BA7D17"/>
    <w:rsid w:val="00BA7FB9"/>
    <w:rsid w:val="00BB00E3"/>
    <w:rsid w:val="00BB03C0"/>
    <w:rsid w:val="00BB03F7"/>
    <w:rsid w:val="00BB0441"/>
    <w:rsid w:val="00BB0D73"/>
    <w:rsid w:val="00BB1216"/>
    <w:rsid w:val="00BB1633"/>
    <w:rsid w:val="00BB1C6F"/>
    <w:rsid w:val="00BB2609"/>
    <w:rsid w:val="00BB2E6D"/>
    <w:rsid w:val="00BB2EAD"/>
    <w:rsid w:val="00BB2F85"/>
    <w:rsid w:val="00BB304C"/>
    <w:rsid w:val="00BB33F1"/>
    <w:rsid w:val="00BB4774"/>
    <w:rsid w:val="00BB4EFC"/>
    <w:rsid w:val="00BB5110"/>
    <w:rsid w:val="00BB5545"/>
    <w:rsid w:val="00BB55F3"/>
    <w:rsid w:val="00BB626F"/>
    <w:rsid w:val="00BB6A27"/>
    <w:rsid w:val="00BB6D2B"/>
    <w:rsid w:val="00BB70B6"/>
    <w:rsid w:val="00BB7599"/>
    <w:rsid w:val="00BB761C"/>
    <w:rsid w:val="00BB7898"/>
    <w:rsid w:val="00BC00B6"/>
    <w:rsid w:val="00BC0417"/>
    <w:rsid w:val="00BC0749"/>
    <w:rsid w:val="00BC0B19"/>
    <w:rsid w:val="00BC151D"/>
    <w:rsid w:val="00BC19C5"/>
    <w:rsid w:val="00BC1A76"/>
    <w:rsid w:val="00BC1B39"/>
    <w:rsid w:val="00BC1C79"/>
    <w:rsid w:val="00BC1E98"/>
    <w:rsid w:val="00BC1F44"/>
    <w:rsid w:val="00BC210F"/>
    <w:rsid w:val="00BC23DE"/>
    <w:rsid w:val="00BC2801"/>
    <w:rsid w:val="00BC2D5C"/>
    <w:rsid w:val="00BC321F"/>
    <w:rsid w:val="00BC3223"/>
    <w:rsid w:val="00BC37B7"/>
    <w:rsid w:val="00BC3863"/>
    <w:rsid w:val="00BC3DEB"/>
    <w:rsid w:val="00BC3EC3"/>
    <w:rsid w:val="00BC415A"/>
    <w:rsid w:val="00BC45FA"/>
    <w:rsid w:val="00BC5577"/>
    <w:rsid w:val="00BC5772"/>
    <w:rsid w:val="00BC5B90"/>
    <w:rsid w:val="00BC5DB1"/>
    <w:rsid w:val="00BC5F86"/>
    <w:rsid w:val="00BC6460"/>
    <w:rsid w:val="00BC695C"/>
    <w:rsid w:val="00BC6A7F"/>
    <w:rsid w:val="00BC6B77"/>
    <w:rsid w:val="00BC7666"/>
    <w:rsid w:val="00BC76B7"/>
    <w:rsid w:val="00BC7A95"/>
    <w:rsid w:val="00BD012D"/>
    <w:rsid w:val="00BD01D9"/>
    <w:rsid w:val="00BD0281"/>
    <w:rsid w:val="00BD086C"/>
    <w:rsid w:val="00BD08E6"/>
    <w:rsid w:val="00BD0998"/>
    <w:rsid w:val="00BD0A40"/>
    <w:rsid w:val="00BD15C0"/>
    <w:rsid w:val="00BD1796"/>
    <w:rsid w:val="00BD1A74"/>
    <w:rsid w:val="00BD221C"/>
    <w:rsid w:val="00BD2240"/>
    <w:rsid w:val="00BD2575"/>
    <w:rsid w:val="00BD2A3D"/>
    <w:rsid w:val="00BD2D14"/>
    <w:rsid w:val="00BD36BE"/>
    <w:rsid w:val="00BD388D"/>
    <w:rsid w:val="00BD4070"/>
    <w:rsid w:val="00BD4A3D"/>
    <w:rsid w:val="00BD4C36"/>
    <w:rsid w:val="00BD505C"/>
    <w:rsid w:val="00BD5149"/>
    <w:rsid w:val="00BD57DC"/>
    <w:rsid w:val="00BD5DF3"/>
    <w:rsid w:val="00BD662A"/>
    <w:rsid w:val="00BD6DE6"/>
    <w:rsid w:val="00BD7004"/>
    <w:rsid w:val="00BD70D5"/>
    <w:rsid w:val="00BD73C5"/>
    <w:rsid w:val="00BD79BE"/>
    <w:rsid w:val="00BD7C35"/>
    <w:rsid w:val="00BD7CFC"/>
    <w:rsid w:val="00BD7D75"/>
    <w:rsid w:val="00BD7DAA"/>
    <w:rsid w:val="00BE00F2"/>
    <w:rsid w:val="00BE0718"/>
    <w:rsid w:val="00BE0897"/>
    <w:rsid w:val="00BE09BB"/>
    <w:rsid w:val="00BE0D08"/>
    <w:rsid w:val="00BE0E90"/>
    <w:rsid w:val="00BE1B17"/>
    <w:rsid w:val="00BE21BE"/>
    <w:rsid w:val="00BE284B"/>
    <w:rsid w:val="00BE2FBF"/>
    <w:rsid w:val="00BE38A3"/>
    <w:rsid w:val="00BE3BE6"/>
    <w:rsid w:val="00BE3CC7"/>
    <w:rsid w:val="00BE3FF7"/>
    <w:rsid w:val="00BE4070"/>
    <w:rsid w:val="00BE41B0"/>
    <w:rsid w:val="00BE4211"/>
    <w:rsid w:val="00BE44AC"/>
    <w:rsid w:val="00BE4BB8"/>
    <w:rsid w:val="00BE4CA4"/>
    <w:rsid w:val="00BE5057"/>
    <w:rsid w:val="00BE5347"/>
    <w:rsid w:val="00BE5EBA"/>
    <w:rsid w:val="00BE5F9C"/>
    <w:rsid w:val="00BE6007"/>
    <w:rsid w:val="00BE696E"/>
    <w:rsid w:val="00BE6C3C"/>
    <w:rsid w:val="00BE7512"/>
    <w:rsid w:val="00BE7646"/>
    <w:rsid w:val="00BE7694"/>
    <w:rsid w:val="00BE7927"/>
    <w:rsid w:val="00BE7DC1"/>
    <w:rsid w:val="00BF06AB"/>
    <w:rsid w:val="00BF0A3E"/>
    <w:rsid w:val="00BF12B1"/>
    <w:rsid w:val="00BF13DE"/>
    <w:rsid w:val="00BF3128"/>
    <w:rsid w:val="00BF3206"/>
    <w:rsid w:val="00BF3613"/>
    <w:rsid w:val="00BF38AA"/>
    <w:rsid w:val="00BF482B"/>
    <w:rsid w:val="00BF494E"/>
    <w:rsid w:val="00BF52DD"/>
    <w:rsid w:val="00BF541D"/>
    <w:rsid w:val="00BF5BFD"/>
    <w:rsid w:val="00BF5E11"/>
    <w:rsid w:val="00BF61BB"/>
    <w:rsid w:val="00BF651C"/>
    <w:rsid w:val="00BF77EF"/>
    <w:rsid w:val="00BF7EBC"/>
    <w:rsid w:val="00C00057"/>
    <w:rsid w:val="00C006E1"/>
    <w:rsid w:val="00C00A3B"/>
    <w:rsid w:val="00C01CB9"/>
    <w:rsid w:val="00C01DF7"/>
    <w:rsid w:val="00C02951"/>
    <w:rsid w:val="00C02C2B"/>
    <w:rsid w:val="00C02C55"/>
    <w:rsid w:val="00C030DA"/>
    <w:rsid w:val="00C035ED"/>
    <w:rsid w:val="00C03F08"/>
    <w:rsid w:val="00C040FD"/>
    <w:rsid w:val="00C042B5"/>
    <w:rsid w:val="00C0466F"/>
    <w:rsid w:val="00C0488D"/>
    <w:rsid w:val="00C04A80"/>
    <w:rsid w:val="00C04DA8"/>
    <w:rsid w:val="00C04F08"/>
    <w:rsid w:val="00C04F68"/>
    <w:rsid w:val="00C05158"/>
    <w:rsid w:val="00C0553B"/>
    <w:rsid w:val="00C060D4"/>
    <w:rsid w:val="00C0619F"/>
    <w:rsid w:val="00C0622B"/>
    <w:rsid w:val="00C063A4"/>
    <w:rsid w:val="00C0698E"/>
    <w:rsid w:val="00C07732"/>
    <w:rsid w:val="00C07788"/>
    <w:rsid w:val="00C078C3"/>
    <w:rsid w:val="00C10D63"/>
    <w:rsid w:val="00C10DC7"/>
    <w:rsid w:val="00C11114"/>
    <w:rsid w:val="00C11186"/>
    <w:rsid w:val="00C11FC2"/>
    <w:rsid w:val="00C124E7"/>
    <w:rsid w:val="00C1277C"/>
    <w:rsid w:val="00C12CB4"/>
    <w:rsid w:val="00C142A7"/>
    <w:rsid w:val="00C14AB3"/>
    <w:rsid w:val="00C14DEA"/>
    <w:rsid w:val="00C155FB"/>
    <w:rsid w:val="00C1573F"/>
    <w:rsid w:val="00C157B6"/>
    <w:rsid w:val="00C15865"/>
    <w:rsid w:val="00C159AE"/>
    <w:rsid w:val="00C15A99"/>
    <w:rsid w:val="00C15BE7"/>
    <w:rsid w:val="00C16490"/>
    <w:rsid w:val="00C168DA"/>
    <w:rsid w:val="00C16A66"/>
    <w:rsid w:val="00C16A8B"/>
    <w:rsid w:val="00C171C7"/>
    <w:rsid w:val="00C1752B"/>
    <w:rsid w:val="00C17BF0"/>
    <w:rsid w:val="00C20313"/>
    <w:rsid w:val="00C2083A"/>
    <w:rsid w:val="00C20D68"/>
    <w:rsid w:val="00C21156"/>
    <w:rsid w:val="00C213CF"/>
    <w:rsid w:val="00C21612"/>
    <w:rsid w:val="00C21636"/>
    <w:rsid w:val="00C21684"/>
    <w:rsid w:val="00C21790"/>
    <w:rsid w:val="00C21829"/>
    <w:rsid w:val="00C219BD"/>
    <w:rsid w:val="00C21E31"/>
    <w:rsid w:val="00C2338A"/>
    <w:rsid w:val="00C23431"/>
    <w:rsid w:val="00C236B1"/>
    <w:rsid w:val="00C24856"/>
    <w:rsid w:val="00C24DE9"/>
    <w:rsid w:val="00C24F5A"/>
    <w:rsid w:val="00C256B8"/>
    <w:rsid w:val="00C25886"/>
    <w:rsid w:val="00C2596A"/>
    <w:rsid w:val="00C25971"/>
    <w:rsid w:val="00C25F91"/>
    <w:rsid w:val="00C26014"/>
    <w:rsid w:val="00C26268"/>
    <w:rsid w:val="00C262C5"/>
    <w:rsid w:val="00C262FA"/>
    <w:rsid w:val="00C26A17"/>
    <w:rsid w:val="00C271CE"/>
    <w:rsid w:val="00C276E8"/>
    <w:rsid w:val="00C27C05"/>
    <w:rsid w:val="00C27E6C"/>
    <w:rsid w:val="00C27F63"/>
    <w:rsid w:val="00C30525"/>
    <w:rsid w:val="00C30E17"/>
    <w:rsid w:val="00C3133E"/>
    <w:rsid w:val="00C31890"/>
    <w:rsid w:val="00C318EC"/>
    <w:rsid w:val="00C31A9D"/>
    <w:rsid w:val="00C32290"/>
    <w:rsid w:val="00C32B36"/>
    <w:rsid w:val="00C332A2"/>
    <w:rsid w:val="00C3345A"/>
    <w:rsid w:val="00C33DE9"/>
    <w:rsid w:val="00C33E28"/>
    <w:rsid w:val="00C3438F"/>
    <w:rsid w:val="00C35696"/>
    <w:rsid w:val="00C363C1"/>
    <w:rsid w:val="00C365EB"/>
    <w:rsid w:val="00C36AE4"/>
    <w:rsid w:val="00C36B08"/>
    <w:rsid w:val="00C36B51"/>
    <w:rsid w:val="00C37204"/>
    <w:rsid w:val="00C372E5"/>
    <w:rsid w:val="00C374C2"/>
    <w:rsid w:val="00C37925"/>
    <w:rsid w:val="00C37A94"/>
    <w:rsid w:val="00C40352"/>
    <w:rsid w:val="00C40965"/>
    <w:rsid w:val="00C40D49"/>
    <w:rsid w:val="00C412E2"/>
    <w:rsid w:val="00C41BDF"/>
    <w:rsid w:val="00C41C20"/>
    <w:rsid w:val="00C4288C"/>
    <w:rsid w:val="00C42F0C"/>
    <w:rsid w:val="00C43A6A"/>
    <w:rsid w:val="00C43FF6"/>
    <w:rsid w:val="00C44010"/>
    <w:rsid w:val="00C4413B"/>
    <w:rsid w:val="00C44ABB"/>
    <w:rsid w:val="00C44BB8"/>
    <w:rsid w:val="00C45034"/>
    <w:rsid w:val="00C45CE7"/>
    <w:rsid w:val="00C45F82"/>
    <w:rsid w:val="00C460A8"/>
    <w:rsid w:val="00C464F5"/>
    <w:rsid w:val="00C46598"/>
    <w:rsid w:val="00C46A18"/>
    <w:rsid w:val="00C46BC5"/>
    <w:rsid w:val="00C46F5D"/>
    <w:rsid w:val="00C47790"/>
    <w:rsid w:val="00C47B35"/>
    <w:rsid w:val="00C47C67"/>
    <w:rsid w:val="00C50387"/>
    <w:rsid w:val="00C5086A"/>
    <w:rsid w:val="00C50B82"/>
    <w:rsid w:val="00C50E30"/>
    <w:rsid w:val="00C50E36"/>
    <w:rsid w:val="00C5173B"/>
    <w:rsid w:val="00C51EDA"/>
    <w:rsid w:val="00C51F63"/>
    <w:rsid w:val="00C5225D"/>
    <w:rsid w:val="00C526C8"/>
    <w:rsid w:val="00C52ACB"/>
    <w:rsid w:val="00C52E0C"/>
    <w:rsid w:val="00C531D0"/>
    <w:rsid w:val="00C543DA"/>
    <w:rsid w:val="00C548F9"/>
    <w:rsid w:val="00C55290"/>
    <w:rsid w:val="00C559D9"/>
    <w:rsid w:val="00C55A2D"/>
    <w:rsid w:val="00C55F2B"/>
    <w:rsid w:val="00C56120"/>
    <w:rsid w:val="00C561EA"/>
    <w:rsid w:val="00C56799"/>
    <w:rsid w:val="00C569E9"/>
    <w:rsid w:val="00C56C18"/>
    <w:rsid w:val="00C56D28"/>
    <w:rsid w:val="00C56EE3"/>
    <w:rsid w:val="00C56FD0"/>
    <w:rsid w:val="00C57531"/>
    <w:rsid w:val="00C57B7C"/>
    <w:rsid w:val="00C61370"/>
    <w:rsid w:val="00C61A3F"/>
    <w:rsid w:val="00C61FD3"/>
    <w:rsid w:val="00C61FF5"/>
    <w:rsid w:val="00C62175"/>
    <w:rsid w:val="00C621C8"/>
    <w:rsid w:val="00C62727"/>
    <w:rsid w:val="00C62A8D"/>
    <w:rsid w:val="00C630E1"/>
    <w:rsid w:val="00C6325D"/>
    <w:rsid w:val="00C632BD"/>
    <w:rsid w:val="00C637B3"/>
    <w:rsid w:val="00C63CD9"/>
    <w:rsid w:val="00C63EEC"/>
    <w:rsid w:val="00C642CC"/>
    <w:rsid w:val="00C6446B"/>
    <w:rsid w:val="00C646FB"/>
    <w:rsid w:val="00C6482F"/>
    <w:rsid w:val="00C64933"/>
    <w:rsid w:val="00C64EE0"/>
    <w:rsid w:val="00C65950"/>
    <w:rsid w:val="00C65FCF"/>
    <w:rsid w:val="00C66007"/>
    <w:rsid w:val="00C661BE"/>
    <w:rsid w:val="00C664B1"/>
    <w:rsid w:val="00C66625"/>
    <w:rsid w:val="00C667F0"/>
    <w:rsid w:val="00C670CC"/>
    <w:rsid w:val="00C672AC"/>
    <w:rsid w:val="00C67499"/>
    <w:rsid w:val="00C675B7"/>
    <w:rsid w:val="00C67941"/>
    <w:rsid w:val="00C679B0"/>
    <w:rsid w:val="00C704B0"/>
    <w:rsid w:val="00C70552"/>
    <w:rsid w:val="00C70625"/>
    <w:rsid w:val="00C707C3"/>
    <w:rsid w:val="00C71611"/>
    <w:rsid w:val="00C71E35"/>
    <w:rsid w:val="00C71F43"/>
    <w:rsid w:val="00C72812"/>
    <w:rsid w:val="00C728BB"/>
    <w:rsid w:val="00C729C2"/>
    <w:rsid w:val="00C72C9C"/>
    <w:rsid w:val="00C72CD8"/>
    <w:rsid w:val="00C73116"/>
    <w:rsid w:val="00C7338C"/>
    <w:rsid w:val="00C73BF7"/>
    <w:rsid w:val="00C742D4"/>
    <w:rsid w:val="00C75576"/>
    <w:rsid w:val="00C75A5B"/>
    <w:rsid w:val="00C75F35"/>
    <w:rsid w:val="00C769FB"/>
    <w:rsid w:val="00C76D35"/>
    <w:rsid w:val="00C77062"/>
    <w:rsid w:val="00C7782A"/>
    <w:rsid w:val="00C7789E"/>
    <w:rsid w:val="00C778C2"/>
    <w:rsid w:val="00C77CE9"/>
    <w:rsid w:val="00C77D96"/>
    <w:rsid w:val="00C77F33"/>
    <w:rsid w:val="00C77F53"/>
    <w:rsid w:val="00C80B6C"/>
    <w:rsid w:val="00C812D7"/>
    <w:rsid w:val="00C812EE"/>
    <w:rsid w:val="00C821F2"/>
    <w:rsid w:val="00C82603"/>
    <w:rsid w:val="00C82AF9"/>
    <w:rsid w:val="00C82B07"/>
    <w:rsid w:val="00C831BA"/>
    <w:rsid w:val="00C83ABA"/>
    <w:rsid w:val="00C83FE0"/>
    <w:rsid w:val="00C842DE"/>
    <w:rsid w:val="00C84875"/>
    <w:rsid w:val="00C85258"/>
    <w:rsid w:val="00C854AD"/>
    <w:rsid w:val="00C85BC1"/>
    <w:rsid w:val="00C8646B"/>
    <w:rsid w:val="00C864B8"/>
    <w:rsid w:val="00C866C6"/>
    <w:rsid w:val="00C86C89"/>
    <w:rsid w:val="00C873B9"/>
    <w:rsid w:val="00C90458"/>
    <w:rsid w:val="00C90947"/>
    <w:rsid w:val="00C90EF9"/>
    <w:rsid w:val="00C910C0"/>
    <w:rsid w:val="00C91456"/>
    <w:rsid w:val="00C918C0"/>
    <w:rsid w:val="00C9291E"/>
    <w:rsid w:val="00C92B7F"/>
    <w:rsid w:val="00C92BF2"/>
    <w:rsid w:val="00C92D4C"/>
    <w:rsid w:val="00C9301C"/>
    <w:rsid w:val="00C930D8"/>
    <w:rsid w:val="00C9314D"/>
    <w:rsid w:val="00C933CC"/>
    <w:rsid w:val="00C938FF"/>
    <w:rsid w:val="00C9397B"/>
    <w:rsid w:val="00C9399F"/>
    <w:rsid w:val="00C94125"/>
    <w:rsid w:val="00C94337"/>
    <w:rsid w:val="00C95152"/>
    <w:rsid w:val="00C955AF"/>
    <w:rsid w:val="00C95762"/>
    <w:rsid w:val="00C96AB4"/>
    <w:rsid w:val="00C96C6C"/>
    <w:rsid w:val="00C971BF"/>
    <w:rsid w:val="00C9721A"/>
    <w:rsid w:val="00C974F3"/>
    <w:rsid w:val="00C97879"/>
    <w:rsid w:val="00C97964"/>
    <w:rsid w:val="00C97BA9"/>
    <w:rsid w:val="00CA0BEF"/>
    <w:rsid w:val="00CA0E96"/>
    <w:rsid w:val="00CA0FE6"/>
    <w:rsid w:val="00CA1245"/>
    <w:rsid w:val="00CA1BB6"/>
    <w:rsid w:val="00CA23FB"/>
    <w:rsid w:val="00CA24B3"/>
    <w:rsid w:val="00CA2DE1"/>
    <w:rsid w:val="00CA309A"/>
    <w:rsid w:val="00CA3B7C"/>
    <w:rsid w:val="00CA3EE3"/>
    <w:rsid w:val="00CA4275"/>
    <w:rsid w:val="00CA436C"/>
    <w:rsid w:val="00CA43F9"/>
    <w:rsid w:val="00CA4503"/>
    <w:rsid w:val="00CA496A"/>
    <w:rsid w:val="00CA5209"/>
    <w:rsid w:val="00CA5459"/>
    <w:rsid w:val="00CA575C"/>
    <w:rsid w:val="00CA65EA"/>
    <w:rsid w:val="00CA71A3"/>
    <w:rsid w:val="00CA7D39"/>
    <w:rsid w:val="00CA7D3C"/>
    <w:rsid w:val="00CB029F"/>
    <w:rsid w:val="00CB0322"/>
    <w:rsid w:val="00CB044F"/>
    <w:rsid w:val="00CB0474"/>
    <w:rsid w:val="00CB078A"/>
    <w:rsid w:val="00CB0B26"/>
    <w:rsid w:val="00CB0B96"/>
    <w:rsid w:val="00CB0BCA"/>
    <w:rsid w:val="00CB0E23"/>
    <w:rsid w:val="00CB0F78"/>
    <w:rsid w:val="00CB12F5"/>
    <w:rsid w:val="00CB1779"/>
    <w:rsid w:val="00CB1C86"/>
    <w:rsid w:val="00CB1D0F"/>
    <w:rsid w:val="00CB256B"/>
    <w:rsid w:val="00CB2800"/>
    <w:rsid w:val="00CB2965"/>
    <w:rsid w:val="00CB2A4A"/>
    <w:rsid w:val="00CB2DB8"/>
    <w:rsid w:val="00CB3606"/>
    <w:rsid w:val="00CB3C2A"/>
    <w:rsid w:val="00CB3EF7"/>
    <w:rsid w:val="00CB407D"/>
    <w:rsid w:val="00CB42A3"/>
    <w:rsid w:val="00CB45A2"/>
    <w:rsid w:val="00CB46D7"/>
    <w:rsid w:val="00CB4926"/>
    <w:rsid w:val="00CB4C01"/>
    <w:rsid w:val="00CB4C0C"/>
    <w:rsid w:val="00CB4DAD"/>
    <w:rsid w:val="00CB4E47"/>
    <w:rsid w:val="00CB526C"/>
    <w:rsid w:val="00CB53C5"/>
    <w:rsid w:val="00CB558F"/>
    <w:rsid w:val="00CB561D"/>
    <w:rsid w:val="00CB5760"/>
    <w:rsid w:val="00CB586E"/>
    <w:rsid w:val="00CB5C3F"/>
    <w:rsid w:val="00CB5F47"/>
    <w:rsid w:val="00CB613C"/>
    <w:rsid w:val="00CB62A4"/>
    <w:rsid w:val="00CB6804"/>
    <w:rsid w:val="00CB6C0A"/>
    <w:rsid w:val="00CB6DC2"/>
    <w:rsid w:val="00CB6FCB"/>
    <w:rsid w:val="00CB7058"/>
    <w:rsid w:val="00CB70D4"/>
    <w:rsid w:val="00CB7282"/>
    <w:rsid w:val="00CB7480"/>
    <w:rsid w:val="00CB74EB"/>
    <w:rsid w:val="00CB76BC"/>
    <w:rsid w:val="00CB7B51"/>
    <w:rsid w:val="00CB7B74"/>
    <w:rsid w:val="00CC04A2"/>
    <w:rsid w:val="00CC0C2B"/>
    <w:rsid w:val="00CC0CE2"/>
    <w:rsid w:val="00CC0D50"/>
    <w:rsid w:val="00CC0FD6"/>
    <w:rsid w:val="00CC1129"/>
    <w:rsid w:val="00CC1372"/>
    <w:rsid w:val="00CC1872"/>
    <w:rsid w:val="00CC1AFC"/>
    <w:rsid w:val="00CC1E33"/>
    <w:rsid w:val="00CC215F"/>
    <w:rsid w:val="00CC2A28"/>
    <w:rsid w:val="00CC2F88"/>
    <w:rsid w:val="00CC3001"/>
    <w:rsid w:val="00CC30DE"/>
    <w:rsid w:val="00CC3AE0"/>
    <w:rsid w:val="00CC3EA1"/>
    <w:rsid w:val="00CC46C5"/>
    <w:rsid w:val="00CC4755"/>
    <w:rsid w:val="00CC4F41"/>
    <w:rsid w:val="00CC51FE"/>
    <w:rsid w:val="00CC5347"/>
    <w:rsid w:val="00CC572D"/>
    <w:rsid w:val="00CC5805"/>
    <w:rsid w:val="00CC5C84"/>
    <w:rsid w:val="00CC5E35"/>
    <w:rsid w:val="00CC6658"/>
    <w:rsid w:val="00CC6669"/>
    <w:rsid w:val="00CC6731"/>
    <w:rsid w:val="00CC6A72"/>
    <w:rsid w:val="00CC6DD6"/>
    <w:rsid w:val="00CC6FB5"/>
    <w:rsid w:val="00CC7341"/>
    <w:rsid w:val="00CD00A4"/>
    <w:rsid w:val="00CD0623"/>
    <w:rsid w:val="00CD07B4"/>
    <w:rsid w:val="00CD0848"/>
    <w:rsid w:val="00CD143D"/>
    <w:rsid w:val="00CD14AD"/>
    <w:rsid w:val="00CD15D4"/>
    <w:rsid w:val="00CD250B"/>
    <w:rsid w:val="00CD282F"/>
    <w:rsid w:val="00CD2D83"/>
    <w:rsid w:val="00CD2F40"/>
    <w:rsid w:val="00CD323D"/>
    <w:rsid w:val="00CD332E"/>
    <w:rsid w:val="00CD39F5"/>
    <w:rsid w:val="00CD4BC1"/>
    <w:rsid w:val="00CD52C4"/>
    <w:rsid w:val="00CD5523"/>
    <w:rsid w:val="00CD56FB"/>
    <w:rsid w:val="00CD580A"/>
    <w:rsid w:val="00CD5A1A"/>
    <w:rsid w:val="00CD5E45"/>
    <w:rsid w:val="00CD5E91"/>
    <w:rsid w:val="00CD6486"/>
    <w:rsid w:val="00CD6B8D"/>
    <w:rsid w:val="00CD7231"/>
    <w:rsid w:val="00CD764D"/>
    <w:rsid w:val="00CD768F"/>
    <w:rsid w:val="00CE0015"/>
    <w:rsid w:val="00CE02DB"/>
    <w:rsid w:val="00CE0972"/>
    <w:rsid w:val="00CE09BA"/>
    <w:rsid w:val="00CE0C9C"/>
    <w:rsid w:val="00CE0F1D"/>
    <w:rsid w:val="00CE10E9"/>
    <w:rsid w:val="00CE1623"/>
    <w:rsid w:val="00CE17D2"/>
    <w:rsid w:val="00CE1C21"/>
    <w:rsid w:val="00CE20B2"/>
    <w:rsid w:val="00CE2223"/>
    <w:rsid w:val="00CE2A80"/>
    <w:rsid w:val="00CE2B3C"/>
    <w:rsid w:val="00CE39F1"/>
    <w:rsid w:val="00CE39F2"/>
    <w:rsid w:val="00CE3F08"/>
    <w:rsid w:val="00CE447C"/>
    <w:rsid w:val="00CE487C"/>
    <w:rsid w:val="00CE490B"/>
    <w:rsid w:val="00CE4AF4"/>
    <w:rsid w:val="00CE59BE"/>
    <w:rsid w:val="00CE69F7"/>
    <w:rsid w:val="00CE6FC3"/>
    <w:rsid w:val="00CE70D4"/>
    <w:rsid w:val="00CE7D9A"/>
    <w:rsid w:val="00CE7E1F"/>
    <w:rsid w:val="00CF0069"/>
    <w:rsid w:val="00CF0800"/>
    <w:rsid w:val="00CF0B02"/>
    <w:rsid w:val="00CF0B2D"/>
    <w:rsid w:val="00CF0B71"/>
    <w:rsid w:val="00CF0C21"/>
    <w:rsid w:val="00CF0CB5"/>
    <w:rsid w:val="00CF0E1C"/>
    <w:rsid w:val="00CF137C"/>
    <w:rsid w:val="00CF1806"/>
    <w:rsid w:val="00CF18AC"/>
    <w:rsid w:val="00CF2506"/>
    <w:rsid w:val="00CF2713"/>
    <w:rsid w:val="00CF3258"/>
    <w:rsid w:val="00CF32B4"/>
    <w:rsid w:val="00CF354D"/>
    <w:rsid w:val="00CF3579"/>
    <w:rsid w:val="00CF358A"/>
    <w:rsid w:val="00CF3B8F"/>
    <w:rsid w:val="00CF3DF1"/>
    <w:rsid w:val="00CF4197"/>
    <w:rsid w:val="00CF4723"/>
    <w:rsid w:val="00CF4A0F"/>
    <w:rsid w:val="00CF4A6B"/>
    <w:rsid w:val="00CF4FF2"/>
    <w:rsid w:val="00CF58A1"/>
    <w:rsid w:val="00CF58E4"/>
    <w:rsid w:val="00CF62B1"/>
    <w:rsid w:val="00CF62D1"/>
    <w:rsid w:val="00CF6A10"/>
    <w:rsid w:val="00CF6E36"/>
    <w:rsid w:val="00CF7C6C"/>
    <w:rsid w:val="00CF7F3C"/>
    <w:rsid w:val="00CF7FFD"/>
    <w:rsid w:val="00D00323"/>
    <w:rsid w:val="00D00452"/>
    <w:rsid w:val="00D008EF"/>
    <w:rsid w:val="00D009A2"/>
    <w:rsid w:val="00D009C0"/>
    <w:rsid w:val="00D00A47"/>
    <w:rsid w:val="00D00C26"/>
    <w:rsid w:val="00D00D86"/>
    <w:rsid w:val="00D010B6"/>
    <w:rsid w:val="00D01207"/>
    <w:rsid w:val="00D01725"/>
    <w:rsid w:val="00D01733"/>
    <w:rsid w:val="00D01CF5"/>
    <w:rsid w:val="00D02441"/>
    <w:rsid w:val="00D0271A"/>
    <w:rsid w:val="00D030E7"/>
    <w:rsid w:val="00D032F6"/>
    <w:rsid w:val="00D03B48"/>
    <w:rsid w:val="00D03E4A"/>
    <w:rsid w:val="00D03E55"/>
    <w:rsid w:val="00D03E94"/>
    <w:rsid w:val="00D04052"/>
    <w:rsid w:val="00D04115"/>
    <w:rsid w:val="00D0486A"/>
    <w:rsid w:val="00D05214"/>
    <w:rsid w:val="00D0521E"/>
    <w:rsid w:val="00D053BC"/>
    <w:rsid w:val="00D059AC"/>
    <w:rsid w:val="00D069AB"/>
    <w:rsid w:val="00D06E1B"/>
    <w:rsid w:val="00D07080"/>
    <w:rsid w:val="00D070D5"/>
    <w:rsid w:val="00D0710D"/>
    <w:rsid w:val="00D07235"/>
    <w:rsid w:val="00D07241"/>
    <w:rsid w:val="00D074EC"/>
    <w:rsid w:val="00D07C22"/>
    <w:rsid w:val="00D07D7B"/>
    <w:rsid w:val="00D102D6"/>
    <w:rsid w:val="00D10305"/>
    <w:rsid w:val="00D10859"/>
    <w:rsid w:val="00D10B3A"/>
    <w:rsid w:val="00D11372"/>
    <w:rsid w:val="00D11B86"/>
    <w:rsid w:val="00D12287"/>
    <w:rsid w:val="00D123C1"/>
    <w:rsid w:val="00D124F4"/>
    <w:rsid w:val="00D12821"/>
    <w:rsid w:val="00D12951"/>
    <w:rsid w:val="00D1299F"/>
    <w:rsid w:val="00D129D3"/>
    <w:rsid w:val="00D12A9F"/>
    <w:rsid w:val="00D1342A"/>
    <w:rsid w:val="00D136CD"/>
    <w:rsid w:val="00D137BD"/>
    <w:rsid w:val="00D13AAA"/>
    <w:rsid w:val="00D14448"/>
    <w:rsid w:val="00D149D1"/>
    <w:rsid w:val="00D15836"/>
    <w:rsid w:val="00D158EB"/>
    <w:rsid w:val="00D15A05"/>
    <w:rsid w:val="00D15B12"/>
    <w:rsid w:val="00D15D09"/>
    <w:rsid w:val="00D15F8D"/>
    <w:rsid w:val="00D16521"/>
    <w:rsid w:val="00D16B0E"/>
    <w:rsid w:val="00D16B80"/>
    <w:rsid w:val="00D16FB6"/>
    <w:rsid w:val="00D1726D"/>
    <w:rsid w:val="00D17408"/>
    <w:rsid w:val="00D17877"/>
    <w:rsid w:val="00D17973"/>
    <w:rsid w:val="00D17B3E"/>
    <w:rsid w:val="00D17BD5"/>
    <w:rsid w:val="00D204E8"/>
    <w:rsid w:val="00D20961"/>
    <w:rsid w:val="00D20FBD"/>
    <w:rsid w:val="00D21145"/>
    <w:rsid w:val="00D214A5"/>
    <w:rsid w:val="00D21749"/>
    <w:rsid w:val="00D22FD4"/>
    <w:rsid w:val="00D234FA"/>
    <w:rsid w:val="00D2385C"/>
    <w:rsid w:val="00D23E6E"/>
    <w:rsid w:val="00D242F2"/>
    <w:rsid w:val="00D24FE2"/>
    <w:rsid w:val="00D25CB2"/>
    <w:rsid w:val="00D260FD"/>
    <w:rsid w:val="00D269EC"/>
    <w:rsid w:val="00D26C5D"/>
    <w:rsid w:val="00D2745A"/>
    <w:rsid w:val="00D2785E"/>
    <w:rsid w:val="00D27929"/>
    <w:rsid w:val="00D27F9D"/>
    <w:rsid w:val="00D30278"/>
    <w:rsid w:val="00D30D89"/>
    <w:rsid w:val="00D312DA"/>
    <w:rsid w:val="00D318A6"/>
    <w:rsid w:val="00D3198D"/>
    <w:rsid w:val="00D31E06"/>
    <w:rsid w:val="00D3206D"/>
    <w:rsid w:val="00D3296A"/>
    <w:rsid w:val="00D32CA6"/>
    <w:rsid w:val="00D32CD8"/>
    <w:rsid w:val="00D32CF8"/>
    <w:rsid w:val="00D33529"/>
    <w:rsid w:val="00D33CAA"/>
    <w:rsid w:val="00D348E7"/>
    <w:rsid w:val="00D34BCA"/>
    <w:rsid w:val="00D351A4"/>
    <w:rsid w:val="00D355FB"/>
    <w:rsid w:val="00D35EF3"/>
    <w:rsid w:val="00D35EF5"/>
    <w:rsid w:val="00D35FD0"/>
    <w:rsid w:val="00D36789"/>
    <w:rsid w:val="00D369BD"/>
    <w:rsid w:val="00D36BA0"/>
    <w:rsid w:val="00D36CF3"/>
    <w:rsid w:val="00D36DE3"/>
    <w:rsid w:val="00D370FB"/>
    <w:rsid w:val="00D371D0"/>
    <w:rsid w:val="00D373D2"/>
    <w:rsid w:val="00D37883"/>
    <w:rsid w:val="00D37D9A"/>
    <w:rsid w:val="00D37FCE"/>
    <w:rsid w:val="00D4036D"/>
    <w:rsid w:val="00D406AB"/>
    <w:rsid w:val="00D40730"/>
    <w:rsid w:val="00D40A35"/>
    <w:rsid w:val="00D40A7C"/>
    <w:rsid w:val="00D4135B"/>
    <w:rsid w:val="00D4144E"/>
    <w:rsid w:val="00D41779"/>
    <w:rsid w:val="00D41A4F"/>
    <w:rsid w:val="00D41BD4"/>
    <w:rsid w:val="00D420EC"/>
    <w:rsid w:val="00D422E4"/>
    <w:rsid w:val="00D42DC0"/>
    <w:rsid w:val="00D42E1C"/>
    <w:rsid w:val="00D42FD2"/>
    <w:rsid w:val="00D4317D"/>
    <w:rsid w:val="00D43416"/>
    <w:rsid w:val="00D4367E"/>
    <w:rsid w:val="00D43686"/>
    <w:rsid w:val="00D43C1C"/>
    <w:rsid w:val="00D447DE"/>
    <w:rsid w:val="00D44E8A"/>
    <w:rsid w:val="00D453E6"/>
    <w:rsid w:val="00D45664"/>
    <w:rsid w:val="00D4589B"/>
    <w:rsid w:val="00D459CF"/>
    <w:rsid w:val="00D45A7B"/>
    <w:rsid w:val="00D45A7D"/>
    <w:rsid w:val="00D45E25"/>
    <w:rsid w:val="00D45E8B"/>
    <w:rsid w:val="00D46226"/>
    <w:rsid w:val="00D46353"/>
    <w:rsid w:val="00D4675D"/>
    <w:rsid w:val="00D46C38"/>
    <w:rsid w:val="00D46C8C"/>
    <w:rsid w:val="00D47351"/>
    <w:rsid w:val="00D500C7"/>
    <w:rsid w:val="00D5044D"/>
    <w:rsid w:val="00D507F8"/>
    <w:rsid w:val="00D508AF"/>
    <w:rsid w:val="00D50F00"/>
    <w:rsid w:val="00D514A0"/>
    <w:rsid w:val="00D516B4"/>
    <w:rsid w:val="00D51DFF"/>
    <w:rsid w:val="00D5276B"/>
    <w:rsid w:val="00D52D03"/>
    <w:rsid w:val="00D52EE6"/>
    <w:rsid w:val="00D53256"/>
    <w:rsid w:val="00D53548"/>
    <w:rsid w:val="00D53821"/>
    <w:rsid w:val="00D53912"/>
    <w:rsid w:val="00D53B9A"/>
    <w:rsid w:val="00D53E0E"/>
    <w:rsid w:val="00D54212"/>
    <w:rsid w:val="00D5428E"/>
    <w:rsid w:val="00D54A17"/>
    <w:rsid w:val="00D54C19"/>
    <w:rsid w:val="00D551A5"/>
    <w:rsid w:val="00D55CC9"/>
    <w:rsid w:val="00D55F4E"/>
    <w:rsid w:val="00D55FC3"/>
    <w:rsid w:val="00D560F4"/>
    <w:rsid w:val="00D56E98"/>
    <w:rsid w:val="00D5723A"/>
    <w:rsid w:val="00D572CF"/>
    <w:rsid w:val="00D5757F"/>
    <w:rsid w:val="00D575D6"/>
    <w:rsid w:val="00D602D3"/>
    <w:rsid w:val="00D6032E"/>
    <w:rsid w:val="00D60461"/>
    <w:rsid w:val="00D60837"/>
    <w:rsid w:val="00D608DB"/>
    <w:rsid w:val="00D60D1F"/>
    <w:rsid w:val="00D60FAD"/>
    <w:rsid w:val="00D6114E"/>
    <w:rsid w:val="00D618B8"/>
    <w:rsid w:val="00D61C3E"/>
    <w:rsid w:val="00D61DBA"/>
    <w:rsid w:val="00D62388"/>
    <w:rsid w:val="00D6322A"/>
    <w:rsid w:val="00D63532"/>
    <w:rsid w:val="00D6353C"/>
    <w:rsid w:val="00D635B4"/>
    <w:rsid w:val="00D637D0"/>
    <w:rsid w:val="00D63D26"/>
    <w:rsid w:val="00D64302"/>
    <w:rsid w:val="00D649DF"/>
    <w:rsid w:val="00D652C4"/>
    <w:rsid w:val="00D652C6"/>
    <w:rsid w:val="00D6579E"/>
    <w:rsid w:val="00D658AF"/>
    <w:rsid w:val="00D65957"/>
    <w:rsid w:val="00D65C54"/>
    <w:rsid w:val="00D65D23"/>
    <w:rsid w:val="00D66312"/>
    <w:rsid w:val="00D663D1"/>
    <w:rsid w:val="00D66400"/>
    <w:rsid w:val="00D66451"/>
    <w:rsid w:val="00D66552"/>
    <w:rsid w:val="00D66661"/>
    <w:rsid w:val="00D666DD"/>
    <w:rsid w:val="00D66CEC"/>
    <w:rsid w:val="00D66E51"/>
    <w:rsid w:val="00D67186"/>
    <w:rsid w:val="00D671BC"/>
    <w:rsid w:val="00D67DBB"/>
    <w:rsid w:val="00D7071C"/>
    <w:rsid w:val="00D70B75"/>
    <w:rsid w:val="00D70D03"/>
    <w:rsid w:val="00D712C0"/>
    <w:rsid w:val="00D71B0B"/>
    <w:rsid w:val="00D71BA7"/>
    <w:rsid w:val="00D72217"/>
    <w:rsid w:val="00D7221F"/>
    <w:rsid w:val="00D725BF"/>
    <w:rsid w:val="00D7265C"/>
    <w:rsid w:val="00D727EB"/>
    <w:rsid w:val="00D72D13"/>
    <w:rsid w:val="00D73B75"/>
    <w:rsid w:val="00D73EBE"/>
    <w:rsid w:val="00D73F04"/>
    <w:rsid w:val="00D74498"/>
    <w:rsid w:val="00D7471E"/>
    <w:rsid w:val="00D747BF"/>
    <w:rsid w:val="00D751D4"/>
    <w:rsid w:val="00D753C5"/>
    <w:rsid w:val="00D75441"/>
    <w:rsid w:val="00D75BB1"/>
    <w:rsid w:val="00D75D82"/>
    <w:rsid w:val="00D7669E"/>
    <w:rsid w:val="00D76757"/>
    <w:rsid w:val="00D76C39"/>
    <w:rsid w:val="00D76EAE"/>
    <w:rsid w:val="00D76F2C"/>
    <w:rsid w:val="00D775D9"/>
    <w:rsid w:val="00D77CCE"/>
    <w:rsid w:val="00D80770"/>
    <w:rsid w:val="00D80C72"/>
    <w:rsid w:val="00D80EA8"/>
    <w:rsid w:val="00D81047"/>
    <w:rsid w:val="00D813EE"/>
    <w:rsid w:val="00D81515"/>
    <w:rsid w:val="00D8164C"/>
    <w:rsid w:val="00D8167A"/>
    <w:rsid w:val="00D821D2"/>
    <w:rsid w:val="00D82516"/>
    <w:rsid w:val="00D825F0"/>
    <w:rsid w:val="00D82AC9"/>
    <w:rsid w:val="00D82B1C"/>
    <w:rsid w:val="00D831CB"/>
    <w:rsid w:val="00D839B3"/>
    <w:rsid w:val="00D84145"/>
    <w:rsid w:val="00D844D6"/>
    <w:rsid w:val="00D844EE"/>
    <w:rsid w:val="00D84AC6"/>
    <w:rsid w:val="00D84C34"/>
    <w:rsid w:val="00D84C6F"/>
    <w:rsid w:val="00D84D2A"/>
    <w:rsid w:val="00D84EF6"/>
    <w:rsid w:val="00D85C1C"/>
    <w:rsid w:val="00D860B4"/>
    <w:rsid w:val="00D86741"/>
    <w:rsid w:val="00D86CDB"/>
    <w:rsid w:val="00D8740F"/>
    <w:rsid w:val="00D8748B"/>
    <w:rsid w:val="00D876C6"/>
    <w:rsid w:val="00D877BE"/>
    <w:rsid w:val="00D9027D"/>
    <w:rsid w:val="00D90729"/>
    <w:rsid w:val="00D908C2"/>
    <w:rsid w:val="00D90DD7"/>
    <w:rsid w:val="00D91708"/>
    <w:rsid w:val="00D91F30"/>
    <w:rsid w:val="00D9273F"/>
    <w:rsid w:val="00D92D30"/>
    <w:rsid w:val="00D92EA0"/>
    <w:rsid w:val="00D933E1"/>
    <w:rsid w:val="00D93609"/>
    <w:rsid w:val="00D93911"/>
    <w:rsid w:val="00D94070"/>
    <w:rsid w:val="00D940CB"/>
    <w:rsid w:val="00D94197"/>
    <w:rsid w:val="00D941B9"/>
    <w:rsid w:val="00D948BC"/>
    <w:rsid w:val="00D94A01"/>
    <w:rsid w:val="00D94AAF"/>
    <w:rsid w:val="00D9522B"/>
    <w:rsid w:val="00D957F3"/>
    <w:rsid w:val="00D958A1"/>
    <w:rsid w:val="00D95BC4"/>
    <w:rsid w:val="00D95E21"/>
    <w:rsid w:val="00D965A5"/>
    <w:rsid w:val="00D96FFA"/>
    <w:rsid w:val="00D972EF"/>
    <w:rsid w:val="00D97966"/>
    <w:rsid w:val="00D97A76"/>
    <w:rsid w:val="00D97BFF"/>
    <w:rsid w:val="00DA0848"/>
    <w:rsid w:val="00DA0E3C"/>
    <w:rsid w:val="00DA2410"/>
    <w:rsid w:val="00DA2538"/>
    <w:rsid w:val="00DA253A"/>
    <w:rsid w:val="00DA28D9"/>
    <w:rsid w:val="00DA39F3"/>
    <w:rsid w:val="00DA3AE2"/>
    <w:rsid w:val="00DA4333"/>
    <w:rsid w:val="00DA4A3D"/>
    <w:rsid w:val="00DA4CE1"/>
    <w:rsid w:val="00DA53D9"/>
    <w:rsid w:val="00DA54D7"/>
    <w:rsid w:val="00DA57C6"/>
    <w:rsid w:val="00DA6265"/>
    <w:rsid w:val="00DA659F"/>
    <w:rsid w:val="00DA6AEF"/>
    <w:rsid w:val="00DA7559"/>
    <w:rsid w:val="00DA768C"/>
    <w:rsid w:val="00DA7A5A"/>
    <w:rsid w:val="00DB0E92"/>
    <w:rsid w:val="00DB1446"/>
    <w:rsid w:val="00DB3B7A"/>
    <w:rsid w:val="00DB3D31"/>
    <w:rsid w:val="00DB40BA"/>
    <w:rsid w:val="00DB429E"/>
    <w:rsid w:val="00DB42B7"/>
    <w:rsid w:val="00DB49A9"/>
    <w:rsid w:val="00DB5231"/>
    <w:rsid w:val="00DB53D3"/>
    <w:rsid w:val="00DB57A4"/>
    <w:rsid w:val="00DB5BBD"/>
    <w:rsid w:val="00DB625F"/>
    <w:rsid w:val="00DB65DA"/>
    <w:rsid w:val="00DB6C8B"/>
    <w:rsid w:val="00DB70BB"/>
    <w:rsid w:val="00DB757D"/>
    <w:rsid w:val="00DB7A83"/>
    <w:rsid w:val="00DC040C"/>
    <w:rsid w:val="00DC058D"/>
    <w:rsid w:val="00DC1948"/>
    <w:rsid w:val="00DC22F8"/>
    <w:rsid w:val="00DC2303"/>
    <w:rsid w:val="00DC289B"/>
    <w:rsid w:val="00DC2BFE"/>
    <w:rsid w:val="00DC3D03"/>
    <w:rsid w:val="00DC3FED"/>
    <w:rsid w:val="00DC417D"/>
    <w:rsid w:val="00DC4D5E"/>
    <w:rsid w:val="00DC4DF3"/>
    <w:rsid w:val="00DC52F4"/>
    <w:rsid w:val="00DC5449"/>
    <w:rsid w:val="00DC558B"/>
    <w:rsid w:val="00DC5A39"/>
    <w:rsid w:val="00DC60BB"/>
    <w:rsid w:val="00DC6150"/>
    <w:rsid w:val="00DC6280"/>
    <w:rsid w:val="00DC62C3"/>
    <w:rsid w:val="00DC695D"/>
    <w:rsid w:val="00DC7249"/>
    <w:rsid w:val="00DC7334"/>
    <w:rsid w:val="00DC7499"/>
    <w:rsid w:val="00DC7DC7"/>
    <w:rsid w:val="00DC7FFE"/>
    <w:rsid w:val="00DD090E"/>
    <w:rsid w:val="00DD1084"/>
    <w:rsid w:val="00DD1EF5"/>
    <w:rsid w:val="00DD20FE"/>
    <w:rsid w:val="00DD2249"/>
    <w:rsid w:val="00DD22D7"/>
    <w:rsid w:val="00DD24EC"/>
    <w:rsid w:val="00DD250A"/>
    <w:rsid w:val="00DD28E1"/>
    <w:rsid w:val="00DD2C3C"/>
    <w:rsid w:val="00DD4018"/>
    <w:rsid w:val="00DD4450"/>
    <w:rsid w:val="00DD4624"/>
    <w:rsid w:val="00DD4AFE"/>
    <w:rsid w:val="00DD4DF0"/>
    <w:rsid w:val="00DD561D"/>
    <w:rsid w:val="00DD5679"/>
    <w:rsid w:val="00DD5848"/>
    <w:rsid w:val="00DD5A97"/>
    <w:rsid w:val="00DD5F9A"/>
    <w:rsid w:val="00DD6AE9"/>
    <w:rsid w:val="00DD7423"/>
    <w:rsid w:val="00DD75B8"/>
    <w:rsid w:val="00DD7925"/>
    <w:rsid w:val="00DD7994"/>
    <w:rsid w:val="00DD7ABA"/>
    <w:rsid w:val="00DD7C24"/>
    <w:rsid w:val="00DD7E0A"/>
    <w:rsid w:val="00DD7FFC"/>
    <w:rsid w:val="00DE045B"/>
    <w:rsid w:val="00DE09DA"/>
    <w:rsid w:val="00DE09E5"/>
    <w:rsid w:val="00DE0EED"/>
    <w:rsid w:val="00DE1175"/>
    <w:rsid w:val="00DE1B93"/>
    <w:rsid w:val="00DE2037"/>
    <w:rsid w:val="00DE216B"/>
    <w:rsid w:val="00DE21CD"/>
    <w:rsid w:val="00DE2906"/>
    <w:rsid w:val="00DE2C0F"/>
    <w:rsid w:val="00DE2DB7"/>
    <w:rsid w:val="00DE30AF"/>
    <w:rsid w:val="00DE3360"/>
    <w:rsid w:val="00DE33F9"/>
    <w:rsid w:val="00DE33FB"/>
    <w:rsid w:val="00DE3830"/>
    <w:rsid w:val="00DE3C9A"/>
    <w:rsid w:val="00DE3E45"/>
    <w:rsid w:val="00DE4115"/>
    <w:rsid w:val="00DE4A59"/>
    <w:rsid w:val="00DE4C2B"/>
    <w:rsid w:val="00DE4EF0"/>
    <w:rsid w:val="00DE4F52"/>
    <w:rsid w:val="00DE4FB1"/>
    <w:rsid w:val="00DE51DE"/>
    <w:rsid w:val="00DE560D"/>
    <w:rsid w:val="00DE56B7"/>
    <w:rsid w:val="00DE619F"/>
    <w:rsid w:val="00DE62C3"/>
    <w:rsid w:val="00DE6324"/>
    <w:rsid w:val="00DE632D"/>
    <w:rsid w:val="00DE64BF"/>
    <w:rsid w:val="00DE6650"/>
    <w:rsid w:val="00DE666B"/>
    <w:rsid w:val="00DE6733"/>
    <w:rsid w:val="00DE68B4"/>
    <w:rsid w:val="00DE6D1F"/>
    <w:rsid w:val="00DE6F06"/>
    <w:rsid w:val="00DE70E9"/>
    <w:rsid w:val="00DE7305"/>
    <w:rsid w:val="00DE7594"/>
    <w:rsid w:val="00DE75C0"/>
    <w:rsid w:val="00DE7C81"/>
    <w:rsid w:val="00DF075C"/>
    <w:rsid w:val="00DF09E8"/>
    <w:rsid w:val="00DF0AC7"/>
    <w:rsid w:val="00DF0D7F"/>
    <w:rsid w:val="00DF0E70"/>
    <w:rsid w:val="00DF1687"/>
    <w:rsid w:val="00DF1C6F"/>
    <w:rsid w:val="00DF1CC8"/>
    <w:rsid w:val="00DF22BC"/>
    <w:rsid w:val="00DF2374"/>
    <w:rsid w:val="00DF273D"/>
    <w:rsid w:val="00DF3335"/>
    <w:rsid w:val="00DF3F19"/>
    <w:rsid w:val="00DF4152"/>
    <w:rsid w:val="00DF4EEE"/>
    <w:rsid w:val="00DF50AB"/>
    <w:rsid w:val="00DF579E"/>
    <w:rsid w:val="00DF5BD1"/>
    <w:rsid w:val="00DF5C61"/>
    <w:rsid w:val="00DF62EF"/>
    <w:rsid w:val="00DF6984"/>
    <w:rsid w:val="00DF6C21"/>
    <w:rsid w:val="00DF6E6B"/>
    <w:rsid w:val="00DF764E"/>
    <w:rsid w:val="00DF7EF4"/>
    <w:rsid w:val="00E000B9"/>
    <w:rsid w:val="00E0014F"/>
    <w:rsid w:val="00E009E9"/>
    <w:rsid w:val="00E01216"/>
    <w:rsid w:val="00E0130E"/>
    <w:rsid w:val="00E01375"/>
    <w:rsid w:val="00E01B41"/>
    <w:rsid w:val="00E01C18"/>
    <w:rsid w:val="00E02438"/>
    <w:rsid w:val="00E02479"/>
    <w:rsid w:val="00E02DEE"/>
    <w:rsid w:val="00E031DF"/>
    <w:rsid w:val="00E037BD"/>
    <w:rsid w:val="00E03832"/>
    <w:rsid w:val="00E03A07"/>
    <w:rsid w:val="00E03FB1"/>
    <w:rsid w:val="00E044F0"/>
    <w:rsid w:val="00E0483B"/>
    <w:rsid w:val="00E0483C"/>
    <w:rsid w:val="00E04D74"/>
    <w:rsid w:val="00E050D4"/>
    <w:rsid w:val="00E05195"/>
    <w:rsid w:val="00E05690"/>
    <w:rsid w:val="00E05E9E"/>
    <w:rsid w:val="00E05FA8"/>
    <w:rsid w:val="00E07603"/>
    <w:rsid w:val="00E07873"/>
    <w:rsid w:val="00E07E7D"/>
    <w:rsid w:val="00E101C0"/>
    <w:rsid w:val="00E101D4"/>
    <w:rsid w:val="00E10841"/>
    <w:rsid w:val="00E10AD4"/>
    <w:rsid w:val="00E115B2"/>
    <w:rsid w:val="00E12115"/>
    <w:rsid w:val="00E1217E"/>
    <w:rsid w:val="00E122BD"/>
    <w:rsid w:val="00E12592"/>
    <w:rsid w:val="00E12836"/>
    <w:rsid w:val="00E128A9"/>
    <w:rsid w:val="00E12987"/>
    <w:rsid w:val="00E130CA"/>
    <w:rsid w:val="00E13480"/>
    <w:rsid w:val="00E13606"/>
    <w:rsid w:val="00E139DC"/>
    <w:rsid w:val="00E13B15"/>
    <w:rsid w:val="00E13CBC"/>
    <w:rsid w:val="00E1410F"/>
    <w:rsid w:val="00E1418A"/>
    <w:rsid w:val="00E1442C"/>
    <w:rsid w:val="00E146D7"/>
    <w:rsid w:val="00E14E2E"/>
    <w:rsid w:val="00E156F2"/>
    <w:rsid w:val="00E15728"/>
    <w:rsid w:val="00E15748"/>
    <w:rsid w:val="00E15B68"/>
    <w:rsid w:val="00E15BEE"/>
    <w:rsid w:val="00E15C68"/>
    <w:rsid w:val="00E15D48"/>
    <w:rsid w:val="00E16038"/>
    <w:rsid w:val="00E16A57"/>
    <w:rsid w:val="00E16E98"/>
    <w:rsid w:val="00E170BF"/>
    <w:rsid w:val="00E178FC"/>
    <w:rsid w:val="00E17EB2"/>
    <w:rsid w:val="00E200DB"/>
    <w:rsid w:val="00E204D5"/>
    <w:rsid w:val="00E208D1"/>
    <w:rsid w:val="00E20CB8"/>
    <w:rsid w:val="00E21293"/>
    <w:rsid w:val="00E21478"/>
    <w:rsid w:val="00E2172B"/>
    <w:rsid w:val="00E21E35"/>
    <w:rsid w:val="00E220BB"/>
    <w:rsid w:val="00E223DF"/>
    <w:rsid w:val="00E224AD"/>
    <w:rsid w:val="00E224CB"/>
    <w:rsid w:val="00E22F68"/>
    <w:rsid w:val="00E235A8"/>
    <w:rsid w:val="00E236A2"/>
    <w:rsid w:val="00E23C37"/>
    <w:rsid w:val="00E24319"/>
    <w:rsid w:val="00E24355"/>
    <w:rsid w:val="00E2435E"/>
    <w:rsid w:val="00E243F8"/>
    <w:rsid w:val="00E24699"/>
    <w:rsid w:val="00E247AD"/>
    <w:rsid w:val="00E249E2"/>
    <w:rsid w:val="00E24EA4"/>
    <w:rsid w:val="00E2561C"/>
    <w:rsid w:val="00E25B74"/>
    <w:rsid w:val="00E26274"/>
    <w:rsid w:val="00E266DC"/>
    <w:rsid w:val="00E26AEA"/>
    <w:rsid w:val="00E26CDF"/>
    <w:rsid w:val="00E26FD8"/>
    <w:rsid w:val="00E2716E"/>
    <w:rsid w:val="00E278F7"/>
    <w:rsid w:val="00E30B7D"/>
    <w:rsid w:val="00E30BB1"/>
    <w:rsid w:val="00E30F6C"/>
    <w:rsid w:val="00E31072"/>
    <w:rsid w:val="00E313D8"/>
    <w:rsid w:val="00E315A1"/>
    <w:rsid w:val="00E3188C"/>
    <w:rsid w:val="00E31910"/>
    <w:rsid w:val="00E31BF2"/>
    <w:rsid w:val="00E32033"/>
    <w:rsid w:val="00E324ED"/>
    <w:rsid w:val="00E32D72"/>
    <w:rsid w:val="00E32E3C"/>
    <w:rsid w:val="00E330B1"/>
    <w:rsid w:val="00E33119"/>
    <w:rsid w:val="00E33D18"/>
    <w:rsid w:val="00E34984"/>
    <w:rsid w:val="00E35167"/>
    <w:rsid w:val="00E35771"/>
    <w:rsid w:val="00E357E0"/>
    <w:rsid w:val="00E35B92"/>
    <w:rsid w:val="00E35D88"/>
    <w:rsid w:val="00E35DBF"/>
    <w:rsid w:val="00E35E74"/>
    <w:rsid w:val="00E36365"/>
    <w:rsid w:val="00E366B1"/>
    <w:rsid w:val="00E368E1"/>
    <w:rsid w:val="00E36992"/>
    <w:rsid w:val="00E36A90"/>
    <w:rsid w:val="00E36D2C"/>
    <w:rsid w:val="00E36D87"/>
    <w:rsid w:val="00E37337"/>
    <w:rsid w:val="00E374F4"/>
    <w:rsid w:val="00E376E0"/>
    <w:rsid w:val="00E40139"/>
    <w:rsid w:val="00E40639"/>
    <w:rsid w:val="00E4065D"/>
    <w:rsid w:val="00E40D31"/>
    <w:rsid w:val="00E40DA7"/>
    <w:rsid w:val="00E41284"/>
    <w:rsid w:val="00E41313"/>
    <w:rsid w:val="00E4175D"/>
    <w:rsid w:val="00E4180F"/>
    <w:rsid w:val="00E41B88"/>
    <w:rsid w:val="00E420DC"/>
    <w:rsid w:val="00E42A46"/>
    <w:rsid w:val="00E42B2A"/>
    <w:rsid w:val="00E44246"/>
    <w:rsid w:val="00E443E5"/>
    <w:rsid w:val="00E446AB"/>
    <w:rsid w:val="00E446FA"/>
    <w:rsid w:val="00E44B30"/>
    <w:rsid w:val="00E44EFA"/>
    <w:rsid w:val="00E45147"/>
    <w:rsid w:val="00E45873"/>
    <w:rsid w:val="00E46A27"/>
    <w:rsid w:val="00E46B12"/>
    <w:rsid w:val="00E46CB3"/>
    <w:rsid w:val="00E46E5D"/>
    <w:rsid w:val="00E46EF5"/>
    <w:rsid w:val="00E4792B"/>
    <w:rsid w:val="00E479AA"/>
    <w:rsid w:val="00E5009E"/>
    <w:rsid w:val="00E501E1"/>
    <w:rsid w:val="00E509FB"/>
    <w:rsid w:val="00E51130"/>
    <w:rsid w:val="00E513BA"/>
    <w:rsid w:val="00E519DD"/>
    <w:rsid w:val="00E5216F"/>
    <w:rsid w:val="00E521EE"/>
    <w:rsid w:val="00E5228F"/>
    <w:rsid w:val="00E5237D"/>
    <w:rsid w:val="00E52B68"/>
    <w:rsid w:val="00E52D45"/>
    <w:rsid w:val="00E52D6B"/>
    <w:rsid w:val="00E5322C"/>
    <w:rsid w:val="00E5332B"/>
    <w:rsid w:val="00E533DC"/>
    <w:rsid w:val="00E53418"/>
    <w:rsid w:val="00E55DEC"/>
    <w:rsid w:val="00E55E1A"/>
    <w:rsid w:val="00E56809"/>
    <w:rsid w:val="00E569AE"/>
    <w:rsid w:val="00E56FAB"/>
    <w:rsid w:val="00E570D8"/>
    <w:rsid w:val="00E57AC9"/>
    <w:rsid w:val="00E60050"/>
    <w:rsid w:val="00E60515"/>
    <w:rsid w:val="00E60616"/>
    <w:rsid w:val="00E6095B"/>
    <w:rsid w:val="00E60DA7"/>
    <w:rsid w:val="00E61066"/>
    <w:rsid w:val="00E61BA6"/>
    <w:rsid w:val="00E61CDF"/>
    <w:rsid w:val="00E61D0D"/>
    <w:rsid w:val="00E62043"/>
    <w:rsid w:val="00E6234C"/>
    <w:rsid w:val="00E62930"/>
    <w:rsid w:val="00E62EE2"/>
    <w:rsid w:val="00E63022"/>
    <w:rsid w:val="00E637E8"/>
    <w:rsid w:val="00E64040"/>
    <w:rsid w:val="00E64394"/>
    <w:rsid w:val="00E6457A"/>
    <w:rsid w:val="00E649C4"/>
    <w:rsid w:val="00E64E6E"/>
    <w:rsid w:val="00E659CC"/>
    <w:rsid w:val="00E65A01"/>
    <w:rsid w:val="00E65BFA"/>
    <w:rsid w:val="00E65ECA"/>
    <w:rsid w:val="00E65F2E"/>
    <w:rsid w:val="00E65FF0"/>
    <w:rsid w:val="00E66034"/>
    <w:rsid w:val="00E6679E"/>
    <w:rsid w:val="00E66D52"/>
    <w:rsid w:val="00E6715B"/>
    <w:rsid w:val="00E67173"/>
    <w:rsid w:val="00E67404"/>
    <w:rsid w:val="00E6754F"/>
    <w:rsid w:val="00E67B40"/>
    <w:rsid w:val="00E67D1E"/>
    <w:rsid w:val="00E701E7"/>
    <w:rsid w:val="00E70247"/>
    <w:rsid w:val="00E70322"/>
    <w:rsid w:val="00E7033D"/>
    <w:rsid w:val="00E70A19"/>
    <w:rsid w:val="00E70B28"/>
    <w:rsid w:val="00E70D56"/>
    <w:rsid w:val="00E712C5"/>
    <w:rsid w:val="00E7135E"/>
    <w:rsid w:val="00E71A90"/>
    <w:rsid w:val="00E727F6"/>
    <w:rsid w:val="00E72AC2"/>
    <w:rsid w:val="00E72D9E"/>
    <w:rsid w:val="00E73366"/>
    <w:rsid w:val="00E735E8"/>
    <w:rsid w:val="00E7422F"/>
    <w:rsid w:val="00E745B5"/>
    <w:rsid w:val="00E746D7"/>
    <w:rsid w:val="00E74DF5"/>
    <w:rsid w:val="00E74F72"/>
    <w:rsid w:val="00E75A82"/>
    <w:rsid w:val="00E75B05"/>
    <w:rsid w:val="00E75E82"/>
    <w:rsid w:val="00E76A61"/>
    <w:rsid w:val="00E76C6B"/>
    <w:rsid w:val="00E76D9C"/>
    <w:rsid w:val="00E77123"/>
    <w:rsid w:val="00E7734F"/>
    <w:rsid w:val="00E777A2"/>
    <w:rsid w:val="00E77831"/>
    <w:rsid w:val="00E77889"/>
    <w:rsid w:val="00E7792E"/>
    <w:rsid w:val="00E77CCE"/>
    <w:rsid w:val="00E77E4B"/>
    <w:rsid w:val="00E802FA"/>
    <w:rsid w:val="00E80689"/>
    <w:rsid w:val="00E80F68"/>
    <w:rsid w:val="00E811F3"/>
    <w:rsid w:val="00E819C8"/>
    <w:rsid w:val="00E81AAE"/>
    <w:rsid w:val="00E81AC4"/>
    <w:rsid w:val="00E82704"/>
    <w:rsid w:val="00E83140"/>
    <w:rsid w:val="00E83220"/>
    <w:rsid w:val="00E834C7"/>
    <w:rsid w:val="00E836C0"/>
    <w:rsid w:val="00E83BF3"/>
    <w:rsid w:val="00E83D79"/>
    <w:rsid w:val="00E83DA6"/>
    <w:rsid w:val="00E84178"/>
    <w:rsid w:val="00E84232"/>
    <w:rsid w:val="00E84519"/>
    <w:rsid w:val="00E84671"/>
    <w:rsid w:val="00E84C13"/>
    <w:rsid w:val="00E84E78"/>
    <w:rsid w:val="00E84FF5"/>
    <w:rsid w:val="00E850ED"/>
    <w:rsid w:val="00E854B8"/>
    <w:rsid w:val="00E85853"/>
    <w:rsid w:val="00E859BD"/>
    <w:rsid w:val="00E85A70"/>
    <w:rsid w:val="00E8609B"/>
    <w:rsid w:val="00E86113"/>
    <w:rsid w:val="00E8613E"/>
    <w:rsid w:val="00E8651B"/>
    <w:rsid w:val="00E875A6"/>
    <w:rsid w:val="00E8776F"/>
    <w:rsid w:val="00E87D9F"/>
    <w:rsid w:val="00E87E5A"/>
    <w:rsid w:val="00E906A0"/>
    <w:rsid w:val="00E9112B"/>
    <w:rsid w:val="00E91151"/>
    <w:rsid w:val="00E9139A"/>
    <w:rsid w:val="00E91639"/>
    <w:rsid w:val="00E91F02"/>
    <w:rsid w:val="00E91FE8"/>
    <w:rsid w:val="00E92609"/>
    <w:rsid w:val="00E92759"/>
    <w:rsid w:val="00E92990"/>
    <w:rsid w:val="00E92B38"/>
    <w:rsid w:val="00E92B75"/>
    <w:rsid w:val="00E92DE7"/>
    <w:rsid w:val="00E92E5C"/>
    <w:rsid w:val="00E92EDB"/>
    <w:rsid w:val="00E93886"/>
    <w:rsid w:val="00E93E9A"/>
    <w:rsid w:val="00E9472F"/>
    <w:rsid w:val="00E94B6D"/>
    <w:rsid w:val="00E94BF4"/>
    <w:rsid w:val="00E94D55"/>
    <w:rsid w:val="00E9507D"/>
    <w:rsid w:val="00E95D61"/>
    <w:rsid w:val="00E962F0"/>
    <w:rsid w:val="00E9637C"/>
    <w:rsid w:val="00E97741"/>
    <w:rsid w:val="00EA05D4"/>
    <w:rsid w:val="00EA0A2A"/>
    <w:rsid w:val="00EA0C40"/>
    <w:rsid w:val="00EA0C64"/>
    <w:rsid w:val="00EA1126"/>
    <w:rsid w:val="00EA1310"/>
    <w:rsid w:val="00EA179A"/>
    <w:rsid w:val="00EA18F4"/>
    <w:rsid w:val="00EA2195"/>
    <w:rsid w:val="00EA2CC5"/>
    <w:rsid w:val="00EA2F8B"/>
    <w:rsid w:val="00EA3127"/>
    <w:rsid w:val="00EA31EF"/>
    <w:rsid w:val="00EA3630"/>
    <w:rsid w:val="00EA387F"/>
    <w:rsid w:val="00EA3954"/>
    <w:rsid w:val="00EA3B30"/>
    <w:rsid w:val="00EA3F8A"/>
    <w:rsid w:val="00EA42B9"/>
    <w:rsid w:val="00EA4ACC"/>
    <w:rsid w:val="00EA4DE3"/>
    <w:rsid w:val="00EA4F70"/>
    <w:rsid w:val="00EA5561"/>
    <w:rsid w:val="00EA5964"/>
    <w:rsid w:val="00EA6264"/>
    <w:rsid w:val="00EA6561"/>
    <w:rsid w:val="00EA65A8"/>
    <w:rsid w:val="00EA6878"/>
    <w:rsid w:val="00EA74C1"/>
    <w:rsid w:val="00EA7F96"/>
    <w:rsid w:val="00EA7FAB"/>
    <w:rsid w:val="00EB01EE"/>
    <w:rsid w:val="00EB0A3F"/>
    <w:rsid w:val="00EB0C07"/>
    <w:rsid w:val="00EB10FC"/>
    <w:rsid w:val="00EB1114"/>
    <w:rsid w:val="00EB1324"/>
    <w:rsid w:val="00EB16F6"/>
    <w:rsid w:val="00EB1A44"/>
    <w:rsid w:val="00EB2246"/>
    <w:rsid w:val="00EB2E59"/>
    <w:rsid w:val="00EB2F56"/>
    <w:rsid w:val="00EB322F"/>
    <w:rsid w:val="00EB401D"/>
    <w:rsid w:val="00EB4866"/>
    <w:rsid w:val="00EB4888"/>
    <w:rsid w:val="00EB4B5A"/>
    <w:rsid w:val="00EB5226"/>
    <w:rsid w:val="00EB54C3"/>
    <w:rsid w:val="00EB5646"/>
    <w:rsid w:val="00EB568B"/>
    <w:rsid w:val="00EB5B97"/>
    <w:rsid w:val="00EB5CC2"/>
    <w:rsid w:val="00EB5E29"/>
    <w:rsid w:val="00EB605A"/>
    <w:rsid w:val="00EB67CF"/>
    <w:rsid w:val="00EB68C0"/>
    <w:rsid w:val="00EB68EE"/>
    <w:rsid w:val="00EB6A6B"/>
    <w:rsid w:val="00EB742F"/>
    <w:rsid w:val="00EB745A"/>
    <w:rsid w:val="00EB74AE"/>
    <w:rsid w:val="00EB750A"/>
    <w:rsid w:val="00EB7850"/>
    <w:rsid w:val="00EB7CFA"/>
    <w:rsid w:val="00EB7DC9"/>
    <w:rsid w:val="00EC0198"/>
    <w:rsid w:val="00EC0524"/>
    <w:rsid w:val="00EC17B2"/>
    <w:rsid w:val="00EC181B"/>
    <w:rsid w:val="00EC1CF0"/>
    <w:rsid w:val="00EC24EF"/>
    <w:rsid w:val="00EC321C"/>
    <w:rsid w:val="00EC3683"/>
    <w:rsid w:val="00EC375F"/>
    <w:rsid w:val="00EC3AD1"/>
    <w:rsid w:val="00EC3C54"/>
    <w:rsid w:val="00EC3E32"/>
    <w:rsid w:val="00EC4661"/>
    <w:rsid w:val="00EC477E"/>
    <w:rsid w:val="00EC5840"/>
    <w:rsid w:val="00EC5913"/>
    <w:rsid w:val="00EC5CA8"/>
    <w:rsid w:val="00EC5DAF"/>
    <w:rsid w:val="00EC6166"/>
    <w:rsid w:val="00EC655A"/>
    <w:rsid w:val="00EC669A"/>
    <w:rsid w:val="00EC6A8D"/>
    <w:rsid w:val="00EC792B"/>
    <w:rsid w:val="00EC7E6E"/>
    <w:rsid w:val="00EC7EAD"/>
    <w:rsid w:val="00ED017F"/>
    <w:rsid w:val="00ED0E73"/>
    <w:rsid w:val="00ED1043"/>
    <w:rsid w:val="00ED11A5"/>
    <w:rsid w:val="00ED1229"/>
    <w:rsid w:val="00ED1384"/>
    <w:rsid w:val="00ED15CE"/>
    <w:rsid w:val="00ED1817"/>
    <w:rsid w:val="00ED1BE8"/>
    <w:rsid w:val="00ED1DCB"/>
    <w:rsid w:val="00ED1E10"/>
    <w:rsid w:val="00ED20ED"/>
    <w:rsid w:val="00ED2323"/>
    <w:rsid w:val="00ED262F"/>
    <w:rsid w:val="00ED2951"/>
    <w:rsid w:val="00ED2D76"/>
    <w:rsid w:val="00ED3744"/>
    <w:rsid w:val="00ED3897"/>
    <w:rsid w:val="00ED3930"/>
    <w:rsid w:val="00ED3F45"/>
    <w:rsid w:val="00ED415C"/>
    <w:rsid w:val="00ED4456"/>
    <w:rsid w:val="00ED4518"/>
    <w:rsid w:val="00ED46C5"/>
    <w:rsid w:val="00ED4D7E"/>
    <w:rsid w:val="00ED58A8"/>
    <w:rsid w:val="00ED5B1E"/>
    <w:rsid w:val="00ED5B7B"/>
    <w:rsid w:val="00ED6181"/>
    <w:rsid w:val="00ED65A4"/>
    <w:rsid w:val="00ED6BE0"/>
    <w:rsid w:val="00ED7267"/>
    <w:rsid w:val="00ED73A4"/>
    <w:rsid w:val="00EE0021"/>
    <w:rsid w:val="00EE03D5"/>
    <w:rsid w:val="00EE0552"/>
    <w:rsid w:val="00EE07A4"/>
    <w:rsid w:val="00EE1545"/>
    <w:rsid w:val="00EE17CC"/>
    <w:rsid w:val="00EE1ADD"/>
    <w:rsid w:val="00EE1B7B"/>
    <w:rsid w:val="00EE252D"/>
    <w:rsid w:val="00EE273D"/>
    <w:rsid w:val="00EE2A06"/>
    <w:rsid w:val="00EE2A6C"/>
    <w:rsid w:val="00EE33DA"/>
    <w:rsid w:val="00EE34A8"/>
    <w:rsid w:val="00EE366C"/>
    <w:rsid w:val="00EE3E20"/>
    <w:rsid w:val="00EE448E"/>
    <w:rsid w:val="00EE48C1"/>
    <w:rsid w:val="00EE4B18"/>
    <w:rsid w:val="00EE4BC3"/>
    <w:rsid w:val="00EE4D6E"/>
    <w:rsid w:val="00EE5030"/>
    <w:rsid w:val="00EE522C"/>
    <w:rsid w:val="00EE53EF"/>
    <w:rsid w:val="00EE5784"/>
    <w:rsid w:val="00EE5A7E"/>
    <w:rsid w:val="00EE5B64"/>
    <w:rsid w:val="00EE66AB"/>
    <w:rsid w:val="00EE6B1D"/>
    <w:rsid w:val="00EE6C65"/>
    <w:rsid w:val="00EE6D7E"/>
    <w:rsid w:val="00EE7128"/>
    <w:rsid w:val="00EE7868"/>
    <w:rsid w:val="00EE7A6D"/>
    <w:rsid w:val="00EF00B4"/>
    <w:rsid w:val="00EF03AF"/>
    <w:rsid w:val="00EF081C"/>
    <w:rsid w:val="00EF1042"/>
    <w:rsid w:val="00EF1203"/>
    <w:rsid w:val="00EF19F2"/>
    <w:rsid w:val="00EF1DB8"/>
    <w:rsid w:val="00EF23EC"/>
    <w:rsid w:val="00EF2628"/>
    <w:rsid w:val="00EF286A"/>
    <w:rsid w:val="00EF28B5"/>
    <w:rsid w:val="00EF32BB"/>
    <w:rsid w:val="00EF3646"/>
    <w:rsid w:val="00EF36E6"/>
    <w:rsid w:val="00EF3830"/>
    <w:rsid w:val="00EF3AD0"/>
    <w:rsid w:val="00EF3CA3"/>
    <w:rsid w:val="00EF3FF3"/>
    <w:rsid w:val="00EF45B2"/>
    <w:rsid w:val="00EF5306"/>
    <w:rsid w:val="00EF5339"/>
    <w:rsid w:val="00EF56A2"/>
    <w:rsid w:val="00EF5734"/>
    <w:rsid w:val="00EF5814"/>
    <w:rsid w:val="00EF6CB7"/>
    <w:rsid w:val="00EF6EEA"/>
    <w:rsid w:val="00EF73F0"/>
    <w:rsid w:val="00EF7B3C"/>
    <w:rsid w:val="00EF7B9C"/>
    <w:rsid w:val="00EF7C07"/>
    <w:rsid w:val="00EF7DB9"/>
    <w:rsid w:val="00F0006C"/>
    <w:rsid w:val="00F003ED"/>
    <w:rsid w:val="00F007FA"/>
    <w:rsid w:val="00F00FD4"/>
    <w:rsid w:val="00F0102C"/>
    <w:rsid w:val="00F016C9"/>
    <w:rsid w:val="00F0196D"/>
    <w:rsid w:val="00F02253"/>
    <w:rsid w:val="00F03A34"/>
    <w:rsid w:val="00F03E98"/>
    <w:rsid w:val="00F0445D"/>
    <w:rsid w:val="00F048CB"/>
    <w:rsid w:val="00F05292"/>
    <w:rsid w:val="00F05B02"/>
    <w:rsid w:val="00F05C6F"/>
    <w:rsid w:val="00F05C9B"/>
    <w:rsid w:val="00F05CCC"/>
    <w:rsid w:val="00F05DB9"/>
    <w:rsid w:val="00F06773"/>
    <w:rsid w:val="00F06BAF"/>
    <w:rsid w:val="00F06DA5"/>
    <w:rsid w:val="00F06F03"/>
    <w:rsid w:val="00F07039"/>
    <w:rsid w:val="00F07F36"/>
    <w:rsid w:val="00F107AD"/>
    <w:rsid w:val="00F108BE"/>
    <w:rsid w:val="00F10E2A"/>
    <w:rsid w:val="00F11B17"/>
    <w:rsid w:val="00F12757"/>
    <w:rsid w:val="00F12874"/>
    <w:rsid w:val="00F12AA8"/>
    <w:rsid w:val="00F1365B"/>
    <w:rsid w:val="00F137DB"/>
    <w:rsid w:val="00F1462D"/>
    <w:rsid w:val="00F15075"/>
    <w:rsid w:val="00F1526B"/>
    <w:rsid w:val="00F1533A"/>
    <w:rsid w:val="00F1539F"/>
    <w:rsid w:val="00F153F4"/>
    <w:rsid w:val="00F156EC"/>
    <w:rsid w:val="00F156F3"/>
    <w:rsid w:val="00F15728"/>
    <w:rsid w:val="00F15C90"/>
    <w:rsid w:val="00F15DFD"/>
    <w:rsid w:val="00F16792"/>
    <w:rsid w:val="00F16AC3"/>
    <w:rsid w:val="00F16B3B"/>
    <w:rsid w:val="00F16DD1"/>
    <w:rsid w:val="00F16DE3"/>
    <w:rsid w:val="00F1721D"/>
    <w:rsid w:val="00F178FB"/>
    <w:rsid w:val="00F17B8F"/>
    <w:rsid w:val="00F20113"/>
    <w:rsid w:val="00F203F2"/>
    <w:rsid w:val="00F206E3"/>
    <w:rsid w:val="00F20897"/>
    <w:rsid w:val="00F224F3"/>
    <w:rsid w:val="00F22581"/>
    <w:rsid w:val="00F2266D"/>
    <w:rsid w:val="00F228F2"/>
    <w:rsid w:val="00F23270"/>
    <w:rsid w:val="00F239DC"/>
    <w:rsid w:val="00F23A7C"/>
    <w:rsid w:val="00F23CBE"/>
    <w:rsid w:val="00F23FC2"/>
    <w:rsid w:val="00F242D5"/>
    <w:rsid w:val="00F2468D"/>
    <w:rsid w:val="00F2485A"/>
    <w:rsid w:val="00F24A50"/>
    <w:rsid w:val="00F25178"/>
    <w:rsid w:val="00F25343"/>
    <w:rsid w:val="00F25BC9"/>
    <w:rsid w:val="00F26399"/>
    <w:rsid w:val="00F263D7"/>
    <w:rsid w:val="00F26468"/>
    <w:rsid w:val="00F26E17"/>
    <w:rsid w:val="00F26EC6"/>
    <w:rsid w:val="00F26EC8"/>
    <w:rsid w:val="00F26FF9"/>
    <w:rsid w:val="00F271E2"/>
    <w:rsid w:val="00F2749E"/>
    <w:rsid w:val="00F27770"/>
    <w:rsid w:val="00F277ED"/>
    <w:rsid w:val="00F302B7"/>
    <w:rsid w:val="00F30326"/>
    <w:rsid w:val="00F3041A"/>
    <w:rsid w:val="00F30422"/>
    <w:rsid w:val="00F30661"/>
    <w:rsid w:val="00F307E1"/>
    <w:rsid w:val="00F308D2"/>
    <w:rsid w:val="00F30CFF"/>
    <w:rsid w:val="00F31040"/>
    <w:rsid w:val="00F3119C"/>
    <w:rsid w:val="00F31608"/>
    <w:rsid w:val="00F318B8"/>
    <w:rsid w:val="00F31D11"/>
    <w:rsid w:val="00F31F92"/>
    <w:rsid w:val="00F3258A"/>
    <w:rsid w:val="00F327CE"/>
    <w:rsid w:val="00F32986"/>
    <w:rsid w:val="00F32FF2"/>
    <w:rsid w:val="00F3344A"/>
    <w:rsid w:val="00F334C2"/>
    <w:rsid w:val="00F33AD9"/>
    <w:rsid w:val="00F33C52"/>
    <w:rsid w:val="00F345C1"/>
    <w:rsid w:val="00F345D7"/>
    <w:rsid w:val="00F350A1"/>
    <w:rsid w:val="00F350F9"/>
    <w:rsid w:val="00F354B8"/>
    <w:rsid w:val="00F35D96"/>
    <w:rsid w:val="00F36082"/>
    <w:rsid w:val="00F36551"/>
    <w:rsid w:val="00F36BCD"/>
    <w:rsid w:val="00F37073"/>
    <w:rsid w:val="00F37AB4"/>
    <w:rsid w:val="00F40059"/>
    <w:rsid w:val="00F400EA"/>
    <w:rsid w:val="00F40371"/>
    <w:rsid w:val="00F403DD"/>
    <w:rsid w:val="00F40BBC"/>
    <w:rsid w:val="00F40DE7"/>
    <w:rsid w:val="00F40F9B"/>
    <w:rsid w:val="00F412E8"/>
    <w:rsid w:val="00F4149E"/>
    <w:rsid w:val="00F4169B"/>
    <w:rsid w:val="00F41732"/>
    <w:rsid w:val="00F4185F"/>
    <w:rsid w:val="00F42250"/>
    <w:rsid w:val="00F422AD"/>
    <w:rsid w:val="00F42964"/>
    <w:rsid w:val="00F42D8A"/>
    <w:rsid w:val="00F433F3"/>
    <w:rsid w:val="00F4346D"/>
    <w:rsid w:val="00F438D6"/>
    <w:rsid w:val="00F43A98"/>
    <w:rsid w:val="00F43B3E"/>
    <w:rsid w:val="00F440DB"/>
    <w:rsid w:val="00F445FE"/>
    <w:rsid w:val="00F44B3D"/>
    <w:rsid w:val="00F452D0"/>
    <w:rsid w:val="00F4546A"/>
    <w:rsid w:val="00F4585D"/>
    <w:rsid w:val="00F45E27"/>
    <w:rsid w:val="00F4626A"/>
    <w:rsid w:val="00F4680A"/>
    <w:rsid w:val="00F46A79"/>
    <w:rsid w:val="00F46CE5"/>
    <w:rsid w:val="00F47865"/>
    <w:rsid w:val="00F479AD"/>
    <w:rsid w:val="00F47A24"/>
    <w:rsid w:val="00F47F88"/>
    <w:rsid w:val="00F506A0"/>
    <w:rsid w:val="00F51419"/>
    <w:rsid w:val="00F51B37"/>
    <w:rsid w:val="00F51F46"/>
    <w:rsid w:val="00F52336"/>
    <w:rsid w:val="00F526D5"/>
    <w:rsid w:val="00F5284D"/>
    <w:rsid w:val="00F52AAC"/>
    <w:rsid w:val="00F539CD"/>
    <w:rsid w:val="00F53BE0"/>
    <w:rsid w:val="00F53FA3"/>
    <w:rsid w:val="00F5427C"/>
    <w:rsid w:val="00F548FD"/>
    <w:rsid w:val="00F54BB8"/>
    <w:rsid w:val="00F54EB8"/>
    <w:rsid w:val="00F55268"/>
    <w:rsid w:val="00F553FD"/>
    <w:rsid w:val="00F5544E"/>
    <w:rsid w:val="00F55A76"/>
    <w:rsid w:val="00F56887"/>
    <w:rsid w:val="00F56947"/>
    <w:rsid w:val="00F5723D"/>
    <w:rsid w:val="00F5755C"/>
    <w:rsid w:val="00F57BD4"/>
    <w:rsid w:val="00F57DCA"/>
    <w:rsid w:val="00F6007B"/>
    <w:rsid w:val="00F60738"/>
    <w:rsid w:val="00F609C8"/>
    <w:rsid w:val="00F60C74"/>
    <w:rsid w:val="00F60CD6"/>
    <w:rsid w:val="00F60F43"/>
    <w:rsid w:val="00F6119F"/>
    <w:rsid w:val="00F6225C"/>
    <w:rsid w:val="00F62630"/>
    <w:rsid w:val="00F62831"/>
    <w:rsid w:val="00F62BC2"/>
    <w:rsid w:val="00F62ED7"/>
    <w:rsid w:val="00F62F4D"/>
    <w:rsid w:val="00F62F4F"/>
    <w:rsid w:val="00F6332F"/>
    <w:rsid w:val="00F6397D"/>
    <w:rsid w:val="00F63A96"/>
    <w:rsid w:val="00F63C9B"/>
    <w:rsid w:val="00F64567"/>
    <w:rsid w:val="00F64896"/>
    <w:rsid w:val="00F64BF9"/>
    <w:rsid w:val="00F6512E"/>
    <w:rsid w:val="00F6557E"/>
    <w:rsid w:val="00F65828"/>
    <w:rsid w:val="00F65DC1"/>
    <w:rsid w:val="00F66162"/>
    <w:rsid w:val="00F66495"/>
    <w:rsid w:val="00F6695B"/>
    <w:rsid w:val="00F66B72"/>
    <w:rsid w:val="00F66D71"/>
    <w:rsid w:val="00F671CB"/>
    <w:rsid w:val="00F67D5F"/>
    <w:rsid w:val="00F67E69"/>
    <w:rsid w:val="00F706A3"/>
    <w:rsid w:val="00F70B29"/>
    <w:rsid w:val="00F70CF2"/>
    <w:rsid w:val="00F714C2"/>
    <w:rsid w:val="00F71A06"/>
    <w:rsid w:val="00F71AB5"/>
    <w:rsid w:val="00F71BAD"/>
    <w:rsid w:val="00F7220D"/>
    <w:rsid w:val="00F724C7"/>
    <w:rsid w:val="00F7271A"/>
    <w:rsid w:val="00F7317F"/>
    <w:rsid w:val="00F73530"/>
    <w:rsid w:val="00F739F7"/>
    <w:rsid w:val="00F74154"/>
    <w:rsid w:val="00F74337"/>
    <w:rsid w:val="00F744E1"/>
    <w:rsid w:val="00F74A8E"/>
    <w:rsid w:val="00F74A98"/>
    <w:rsid w:val="00F74AB6"/>
    <w:rsid w:val="00F754AD"/>
    <w:rsid w:val="00F7598B"/>
    <w:rsid w:val="00F762B2"/>
    <w:rsid w:val="00F765A0"/>
    <w:rsid w:val="00F765EA"/>
    <w:rsid w:val="00F80039"/>
    <w:rsid w:val="00F801F9"/>
    <w:rsid w:val="00F80287"/>
    <w:rsid w:val="00F807FB"/>
    <w:rsid w:val="00F80C86"/>
    <w:rsid w:val="00F8101F"/>
    <w:rsid w:val="00F8148A"/>
    <w:rsid w:val="00F816EA"/>
    <w:rsid w:val="00F81AFE"/>
    <w:rsid w:val="00F81EFE"/>
    <w:rsid w:val="00F81F1A"/>
    <w:rsid w:val="00F8200C"/>
    <w:rsid w:val="00F823F8"/>
    <w:rsid w:val="00F828D9"/>
    <w:rsid w:val="00F83FC6"/>
    <w:rsid w:val="00F84112"/>
    <w:rsid w:val="00F84F7A"/>
    <w:rsid w:val="00F8587A"/>
    <w:rsid w:val="00F85AA3"/>
    <w:rsid w:val="00F85C90"/>
    <w:rsid w:val="00F85F81"/>
    <w:rsid w:val="00F863D2"/>
    <w:rsid w:val="00F8674C"/>
    <w:rsid w:val="00F869D0"/>
    <w:rsid w:val="00F86D11"/>
    <w:rsid w:val="00F86E10"/>
    <w:rsid w:val="00F86F22"/>
    <w:rsid w:val="00F87147"/>
    <w:rsid w:val="00F87465"/>
    <w:rsid w:val="00F87F0F"/>
    <w:rsid w:val="00F90175"/>
    <w:rsid w:val="00F90592"/>
    <w:rsid w:val="00F9082E"/>
    <w:rsid w:val="00F90BE8"/>
    <w:rsid w:val="00F91501"/>
    <w:rsid w:val="00F91669"/>
    <w:rsid w:val="00F92576"/>
    <w:rsid w:val="00F9267E"/>
    <w:rsid w:val="00F92726"/>
    <w:rsid w:val="00F92D07"/>
    <w:rsid w:val="00F9332F"/>
    <w:rsid w:val="00F933DD"/>
    <w:rsid w:val="00F938BA"/>
    <w:rsid w:val="00F94586"/>
    <w:rsid w:val="00F9467D"/>
    <w:rsid w:val="00F94F66"/>
    <w:rsid w:val="00F952F3"/>
    <w:rsid w:val="00F95B92"/>
    <w:rsid w:val="00F95F69"/>
    <w:rsid w:val="00F95FB7"/>
    <w:rsid w:val="00F967B0"/>
    <w:rsid w:val="00F96985"/>
    <w:rsid w:val="00F96AD6"/>
    <w:rsid w:val="00F975D4"/>
    <w:rsid w:val="00F97B82"/>
    <w:rsid w:val="00FA0056"/>
    <w:rsid w:val="00FA0103"/>
    <w:rsid w:val="00FA019A"/>
    <w:rsid w:val="00FA07AE"/>
    <w:rsid w:val="00FA15F9"/>
    <w:rsid w:val="00FA1DC6"/>
    <w:rsid w:val="00FA1FCF"/>
    <w:rsid w:val="00FA2578"/>
    <w:rsid w:val="00FA3506"/>
    <w:rsid w:val="00FA3607"/>
    <w:rsid w:val="00FA381D"/>
    <w:rsid w:val="00FA400E"/>
    <w:rsid w:val="00FA40FF"/>
    <w:rsid w:val="00FA4A9A"/>
    <w:rsid w:val="00FA4AC7"/>
    <w:rsid w:val="00FA4C60"/>
    <w:rsid w:val="00FA4EF4"/>
    <w:rsid w:val="00FA50A1"/>
    <w:rsid w:val="00FA5160"/>
    <w:rsid w:val="00FA5574"/>
    <w:rsid w:val="00FA5C13"/>
    <w:rsid w:val="00FA5D00"/>
    <w:rsid w:val="00FA5D54"/>
    <w:rsid w:val="00FA680D"/>
    <w:rsid w:val="00FA6A44"/>
    <w:rsid w:val="00FA6C3C"/>
    <w:rsid w:val="00FA7109"/>
    <w:rsid w:val="00FA7A61"/>
    <w:rsid w:val="00FA7EB2"/>
    <w:rsid w:val="00FB0D0A"/>
    <w:rsid w:val="00FB136D"/>
    <w:rsid w:val="00FB1683"/>
    <w:rsid w:val="00FB1711"/>
    <w:rsid w:val="00FB1CB2"/>
    <w:rsid w:val="00FB200E"/>
    <w:rsid w:val="00FB20CC"/>
    <w:rsid w:val="00FB2554"/>
    <w:rsid w:val="00FB2804"/>
    <w:rsid w:val="00FB2A2B"/>
    <w:rsid w:val="00FB2B4D"/>
    <w:rsid w:val="00FB38DA"/>
    <w:rsid w:val="00FB3EB2"/>
    <w:rsid w:val="00FB45AC"/>
    <w:rsid w:val="00FB469D"/>
    <w:rsid w:val="00FB4AB9"/>
    <w:rsid w:val="00FB50B5"/>
    <w:rsid w:val="00FB5957"/>
    <w:rsid w:val="00FB5B29"/>
    <w:rsid w:val="00FB5E8E"/>
    <w:rsid w:val="00FB5F68"/>
    <w:rsid w:val="00FB664B"/>
    <w:rsid w:val="00FB71A2"/>
    <w:rsid w:val="00FB7481"/>
    <w:rsid w:val="00FB7973"/>
    <w:rsid w:val="00FC014D"/>
    <w:rsid w:val="00FC0158"/>
    <w:rsid w:val="00FC0206"/>
    <w:rsid w:val="00FC04EF"/>
    <w:rsid w:val="00FC103A"/>
    <w:rsid w:val="00FC1965"/>
    <w:rsid w:val="00FC229E"/>
    <w:rsid w:val="00FC23E0"/>
    <w:rsid w:val="00FC2416"/>
    <w:rsid w:val="00FC24AE"/>
    <w:rsid w:val="00FC2E6A"/>
    <w:rsid w:val="00FC2ED0"/>
    <w:rsid w:val="00FC34A5"/>
    <w:rsid w:val="00FC37EE"/>
    <w:rsid w:val="00FC3859"/>
    <w:rsid w:val="00FC3973"/>
    <w:rsid w:val="00FC4059"/>
    <w:rsid w:val="00FC5109"/>
    <w:rsid w:val="00FC551A"/>
    <w:rsid w:val="00FC5C0D"/>
    <w:rsid w:val="00FC6250"/>
    <w:rsid w:val="00FC6B57"/>
    <w:rsid w:val="00FC6D8D"/>
    <w:rsid w:val="00FC7147"/>
    <w:rsid w:val="00FC769E"/>
    <w:rsid w:val="00FD0425"/>
    <w:rsid w:val="00FD0B8A"/>
    <w:rsid w:val="00FD0E04"/>
    <w:rsid w:val="00FD1111"/>
    <w:rsid w:val="00FD1409"/>
    <w:rsid w:val="00FD183D"/>
    <w:rsid w:val="00FD1A54"/>
    <w:rsid w:val="00FD1FEB"/>
    <w:rsid w:val="00FD20A9"/>
    <w:rsid w:val="00FD212A"/>
    <w:rsid w:val="00FD2CF0"/>
    <w:rsid w:val="00FD2F88"/>
    <w:rsid w:val="00FD3CE0"/>
    <w:rsid w:val="00FD418D"/>
    <w:rsid w:val="00FD4B37"/>
    <w:rsid w:val="00FD5784"/>
    <w:rsid w:val="00FD5926"/>
    <w:rsid w:val="00FD5A45"/>
    <w:rsid w:val="00FD5D58"/>
    <w:rsid w:val="00FD6054"/>
    <w:rsid w:val="00FD6A40"/>
    <w:rsid w:val="00FD6AFD"/>
    <w:rsid w:val="00FD6B20"/>
    <w:rsid w:val="00FD6C8D"/>
    <w:rsid w:val="00FD6D9F"/>
    <w:rsid w:val="00FD7680"/>
    <w:rsid w:val="00FD7B6A"/>
    <w:rsid w:val="00FE06B9"/>
    <w:rsid w:val="00FE0C4A"/>
    <w:rsid w:val="00FE1237"/>
    <w:rsid w:val="00FE12ED"/>
    <w:rsid w:val="00FE13A6"/>
    <w:rsid w:val="00FE17BA"/>
    <w:rsid w:val="00FE193E"/>
    <w:rsid w:val="00FE19D3"/>
    <w:rsid w:val="00FE1B2F"/>
    <w:rsid w:val="00FE27B7"/>
    <w:rsid w:val="00FE2849"/>
    <w:rsid w:val="00FE2A23"/>
    <w:rsid w:val="00FE2BF3"/>
    <w:rsid w:val="00FE2C04"/>
    <w:rsid w:val="00FE3E2F"/>
    <w:rsid w:val="00FE41C6"/>
    <w:rsid w:val="00FE424C"/>
    <w:rsid w:val="00FE52A5"/>
    <w:rsid w:val="00FE52D3"/>
    <w:rsid w:val="00FE5560"/>
    <w:rsid w:val="00FE5E4B"/>
    <w:rsid w:val="00FE6205"/>
    <w:rsid w:val="00FE6C1E"/>
    <w:rsid w:val="00FE6CFF"/>
    <w:rsid w:val="00FE6D20"/>
    <w:rsid w:val="00FE6F24"/>
    <w:rsid w:val="00FE6F86"/>
    <w:rsid w:val="00FE70C3"/>
    <w:rsid w:val="00FE724E"/>
    <w:rsid w:val="00FE7271"/>
    <w:rsid w:val="00FE7663"/>
    <w:rsid w:val="00FE77D7"/>
    <w:rsid w:val="00FE7A76"/>
    <w:rsid w:val="00FE7F77"/>
    <w:rsid w:val="00FF016C"/>
    <w:rsid w:val="00FF07F9"/>
    <w:rsid w:val="00FF138C"/>
    <w:rsid w:val="00FF13EF"/>
    <w:rsid w:val="00FF1C21"/>
    <w:rsid w:val="00FF2194"/>
    <w:rsid w:val="00FF2A66"/>
    <w:rsid w:val="00FF30AC"/>
    <w:rsid w:val="00FF3C22"/>
    <w:rsid w:val="00FF3D06"/>
    <w:rsid w:val="00FF3E54"/>
    <w:rsid w:val="00FF46D6"/>
    <w:rsid w:val="00FF4B94"/>
    <w:rsid w:val="00FF4C90"/>
    <w:rsid w:val="00FF4EB6"/>
    <w:rsid w:val="00FF51DD"/>
    <w:rsid w:val="00FF55ED"/>
    <w:rsid w:val="00FF5FEB"/>
    <w:rsid w:val="00FF601B"/>
    <w:rsid w:val="00FF613A"/>
    <w:rsid w:val="00FF615C"/>
    <w:rsid w:val="00FF6410"/>
    <w:rsid w:val="00FF65AD"/>
    <w:rsid w:val="00FF6BCF"/>
    <w:rsid w:val="00FF6EDF"/>
    <w:rsid w:val="00FF7077"/>
    <w:rsid w:val="00FF70B9"/>
    <w:rsid w:val="00FF7A79"/>
    <w:rsid w:val="00FF7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3DB"/>
    <w:pPr>
      <w:ind w:left="567" w:firstLine="567"/>
      <w:jc w:val="both"/>
    </w:pPr>
    <w:rPr>
      <w:rFonts w:ascii="Calibri" w:eastAsia="Arial Unicode MS" w:hAnsi="Calibri"/>
    </w:rPr>
  </w:style>
  <w:style w:type="paragraph" w:styleId="Nagwek1">
    <w:name w:val="heading 1"/>
    <w:basedOn w:val="Normalny"/>
    <w:next w:val="Normalny"/>
    <w:link w:val="Nagwek1Znak"/>
    <w:qFormat/>
    <w:rsid w:val="00F26468"/>
    <w:pPr>
      <w:keepNext/>
      <w:numPr>
        <w:numId w:val="1"/>
      </w:numPr>
      <w:spacing w:after="200" w:line="360" w:lineRule="auto"/>
      <w:outlineLvl w:val="0"/>
    </w:pPr>
    <w:rPr>
      <w:rFonts w:cs="Calibri"/>
      <w:b/>
      <w:sz w:val="24"/>
      <w:u w:val="single"/>
      <w:lang w:val="x-none" w:eastAsia="x-none"/>
    </w:rPr>
  </w:style>
  <w:style w:type="paragraph" w:styleId="Nagwek2">
    <w:name w:val="heading 2"/>
    <w:basedOn w:val="Normalny"/>
    <w:next w:val="Normalny"/>
    <w:link w:val="Nagwek2Znak"/>
    <w:autoRedefine/>
    <w:uiPriority w:val="9"/>
    <w:qFormat/>
    <w:rsid w:val="001D4F10"/>
    <w:pPr>
      <w:keepNext/>
      <w:numPr>
        <w:ilvl w:val="1"/>
        <w:numId w:val="1"/>
      </w:numPr>
      <w:spacing w:line="360" w:lineRule="auto"/>
      <w:outlineLvl w:val="1"/>
    </w:pPr>
    <w:rPr>
      <w:rFonts w:asciiTheme="minorHAnsi" w:hAnsiTheme="minorHAnsi"/>
      <w:b/>
      <w:lang w:eastAsia="ar-SA"/>
    </w:rPr>
  </w:style>
  <w:style w:type="paragraph" w:styleId="Nagwek3">
    <w:name w:val="heading 3"/>
    <w:basedOn w:val="Normalny"/>
    <w:next w:val="Normalny"/>
    <w:link w:val="Nagwek3Znak"/>
    <w:autoRedefine/>
    <w:uiPriority w:val="9"/>
    <w:qFormat/>
    <w:rsid w:val="00F7271A"/>
    <w:pPr>
      <w:keepNext/>
      <w:numPr>
        <w:ilvl w:val="2"/>
        <w:numId w:val="1"/>
      </w:numPr>
      <w:spacing w:after="200"/>
      <w:outlineLvl w:val="2"/>
    </w:pPr>
    <w:rPr>
      <w:rFonts w:asciiTheme="minorHAnsi" w:hAnsiTheme="minorHAnsi"/>
      <w:b/>
      <w:lang w:eastAsia="ar-SA"/>
    </w:rPr>
  </w:style>
  <w:style w:type="paragraph" w:styleId="Nagwek4">
    <w:name w:val="heading 4"/>
    <w:basedOn w:val="Normalny"/>
    <w:next w:val="Normalny"/>
    <w:link w:val="Nagwek4Znak"/>
    <w:autoRedefine/>
    <w:qFormat/>
    <w:rsid w:val="00C55290"/>
    <w:pPr>
      <w:keepNext/>
      <w:numPr>
        <w:ilvl w:val="3"/>
        <w:numId w:val="1"/>
      </w:numPr>
      <w:spacing w:after="120" w:line="360" w:lineRule="auto"/>
      <w:outlineLvl w:val="3"/>
    </w:pPr>
    <w:rPr>
      <w:b/>
    </w:rPr>
  </w:style>
  <w:style w:type="paragraph" w:styleId="Nagwek5">
    <w:name w:val="heading 5"/>
    <w:basedOn w:val="Normalny"/>
    <w:next w:val="Normalny"/>
    <w:link w:val="Nagwek5Znak"/>
    <w:autoRedefine/>
    <w:uiPriority w:val="9"/>
    <w:qFormat/>
    <w:rsid w:val="003F7C9B"/>
    <w:pPr>
      <w:keepNext/>
      <w:numPr>
        <w:ilvl w:val="4"/>
        <w:numId w:val="1"/>
      </w:numPr>
      <w:ind w:left="1009" w:hanging="1009"/>
      <w:jc w:val="left"/>
      <w:outlineLvl w:val="4"/>
    </w:pPr>
    <w:rPr>
      <w:rFonts w:asciiTheme="minorHAnsi" w:hAnsiTheme="minorHAnsi"/>
    </w:rPr>
  </w:style>
  <w:style w:type="paragraph" w:styleId="Nagwek6">
    <w:name w:val="heading 6"/>
    <w:basedOn w:val="Normalny"/>
    <w:next w:val="Normalny"/>
    <w:link w:val="Nagwek6Znak"/>
    <w:uiPriority w:val="9"/>
    <w:qFormat/>
    <w:rsid w:val="00ED1817"/>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
    <w:qFormat/>
    <w:pPr>
      <w:keepNext/>
      <w:numPr>
        <w:ilvl w:val="6"/>
        <w:numId w:val="1"/>
      </w:numPr>
      <w:outlineLvl w:val="6"/>
    </w:pPr>
    <w:rPr>
      <w:rFonts w:ascii="Arial" w:hAnsi="Arial"/>
      <w:b/>
      <w:sz w:val="24"/>
    </w:rPr>
  </w:style>
  <w:style w:type="paragraph" w:styleId="Nagwek8">
    <w:name w:val="heading 8"/>
    <w:basedOn w:val="Normalny"/>
    <w:next w:val="Normalny"/>
    <w:link w:val="Nagwek8Znak"/>
    <w:uiPriority w:val="9"/>
    <w:qFormat/>
    <w:rsid w:val="00ED1817"/>
    <w:pPr>
      <w:numPr>
        <w:ilvl w:val="7"/>
        <w:numId w:val="1"/>
      </w:numPr>
      <w:spacing w:before="240" w:after="60"/>
      <w:outlineLvl w:val="7"/>
    </w:pPr>
    <w:rPr>
      <w:i/>
      <w:iCs/>
      <w:sz w:val="24"/>
      <w:szCs w:val="24"/>
      <w:lang w:val="x-none" w:eastAsia="x-none"/>
    </w:rPr>
  </w:style>
  <w:style w:type="paragraph" w:styleId="Nagwek9">
    <w:name w:val="heading 9"/>
    <w:basedOn w:val="Normalny"/>
    <w:next w:val="Normalny"/>
    <w:link w:val="Nagwek9Znak"/>
    <w:uiPriority w:val="9"/>
    <w:qFormat/>
    <w:rsid w:val="00ED1817"/>
    <w:pPr>
      <w:numPr>
        <w:ilvl w:val="8"/>
        <w:numId w:val="1"/>
      </w:num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Spistreci1">
    <w:name w:val="toc 1"/>
    <w:basedOn w:val="Normalny"/>
    <w:next w:val="Normalny"/>
    <w:autoRedefine/>
    <w:uiPriority w:val="39"/>
    <w:rsid w:val="0097424D"/>
    <w:pPr>
      <w:spacing w:before="120" w:after="120"/>
      <w:ind w:left="0"/>
    </w:pPr>
    <w:rPr>
      <w:b/>
      <w:bCs/>
      <w:i/>
      <w:caps/>
    </w:rPr>
  </w:style>
  <w:style w:type="paragraph" w:styleId="Spistreci2">
    <w:name w:val="toc 2"/>
    <w:basedOn w:val="Normalny"/>
    <w:next w:val="Normalny"/>
    <w:autoRedefine/>
    <w:uiPriority w:val="39"/>
    <w:rsid w:val="00A44C6C"/>
    <w:pPr>
      <w:ind w:left="200"/>
    </w:pPr>
    <w:rPr>
      <w:i/>
      <w:smallCaps/>
    </w:rPr>
  </w:style>
  <w:style w:type="paragraph" w:styleId="Spistreci3">
    <w:name w:val="toc 3"/>
    <w:basedOn w:val="Normalny"/>
    <w:next w:val="Normalny"/>
    <w:autoRedefine/>
    <w:uiPriority w:val="39"/>
    <w:rsid w:val="00AC0CBF"/>
    <w:pPr>
      <w:ind w:left="400"/>
    </w:pPr>
    <w:rPr>
      <w:iCs/>
    </w:rPr>
  </w:style>
  <w:style w:type="paragraph" w:styleId="Spistreci4">
    <w:name w:val="toc 4"/>
    <w:basedOn w:val="Normalny"/>
    <w:next w:val="Normalny"/>
    <w:autoRedefine/>
    <w:uiPriority w:val="39"/>
    <w:rsid w:val="005C74F9"/>
    <w:pPr>
      <w:ind w:left="600"/>
    </w:pPr>
    <w:rPr>
      <w:i/>
      <w:szCs w:val="18"/>
    </w:rPr>
  </w:style>
  <w:style w:type="paragraph" w:styleId="Spistreci5">
    <w:name w:val="toc 5"/>
    <w:basedOn w:val="Normalny"/>
    <w:next w:val="Normalny"/>
    <w:autoRedefine/>
    <w:uiPriority w:val="39"/>
    <w:pPr>
      <w:ind w:left="800"/>
    </w:pPr>
    <w:rPr>
      <w:i/>
      <w:sz w:val="18"/>
      <w:szCs w:val="18"/>
    </w:rPr>
  </w:style>
  <w:style w:type="paragraph" w:styleId="Spistreci6">
    <w:name w:val="toc 6"/>
    <w:basedOn w:val="Normalny"/>
    <w:next w:val="Normalny"/>
    <w:autoRedefine/>
    <w:uiPriority w:val="39"/>
    <w:pPr>
      <w:ind w:left="1000"/>
    </w:pPr>
    <w:rPr>
      <w:i/>
      <w:sz w:val="18"/>
      <w:szCs w:val="18"/>
    </w:rPr>
  </w:style>
  <w:style w:type="paragraph" w:styleId="Spistreci7">
    <w:name w:val="toc 7"/>
    <w:basedOn w:val="Normalny"/>
    <w:next w:val="Normalny"/>
    <w:autoRedefine/>
    <w:uiPriority w:val="39"/>
    <w:pPr>
      <w:ind w:left="1200"/>
    </w:pPr>
    <w:rPr>
      <w:i/>
      <w:sz w:val="18"/>
      <w:szCs w:val="18"/>
    </w:rPr>
  </w:style>
  <w:style w:type="paragraph" w:styleId="Spistreci8">
    <w:name w:val="toc 8"/>
    <w:basedOn w:val="Normalny"/>
    <w:next w:val="Normalny"/>
    <w:autoRedefine/>
    <w:uiPriority w:val="39"/>
    <w:pPr>
      <w:ind w:left="1400"/>
    </w:pPr>
    <w:rPr>
      <w:i/>
      <w:sz w:val="18"/>
      <w:szCs w:val="18"/>
    </w:rPr>
  </w:style>
  <w:style w:type="paragraph" w:styleId="Spistreci9">
    <w:name w:val="toc 9"/>
    <w:basedOn w:val="Normalny"/>
    <w:next w:val="Normalny"/>
    <w:autoRedefine/>
    <w:uiPriority w:val="39"/>
    <w:pPr>
      <w:ind w:left="1600"/>
    </w:pPr>
    <w:rPr>
      <w:i/>
      <w:sz w:val="18"/>
      <w:szCs w:val="18"/>
    </w:rPr>
  </w:style>
  <w:style w:type="paragraph" w:styleId="Tekstpodstawowy">
    <w:name w:val="Body Text"/>
    <w:basedOn w:val="Normalny"/>
    <w:link w:val="TekstpodstawowyZnak"/>
    <w:uiPriority w:val="99"/>
    <w:pPr>
      <w:ind w:right="1"/>
    </w:pPr>
    <w:rPr>
      <w:rFonts w:ascii="Arial" w:hAnsi="Arial"/>
      <w:sz w:val="24"/>
    </w:rPr>
  </w:style>
  <w:style w:type="paragraph" w:styleId="NormalnyWeb">
    <w:name w:val="Normal (Web)"/>
    <w:basedOn w:val="Normalny"/>
    <w:uiPriority w:val="99"/>
    <w:rsid w:val="004B5B37"/>
    <w:pPr>
      <w:spacing w:before="100" w:beforeAutospacing="1" w:after="100" w:afterAutospacing="1"/>
    </w:pPr>
    <w:rPr>
      <w:rFonts w:ascii="Arial Unicode MS" w:hAnsi="Arial Unicode MS" w:cs="Arial Unicode MS"/>
      <w:sz w:val="24"/>
      <w:szCs w:val="24"/>
    </w:rPr>
  </w:style>
  <w:style w:type="table" w:styleId="Tabela-Siatka">
    <w:name w:val="Table Grid"/>
    <w:basedOn w:val="Standardowy"/>
    <w:uiPriority w:val="59"/>
    <w:rsid w:val="00821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954E2"/>
    <w:rPr>
      <w:color w:val="0000FF"/>
      <w:u w:val="single"/>
    </w:rPr>
  </w:style>
  <w:style w:type="paragraph" w:customStyle="1" w:styleId="WW-NormalnyWeb">
    <w:name w:val="WW-Normalny (Web)"/>
    <w:basedOn w:val="Normalny"/>
    <w:rsid w:val="00BD0281"/>
    <w:pPr>
      <w:suppressAutoHyphens/>
      <w:spacing w:before="280" w:after="280"/>
    </w:pPr>
    <w:rPr>
      <w:rFonts w:ascii="Arial Unicode MS" w:hAnsi="Arial Unicode MS" w:cs="Arial Unicode MS"/>
      <w:sz w:val="24"/>
      <w:szCs w:val="24"/>
      <w:lang w:eastAsia="ar-SA"/>
    </w:rPr>
  </w:style>
  <w:style w:type="character" w:customStyle="1" w:styleId="Nagwek1Znak">
    <w:name w:val="Nagłówek 1 Znak"/>
    <w:link w:val="Nagwek1"/>
    <w:rsid w:val="00F26468"/>
    <w:rPr>
      <w:rFonts w:ascii="Calibri" w:eastAsia="Arial Unicode MS" w:hAnsi="Calibri" w:cs="Calibri"/>
      <w:b/>
      <w:sz w:val="24"/>
      <w:u w:val="single"/>
      <w:lang w:val="x-none" w:eastAsia="x-none"/>
    </w:rPr>
  </w:style>
  <w:style w:type="paragraph" w:styleId="Tekstprzypisukocowego">
    <w:name w:val="endnote text"/>
    <w:basedOn w:val="Normalny"/>
    <w:link w:val="TekstprzypisukocowegoZnak"/>
    <w:uiPriority w:val="99"/>
    <w:semiHidden/>
    <w:unhideWhenUsed/>
    <w:rsid w:val="009228AC"/>
  </w:style>
  <w:style w:type="character" w:customStyle="1" w:styleId="TekstprzypisukocowegoZnak">
    <w:name w:val="Tekst przypisu końcowego Znak"/>
    <w:basedOn w:val="Domylnaczcionkaakapitu"/>
    <w:link w:val="Tekstprzypisukocowego"/>
    <w:uiPriority w:val="99"/>
    <w:semiHidden/>
    <w:rsid w:val="009228AC"/>
  </w:style>
  <w:style w:type="character" w:styleId="Odwoanieprzypisukocowego">
    <w:name w:val="endnote reference"/>
    <w:uiPriority w:val="99"/>
    <w:semiHidden/>
    <w:unhideWhenUsed/>
    <w:rsid w:val="009228AC"/>
    <w:rPr>
      <w:vertAlign w:val="superscript"/>
    </w:rPr>
  </w:style>
  <w:style w:type="paragraph" w:styleId="Akapitzlist">
    <w:name w:val="List Paragraph"/>
    <w:basedOn w:val="Normalny"/>
    <w:uiPriority w:val="34"/>
    <w:qFormat/>
    <w:rsid w:val="00C9301C"/>
    <w:pPr>
      <w:ind w:left="708"/>
    </w:pPr>
  </w:style>
  <w:style w:type="paragraph" w:styleId="Tekstdymka">
    <w:name w:val="Balloon Text"/>
    <w:basedOn w:val="Normalny"/>
    <w:link w:val="TekstdymkaZnak"/>
    <w:uiPriority w:val="99"/>
    <w:semiHidden/>
    <w:unhideWhenUsed/>
    <w:rsid w:val="006C40E0"/>
    <w:rPr>
      <w:rFonts w:ascii="Tahoma" w:hAnsi="Tahoma"/>
      <w:sz w:val="16"/>
      <w:szCs w:val="16"/>
      <w:lang w:val="x-none" w:eastAsia="x-none"/>
    </w:rPr>
  </w:style>
  <w:style w:type="character" w:customStyle="1" w:styleId="TekstdymkaZnak">
    <w:name w:val="Tekst dymka Znak"/>
    <w:link w:val="Tekstdymka"/>
    <w:uiPriority w:val="99"/>
    <w:semiHidden/>
    <w:rsid w:val="006C40E0"/>
    <w:rPr>
      <w:rFonts w:ascii="Tahoma" w:hAnsi="Tahoma" w:cs="Tahoma"/>
      <w:sz w:val="16"/>
      <w:szCs w:val="16"/>
    </w:rPr>
  </w:style>
  <w:style w:type="paragraph" w:styleId="Bezodstpw">
    <w:name w:val="No Spacing"/>
    <w:link w:val="BezodstpwZnak"/>
    <w:uiPriority w:val="1"/>
    <w:qFormat/>
    <w:rsid w:val="002433A1"/>
    <w:rPr>
      <w:rFonts w:ascii="Arial" w:hAnsi="Arial"/>
      <w:i/>
      <w:szCs w:val="22"/>
      <w:lang w:eastAsia="en-US"/>
    </w:rPr>
  </w:style>
  <w:style w:type="character" w:customStyle="1" w:styleId="BezodstpwZnak">
    <w:name w:val="Bez odstępów Znak"/>
    <w:link w:val="Bezodstpw"/>
    <w:uiPriority w:val="1"/>
    <w:rsid w:val="002433A1"/>
    <w:rPr>
      <w:rFonts w:ascii="Arial" w:hAnsi="Arial"/>
      <w:i/>
      <w:szCs w:val="22"/>
      <w:lang w:val="pl-PL" w:eastAsia="en-US" w:bidi="ar-SA"/>
    </w:rPr>
  </w:style>
  <w:style w:type="character" w:customStyle="1" w:styleId="Nagwek6Znak">
    <w:name w:val="Nagłówek 6 Znak"/>
    <w:link w:val="Nagwek6"/>
    <w:uiPriority w:val="9"/>
    <w:rsid w:val="00ED1817"/>
    <w:rPr>
      <w:rFonts w:ascii="Calibri" w:eastAsia="Arial Unicode MS" w:hAnsi="Calibri"/>
      <w:b/>
      <w:bCs/>
      <w:sz w:val="22"/>
      <w:szCs w:val="22"/>
      <w:lang w:val="x-none" w:eastAsia="x-none"/>
    </w:rPr>
  </w:style>
  <w:style w:type="character" w:customStyle="1" w:styleId="Nagwek8Znak">
    <w:name w:val="Nagłówek 8 Znak"/>
    <w:link w:val="Nagwek8"/>
    <w:uiPriority w:val="9"/>
    <w:rsid w:val="00ED1817"/>
    <w:rPr>
      <w:rFonts w:ascii="Calibri" w:eastAsia="Arial Unicode MS" w:hAnsi="Calibri"/>
      <w:i/>
      <w:iCs/>
      <w:sz w:val="24"/>
      <w:szCs w:val="24"/>
      <w:lang w:val="x-none" w:eastAsia="x-none"/>
    </w:rPr>
  </w:style>
  <w:style w:type="character" w:customStyle="1" w:styleId="Nagwek9Znak">
    <w:name w:val="Nagłówek 9 Znak"/>
    <w:link w:val="Nagwek9"/>
    <w:uiPriority w:val="9"/>
    <w:rsid w:val="00ED1817"/>
    <w:rPr>
      <w:rFonts w:ascii="Cambria" w:eastAsia="Arial Unicode MS" w:hAnsi="Cambria"/>
      <w:sz w:val="22"/>
      <w:szCs w:val="22"/>
      <w:lang w:val="x-none" w:eastAsia="x-none"/>
    </w:rPr>
  </w:style>
  <w:style w:type="paragraph" w:styleId="Tekstpodstawowywcity">
    <w:name w:val="Body Text Indent"/>
    <w:basedOn w:val="Normalny"/>
    <w:link w:val="TekstpodstawowywcityZnak"/>
    <w:unhideWhenUsed/>
    <w:rsid w:val="00830611"/>
    <w:pPr>
      <w:spacing w:after="120"/>
      <w:ind w:left="283"/>
    </w:pPr>
    <w:rPr>
      <w:lang w:val="x-none" w:eastAsia="x-none"/>
    </w:rPr>
  </w:style>
  <w:style w:type="character" w:customStyle="1" w:styleId="TekstpodstawowywcityZnak">
    <w:name w:val="Tekst podstawowy wcięty Znak"/>
    <w:link w:val="Tekstpodstawowywcity"/>
    <w:rsid w:val="00830611"/>
    <w:rPr>
      <w:rFonts w:ascii="Arial" w:hAnsi="Arial"/>
    </w:rPr>
  </w:style>
  <w:style w:type="character" w:customStyle="1" w:styleId="Nagwek2Znak">
    <w:name w:val="Nagłówek 2 Znak"/>
    <w:link w:val="Nagwek2"/>
    <w:uiPriority w:val="9"/>
    <w:rsid w:val="001D4F10"/>
    <w:rPr>
      <w:rFonts w:asciiTheme="minorHAnsi" w:eastAsia="Arial Unicode MS" w:hAnsiTheme="minorHAnsi"/>
      <w:b/>
      <w:lang w:eastAsia="ar-SA"/>
    </w:rPr>
  </w:style>
  <w:style w:type="character" w:styleId="HTML-cytat">
    <w:name w:val="HTML Cite"/>
    <w:uiPriority w:val="99"/>
    <w:semiHidden/>
    <w:unhideWhenUsed/>
    <w:rsid w:val="00DD1EF5"/>
    <w:rPr>
      <w:i/>
      <w:iCs/>
    </w:rPr>
  </w:style>
  <w:style w:type="character" w:styleId="Pogrubienie">
    <w:name w:val="Strong"/>
    <w:uiPriority w:val="22"/>
    <w:qFormat/>
    <w:rsid w:val="00DD1EF5"/>
    <w:rPr>
      <w:b/>
      <w:bCs/>
    </w:rPr>
  </w:style>
  <w:style w:type="paragraph" w:styleId="Tytu">
    <w:name w:val="Title"/>
    <w:basedOn w:val="Normalny"/>
    <w:next w:val="Normalny"/>
    <w:link w:val="TytuZnak"/>
    <w:uiPriority w:val="10"/>
    <w:qFormat/>
    <w:rsid w:val="00300A95"/>
    <w:pPr>
      <w:ind w:left="709" w:right="-425" w:firstLine="425"/>
      <w:jc w:val="right"/>
    </w:pPr>
    <w:rPr>
      <w:rFonts w:cs="Calibri"/>
      <w:u w:val="single"/>
    </w:rPr>
  </w:style>
  <w:style w:type="character" w:customStyle="1" w:styleId="TytuZnak">
    <w:name w:val="Tytuł Znak"/>
    <w:link w:val="Tytu"/>
    <w:uiPriority w:val="10"/>
    <w:rsid w:val="00300A95"/>
    <w:rPr>
      <w:rFonts w:ascii="Calibri" w:hAnsi="Calibri" w:cs="Calibri"/>
      <w:u w:val="single"/>
    </w:rPr>
  </w:style>
  <w:style w:type="character" w:styleId="Odwoaniedokomentarza">
    <w:name w:val="annotation reference"/>
    <w:uiPriority w:val="99"/>
    <w:semiHidden/>
    <w:unhideWhenUsed/>
    <w:rsid w:val="008369BE"/>
    <w:rPr>
      <w:sz w:val="16"/>
      <w:szCs w:val="16"/>
    </w:rPr>
  </w:style>
  <w:style w:type="paragraph" w:styleId="Tekstkomentarza">
    <w:name w:val="annotation text"/>
    <w:basedOn w:val="Normalny"/>
    <w:link w:val="TekstkomentarzaZnak"/>
    <w:uiPriority w:val="99"/>
    <w:semiHidden/>
    <w:unhideWhenUsed/>
    <w:rsid w:val="008369BE"/>
  </w:style>
  <w:style w:type="character" w:customStyle="1" w:styleId="TekstkomentarzaZnak">
    <w:name w:val="Tekst komentarza Znak"/>
    <w:link w:val="Tekstkomentarza"/>
    <w:uiPriority w:val="99"/>
    <w:semiHidden/>
    <w:rsid w:val="008369BE"/>
    <w:rPr>
      <w:rFonts w:ascii="Calibri" w:eastAsia="Arial Unicode MS" w:hAnsi="Calibri"/>
    </w:rPr>
  </w:style>
  <w:style w:type="paragraph" w:styleId="Tematkomentarza">
    <w:name w:val="annotation subject"/>
    <w:basedOn w:val="Tekstkomentarza"/>
    <w:next w:val="Tekstkomentarza"/>
    <w:link w:val="TematkomentarzaZnak"/>
    <w:uiPriority w:val="99"/>
    <w:semiHidden/>
    <w:unhideWhenUsed/>
    <w:rsid w:val="008369BE"/>
    <w:rPr>
      <w:b/>
      <w:bCs/>
    </w:rPr>
  </w:style>
  <w:style w:type="character" w:customStyle="1" w:styleId="TematkomentarzaZnak">
    <w:name w:val="Temat komentarza Znak"/>
    <w:link w:val="Tematkomentarza"/>
    <w:uiPriority w:val="99"/>
    <w:semiHidden/>
    <w:rsid w:val="008369BE"/>
    <w:rPr>
      <w:rFonts w:ascii="Calibri" w:eastAsia="Arial Unicode MS" w:hAnsi="Calibri"/>
      <w:b/>
      <w:bCs/>
    </w:rPr>
  </w:style>
  <w:style w:type="character" w:customStyle="1" w:styleId="StopkaZnak">
    <w:name w:val="Stopka Znak"/>
    <w:link w:val="Stopka"/>
    <w:uiPriority w:val="99"/>
    <w:rsid w:val="001E5243"/>
    <w:rPr>
      <w:rFonts w:ascii="Calibri" w:eastAsia="Arial Unicode MS" w:hAnsi="Calibri"/>
    </w:rPr>
  </w:style>
  <w:style w:type="paragraph" w:customStyle="1" w:styleId="Zawartotabeli">
    <w:name w:val="Zawartość tabeli"/>
    <w:basedOn w:val="Normalny"/>
    <w:rsid w:val="004C5E6A"/>
    <w:pPr>
      <w:widowControl w:val="0"/>
      <w:suppressLineNumbers/>
      <w:suppressAutoHyphens/>
      <w:ind w:left="0" w:firstLine="0"/>
      <w:jc w:val="left"/>
    </w:pPr>
    <w:rPr>
      <w:rFonts w:eastAsia="SimSun" w:cs="Mangal"/>
      <w:kern w:val="2"/>
      <w:sz w:val="24"/>
      <w:szCs w:val="24"/>
      <w:lang w:eastAsia="hi-IN" w:bidi="hi-IN"/>
    </w:rPr>
  </w:style>
  <w:style w:type="paragraph" w:styleId="Tekstpodstawowy2">
    <w:name w:val="Body Text 2"/>
    <w:basedOn w:val="Normalny"/>
    <w:rsid w:val="00C24F5A"/>
    <w:pPr>
      <w:spacing w:after="120" w:line="480" w:lineRule="auto"/>
    </w:pPr>
  </w:style>
  <w:style w:type="paragraph" w:styleId="Zwykytekst">
    <w:name w:val="Plain Text"/>
    <w:basedOn w:val="Normalny"/>
    <w:semiHidden/>
    <w:rsid w:val="007A6DB3"/>
    <w:pPr>
      <w:spacing w:before="120" w:after="120"/>
      <w:ind w:left="0"/>
    </w:pPr>
    <w:rPr>
      <w:rFonts w:ascii="Arial Narrow" w:eastAsia="Times New Roman" w:hAnsi="Arial Narrow" w:cs="Calibri"/>
    </w:rPr>
  </w:style>
  <w:style w:type="character" w:customStyle="1" w:styleId="akapitustep2">
    <w:name w:val="akapitustep2"/>
    <w:basedOn w:val="Domylnaczcionkaakapitu"/>
    <w:rsid w:val="00C70552"/>
  </w:style>
  <w:style w:type="paragraph" w:customStyle="1" w:styleId="StylNagwek1Czerwony">
    <w:name w:val="Styl Nagłówek 1 + Czerwony"/>
    <w:basedOn w:val="Nagwek1"/>
    <w:rsid w:val="00F26468"/>
    <w:rPr>
      <w:bCs/>
      <w:color w:val="FF0000"/>
      <w:sz w:val="28"/>
    </w:rPr>
  </w:style>
  <w:style w:type="paragraph" w:customStyle="1" w:styleId="Default">
    <w:name w:val="Default"/>
    <w:rsid w:val="00511FE3"/>
    <w:pPr>
      <w:autoSpaceDE w:val="0"/>
      <w:autoSpaceDN w:val="0"/>
      <w:adjustRightInd w:val="0"/>
    </w:pPr>
    <w:rPr>
      <w:rFonts w:ascii="Calibri" w:hAnsi="Calibri" w:cs="Calibri"/>
      <w:color w:val="000000"/>
      <w:sz w:val="24"/>
      <w:szCs w:val="24"/>
    </w:rPr>
  </w:style>
  <w:style w:type="paragraph" w:customStyle="1" w:styleId="Pa32">
    <w:name w:val="Pa32"/>
    <w:basedOn w:val="Default"/>
    <w:next w:val="Default"/>
    <w:uiPriority w:val="99"/>
    <w:rsid w:val="00DA39F3"/>
    <w:pPr>
      <w:spacing w:line="241" w:lineRule="atLeast"/>
    </w:pPr>
    <w:rPr>
      <w:rFonts w:ascii="BellGothicEU" w:hAnsi="BellGothicEU" w:cs="Times New Roman"/>
      <w:color w:val="auto"/>
    </w:rPr>
  </w:style>
  <w:style w:type="character" w:customStyle="1" w:styleId="A4">
    <w:name w:val="A4"/>
    <w:uiPriority w:val="99"/>
    <w:rsid w:val="00DA39F3"/>
    <w:rPr>
      <w:rFonts w:cs="BellGothicEU"/>
      <w:color w:val="000000"/>
      <w:sz w:val="18"/>
      <w:szCs w:val="18"/>
    </w:rPr>
  </w:style>
  <w:style w:type="character" w:customStyle="1" w:styleId="A7">
    <w:name w:val="A7"/>
    <w:uiPriority w:val="99"/>
    <w:rsid w:val="00DA39F3"/>
    <w:rPr>
      <w:rFonts w:ascii="Symbol" w:hAnsi="Symbol" w:cs="Symbol"/>
      <w:color w:val="000000"/>
      <w:sz w:val="22"/>
      <w:szCs w:val="22"/>
    </w:rPr>
  </w:style>
  <w:style w:type="paragraph" w:customStyle="1" w:styleId="Pa3">
    <w:name w:val="Pa3"/>
    <w:basedOn w:val="Default"/>
    <w:next w:val="Default"/>
    <w:uiPriority w:val="99"/>
    <w:rsid w:val="00B177EF"/>
    <w:pPr>
      <w:spacing w:line="201" w:lineRule="atLeast"/>
    </w:pPr>
    <w:rPr>
      <w:rFonts w:ascii="BellGothicBlkEU" w:hAnsi="BellGothicBlkEU" w:cs="Times New Roman"/>
      <w:color w:val="auto"/>
    </w:rPr>
  </w:style>
  <w:style w:type="paragraph" w:customStyle="1" w:styleId="Pa7">
    <w:name w:val="Pa7"/>
    <w:basedOn w:val="Default"/>
    <w:next w:val="Default"/>
    <w:uiPriority w:val="99"/>
    <w:rsid w:val="00B177EF"/>
    <w:pPr>
      <w:spacing w:line="181" w:lineRule="atLeast"/>
    </w:pPr>
    <w:rPr>
      <w:rFonts w:ascii="BellGothicBlkEU" w:hAnsi="BellGothicBlkEU" w:cs="Times New Roman"/>
      <w:color w:val="auto"/>
    </w:rPr>
  </w:style>
  <w:style w:type="paragraph" w:customStyle="1" w:styleId="Pa13">
    <w:name w:val="Pa13"/>
    <w:basedOn w:val="Default"/>
    <w:next w:val="Default"/>
    <w:uiPriority w:val="99"/>
    <w:rsid w:val="00E36992"/>
    <w:pPr>
      <w:spacing w:line="181" w:lineRule="atLeast"/>
    </w:pPr>
    <w:rPr>
      <w:rFonts w:ascii="BellGothicEU" w:hAnsi="BellGothicEU" w:cs="Times New Roman"/>
      <w:color w:val="auto"/>
    </w:rPr>
  </w:style>
  <w:style w:type="paragraph" w:customStyle="1" w:styleId="Pa10">
    <w:name w:val="Pa10"/>
    <w:basedOn w:val="Default"/>
    <w:next w:val="Default"/>
    <w:uiPriority w:val="99"/>
    <w:rsid w:val="00E21E35"/>
    <w:pPr>
      <w:spacing w:line="181" w:lineRule="atLeast"/>
    </w:pPr>
    <w:rPr>
      <w:rFonts w:ascii="BellGothicEU" w:hAnsi="BellGothicEU" w:cs="Times New Roman"/>
      <w:color w:val="auto"/>
    </w:rPr>
  </w:style>
  <w:style w:type="character" w:customStyle="1" w:styleId="apple-converted-space">
    <w:name w:val="apple-converted-space"/>
    <w:basedOn w:val="Domylnaczcionkaakapitu"/>
    <w:rsid w:val="003736B6"/>
  </w:style>
  <w:style w:type="character" w:customStyle="1" w:styleId="h11">
    <w:name w:val="h11"/>
    <w:basedOn w:val="Domylnaczcionkaakapitu"/>
    <w:rsid w:val="006B710F"/>
    <w:rPr>
      <w:rFonts w:ascii="Verdana" w:hAnsi="Verdana" w:hint="default"/>
      <w:b/>
      <w:bCs/>
      <w:i w:val="0"/>
      <w:iCs w:val="0"/>
      <w:sz w:val="23"/>
      <w:szCs w:val="23"/>
    </w:rPr>
  </w:style>
  <w:style w:type="paragraph" w:styleId="Nagwekspisutreci">
    <w:name w:val="TOC Heading"/>
    <w:basedOn w:val="Nagwek1"/>
    <w:next w:val="Normalny"/>
    <w:uiPriority w:val="39"/>
    <w:unhideWhenUsed/>
    <w:qFormat/>
    <w:rsid w:val="005C74F9"/>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lang w:val="pl-PL" w:eastAsia="pl-PL"/>
    </w:rPr>
  </w:style>
  <w:style w:type="paragraph" w:styleId="Tekstprzypisudolnego">
    <w:name w:val="footnote text"/>
    <w:basedOn w:val="Normalny"/>
    <w:link w:val="TekstprzypisudolnegoZnak"/>
    <w:uiPriority w:val="99"/>
    <w:semiHidden/>
    <w:unhideWhenUsed/>
    <w:rsid w:val="00C56120"/>
  </w:style>
  <w:style w:type="character" w:customStyle="1" w:styleId="TekstprzypisudolnegoZnak">
    <w:name w:val="Tekst przypisu dolnego Znak"/>
    <w:basedOn w:val="Domylnaczcionkaakapitu"/>
    <w:link w:val="Tekstprzypisudolnego"/>
    <w:uiPriority w:val="99"/>
    <w:semiHidden/>
    <w:rsid w:val="00C56120"/>
    <w:rPr>
      <w:rFonts w:ascii="Calibri" w:eastAsia="Arial Unicode MS" w:hAnsi="Calibri"/>
    </w:rPr>
  </w:style>
  <w:style w:type="character" w:styleId="Odwoanieprzypisudolnego">
    <w:name w:val="footnote reference"/>
    <w:basedOn w:val="Domylnaczcionkaakapitu"/>
    <w:uiPriority w:val="99"/>
    <w:semiHidden/>
    <w:unhideWhenUsed/>
    <w:rsid w:val="00C56120"/>
    <w:rPr>
      <w:vertAlign w:val="superscript"/>
    </w:rPr>
  </w:style>
  <w:style w:type="character" w:customStyle="1" w:styleId="Nagwek3Znak">
    <w:name w:val="Nagłówek 3 Znak"/>
    <w:link w:val="Nagwek3"/>
    <w:uiPriority w:val="9"/>
    <w:rsid w:val="00F7271A"/>
    <w:rPr>
      <w:rFonts w:asciiTheme="minorHAnsi" w:eastAsia="Arial Unicode MS" w:hAnsiTheme="minorHAnsi"/>
      <w:b/>
      <w:lang w:eastAsia="ar-SA"/>
    </w:rPr>
  </w:style>
  <w:style w:type="character" w:customStyle="1" w:styleId="Nagwek4Znak">
    <w:name w:val="Nagłówek 4 Znak"/>
    <w:link w:val="Nagwek4"/>
    <w:rsid w:val="00897DCF"/>
    <w:rPr>
      <w:rFonts w:ascii="Calibri" w:eastAsia="Arial Unicode MS" w:hAnsi="Calibri"/>
      <w:b/>
    </w:rPr>
  </w:style>
  <w:style w:type="character" w:customStyle="1" w:styleId="Nagwek5Znak">
    <w:name w:val="Nagłówek 5 Znak"/>
    <w:link w:val="Nagwek5"/>
    <w:uiPriority w:val="9"/>
    <w:rsid w:val="00897DCF"/>
    <w:rPr>
      <w:rFonts w:asciiTheme="minorHAnsi" w:eastAsia="Arial Unicode MS" w:hAnsiTheme="minorHAnsi"/>
    </w:rPr>
  </w:style>
  <w:style w:type="character" w:customStyle="1" w:styleId="Nagwek7Znak">
    <w:name w:val="Nagłówek 7 Znak"/>
    <w:link w:val="Nagwek7"/>
    <w:uiPriority w:val="9"/>
    <w:rsid w:val="00897DCF"/>
    <w:rPr>
      <w:rFonts w:ascii="Arial" w:eastAsia="Arial Unicode MS" w:hAnsi="Arial"/>
      <w:b/>
      <w:sz w:val="24"/>
    </w:rPr>
  </w:style>
  <w:style w:type="character" w:styleId="Tekstzastpczy">
    <w:name w:val="Placeholder Text"/>
    <w:uiPriority w:val="99"/>
    <w:semiHidden/>
    <w:rsid w:val="00897DCF"/>
    <w:rPr>
      <w:color w:val="808080"/>
    </w:rPr>
  </w:style>
  <w:style w:type="character" w:customStyle="1" w:styleId="NagwekZnak">
    <w:name w:val="Nagłówek Znak"/>
    <w:link w:val="Nagwek"/>
    <w:uiPriority w:val="99"/>
    <w:rsid w:val="00897DCF"/>
    <w:rPr>
      <w:rFonts w:ascii="Calibri" w:eastAsia="Arial Unicode MS" w:hAnsi="Calibri"/>
    </w:rPr>
  </w:style>
  <w:style w:type="character" w:customStyle="1" w:styleId="TekstpodstawowyZnak">
    <w:name w:val="Tekst podstawowy Znak"/>
    <w:link w:val="Tekstpodstawowy"/>
    <w:uiPriority w:val="99"/>
    <w:rsid w:val="00897DCF"/>
    <w:rPr>
      <w:rFonts w:ascii="Arial" w:eastAsia="Arial Unicode MS" w:hAnsi="Arial"/>
      <w:sz w:val="24"/>
    </w:rPr>
  </w:style>
  <w:style w:type="character" w:customStyle="1" w:styleId="StylPogrubienie">
    <w:name w:val="Styl Pogrubienie"/>
    <w:rsid w:val="00897DCF"/>
    <w:rPr>
      <w:b/>
      <w:bCs/>
    </w:rPr>
  </w:style>
  <w:style w:type="paragraph" w:customStyle="1" w:styleId="font5">
    <w:name w:val="font5"/>
    <w:basedOn w:val="Normalny"/>
    <w:rsid w:val="00897DCF"/>
    <w:pPr>
      <w:spacing w:before="100" w:beforeAutospacing="1" w:after="100" w:afterAutospacing="1"/>
      <w:ind w:left="0" w:firstLine="0"/>
      <w:jc w:val="left"/>
    </w:pPr>
    <w:rPr>
      <w:rFonts w:ascii="Arial" w:eastAsia="Times New Roman" w:hAnsi="Arial" w:cs="Arial"/>
    </w:rPr>
  </w:style>
  <w:style w:type="paragraph" w:customStyle="1" w:styleId="font6">
    <w:name w:val="font6"/>
    <w:basedOn w:val="Normalny"/>
    <w:rsid w:val="00897DCF"/>
    <w:pPr>
      <w:spacing w:before="100" w:beforeAutospacing="1" w:after="100" w:afterAutospacing="1"/>
      <w:ind w:left="0" w:firstLine="0"/>
      <w:jc w:val="left"/>
    </w:pPr>
    <w:rPr>
      <w:rFonts w:ascii="Arial" w:eastAsia="Times New Roman" w:hAnsi="Arial" w:cs="Arial"/>
    </w:rPr>
  </w:style>
  <w:style w:type="paragraph" w:customStyle="1" w:styleId="xl65">
    <w:name w:val="xl65"/>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66">
    <w:name w:val="xl66"/>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67">
    <w:name w:val="xl67"/>
    <w:basedOn w:val="Normalny"/>
    <w:rsid w:val="00897DCF"/>
    <w:pPr>
      <w:spacing w:before="100" w:beforeAutospacing="1" w:after="100" w:afterAutospacing="1"/>
      <w:ind w:left="0" w:firstLine="0"/>
      <w:jc w:val="center"/>
    </w:pPr>
    <w:rPr>
      <w:rFonts w:ascii="Arial" w:eastAsia="Times New Roman" w:hAnsi="Arial" w:cs="Arial"/>
      <w:sz w:val="24"/>
      <w:szCs w:val="24"/>
    </w:rPr>
  </w:style>
  <w:style w:type="paragraph" w:customStyle="1" w:styleId="xl68">
    <w:name w:val="xl68"/>
    <w:basedOn w:val="Normalny"/>
    <w:rsid w:val="00897DCF"/>
    <w:pPr>
      <w:spacing w:before="100" w:beforeAutospacing="1" w:after="100" w:afterAutospacing="1"/>
      <w:ind w:left="0" w:firstLine="0"/>
      <w:jc w:val="left"/>
    </w:pPr>
    <w:rPr>
      <w:rFonts w:ascii="Arial" w:eastAsia="Times New Roman" w:hAnsi="Arial" w:cs="Arial"/>
      <w:sz w:val="24"/>
      <w:szCs w:val="24"/>
    </w:rPr>
  </w:style>
  <w:style w:type="paragraph" w:customStyle="1" w:styleId="xl69">
    <w:name w:val="xl69"/>
    <w:basedOn w:val="Normalny"/>
    <w:rsid w:val="00897DCF"/>
    <w:pPr>
      <w:spacing w:before="100" w:beforeAutospacing="1" w:after="100" w:afterAutospacing="1"/>
      <w:ind w:left="0" w:firstLine="0"/>
      <w:jc w:val="left"/>
    </w:pPr>
    <w:rPr>
      <w:rFonts w:ascii="Times New Roman" w:eastAsia="Times New Roman" w:hAnsi="Times New Roman"/>
      <w:sz w:val="24"/>
      <w:szCs w:val="24"/>
    </w:rPr>
  </w:style>
  <w:style w:type="paragraph" w:customStyle="1" w:styleId="xl70">
    <w:name w:val="xl70"/>
    <w:basedOn w:val="Normalny"/>
    <w:rsid w:val="00897DCF"/>
    <w:pPr>
      <w:spacing w:before="100" w:beforeAutospacing="1" w:after="100" w:afterAutospacing="1"/>
      <w:ind w:left="0" w:firstLine="0"/>
      <w:jc w:val="left"/>
    </w:pPr>
    <w:rPr>
      <w:rFonts w:ascii="Times New Roman" w:eastAsia="Times New Roman" w:hAnsi="Times New Roman"/>
      <w:sz w:val="24"/>
      <w:szCs w:val="24"/>
    </w:rPr>
  </w:style>
  <w:style w:type="paragraph" w:customStyle="1" w:styleId="xl71">
    <w:name w:val="xl71"/>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72">
    <w:name w:val="xl72"/>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73">
    <w:name w:val="xl73"/>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74">
    <w:name w:val="xl74"/>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75">
    <w:name w:val="xl75"/>
    <w:basedOn w:val="Normalny"/>
    <w:rsid w:val="00897DCF"/>
    <w:pPr>
      <w:spacing w:before="100" w:beforeAutospacing="1" w:after="100" w:afterAutospacing="1"/>
      <w:ind w:left="0" w:firstLine="0"/>
      <w:jc w:val="center"/>
    </w:pPr>
    <w:rPr>
      <w:rFonts w:ascii="Arial" w:eastAsia="Times New Roman" w:hAnsi="Arial" w:cs="Arial"/>
      <w:sz w:val="24"/>
      <w:szCs w:val="24"/>
    </w:rPr>
  </w:style>
  <w:style w:type="paragraph" w:customStyle="1" w:styleId="xl76">
    <w:name w:val="xl76"/>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77">
    <w:name w:val="xl77"/>
    <w:basedOn w:val="Normalny"/>
    <w:rsid w:val="00897DCF"/>
    <w:pPr>
      <w:spacing w:before="100" w:beforeAutospacing="1" w:after="100" w:afterAutospacing="1"/>
      <w:ind w:left="0" w:firstLine="0"/>
      <w:jc w:val="center"/>
    </w:pPr>
    <w:rPr>
      <w:rFonts w:ascii="Arial" w:eastAsia="Times New Roman" w:hAnsi="Arial" w:cs="Arial"/>
      <w:b/>
      <w:bCs/>
      <w:sz w:val="24"/>
      <w:szCs w:val="24"/>
    </w:rPr>
  </w:style>
  <w:style w:type="paragraph" w:customStyle="1" w:styleId="xl78">
    <w:name w:val="xl78"/>
    <w:basedOn w:val="Normalny"/>
    <w:rsid w:val="00897DCF"/>
    <w:pPr>
      <w:spacing w:before="100" w:beforeAutospacing="1" w:after="100" w:afterAutospacing="1"/>
      <w:ind w:left="0" w:firstLine="0"/>
      <w:jc w:val="left"/>
    </w:pPr>
    <w:rPr>
      <w:rFonts w:ascii="Arial" w:eastAsia="Times New Roman" w:hAnsi="Arial" w:cs="Arial"/>
      <w:sz w:val="24"/>
      <w:szCs w:val="24"/>
    </w:rPr>
  </w:style>
  <w:style w:type="paragraph" w:customStyle="1" w:styleId="xl79">
    <w:name w:val="xl79"/>
    <w:basedOn w:val="Normalny"/>
    <w:rsid w:val="00897DCF"/>
    <w:pPr>
      <w:spacing w:before="100" w:beforeAutospacing="1" w:after="100" w:afterAutospacing="1"/>
      <w:ind w:left="0" w:firstLine="0"/>
      <w:jc w:val="center"/>
      <w:textAlignment w:val="center"/>
    </w:pPr>
    <w:rPr>
      <w:rFonts w:ascii="Times New Roman" w:eastAsia="Times New Roman" w:hAnsi="Times New Roman"/>
      <w:sz w:val="24"/>
      <w:szCs w:val="24"/>
    </w:rPr>
  </w:style>
  <w:style w:type="paragraph" w:customStyle="1" w:styleId="xl80">
    <w:name w:val="xl80"/>
    <w:basedOn w:val="Normalny"/>
    <w:rsid w:val="00897DCF"/>
    <w:pPr>
      <w:spacing w:before="100" w:beforeAutospacing="1" w:after="100" w:afterAutospacing="1"/>
      <w:ind w:left="0" w:firstLine="0"/>
      <w:jc w:val="center"/>
      <w:textAlignment w:val="center"/>
    </w:pPr>
    <w:rPr>
      <w:rFonts w:ascii="Arial" w:eastAsia="Times New Roman" w:hAnsi="Arial" w:cs="Arial"/>
      <w:sz w:val="24"/>
      <w:szCs w:val="24"/>
    </w:rPr>
  </w:style>
  <w:style w:type="paragraph" w:customStyle="1" w:styleId="xl81">
    <w:name w:val="xl81"/>
    <w:basedOn w:val="Normalny"/>
    <w:rsid w:val="00897DCF"/>
    <w:pPr>
      <w:spacing w:before="100" w:beforeAutospacing="1" w:after="100" w:afterAutospacing="1"/>
      <w:ind w:left="0" w:firstLine="0"/>
      <w:jc w:val="center"/>
      <w:textAlignment w:val="center"/>
    </w:pPr>
    <w:rPr>
      <w:rFonts w:ascii="Arial" w:eastAsia="Times New Roman" w:hAnsi="Arial" w:cs="Arial"/>
      <w:sz w:val="24"/>
      <w:szCs w:val="24"/>
    </w:rPr>
  </w:style>
  <w:style w:type="paragraph" w:customStyle="1" w:styleId="xl82">
    <w:name w:val="xl82"/>
    <w:basedOn w:val="Normalny"/>
    <w:rsid w:val="00897DCF"/>
    <w:pPr>
      <w:spacing w:before="100" w:beforeAutospacing="1" w:after="100" w:afterAutospacing="1"/>
      <w:ind w:left="0" w:firstLine="0"/>
      <w:jc w:val="left"/>
    </w:pPr>
    <w:rPr>
      <w:rFonts w:ascii="Arial" w:eastAsia="Times New Roman" w:hAnsi="Arial" w:cs="Arial"/>
      <w:sz w:val="24"/>
      <w:szCs w:val="24"/>
    </w:rPr>
  </w:style>
  <w:style w:type="paragraph" w:customStyle="1" w:styleId="xl83">
    <w:name w:val="xl83"/>
    <w:basedOn w:val="Normalny"/>
    <w:rsid w:val="00897DCF"/>
    <w:pPr>
      <w:spacing w:before="100" w:beforeAutospacing="1" w:after="100" w:afterAutospacing="1"/>
      <w:ind w:left="0" w:firstLine="0"/>
      <w:jc w:val="center"/>
    </w:pPr>
    <w:rPr>
      <w:rFonts w:ascii="Arial" w:eastAsia="Times New Roman" w:hAnsi="Arial" w:cs="Arial"/>
      <w:sz w:val="24"/>
      <w:szCs w:val="24"/>
    </w:rPr>
  </w:style>
  <w:style w:type="paragraph" w:customStyle="1" w:styleId="xl84">
    <w:name w:val="xl84"/>
    <w:basedOn w:val="Normalny"/>
    <w:rsid w:val="00897DCF"/>
    <w:pPr>
      <w:spacing w:before="100" w:beforeAutospacing="1" w:after="100" w:afterAutospacing="1"/>
      <w:ind w:left="0" w:firstLine="0"/>
      <w:jc w:val="center"/>
    </w:pPr>
    <w:rPr>
      <w:rFonts w:ascii="Arial" w:eastAsia="Times New Roman" w:hAnsi="Arial" w:cs="Arial"/>
      <w:sz w:val="24"/>
      <w:szCs w:val="24"/>
    </w:rPr>
  </w:style>
  <w:style w:type="paragraph" w:customStyle="1" w:styleId="xl85">
    <w:name w:val="xl85"/>
    <w:basedOn w:val="Normalny"/>
    <w:rsid w:val="00897DCF"/>
    <w:pPr>
      <w:spacing w:before="100" w:beforeAutospacing="1" w:after="100" w:afterAutospacing="1"/>
      <w:ind w:left="0" w:firstLine="0"/>
      <w:jc w:val="center"/>
      <w:textAlignment w:val="center"/>
    </w:pPr>
    <w:rPr>
      <w:rFonts w:ascii="Arial" w:eastAsia="Times New Roman" w:hAnsi="Arial" w:cs="Arial"/>
      <w:sz w:val="24"/>
      <w:szCs w:val="24"/>
    </w:rPr>
  </w:style>
  <w:style w:type="paragraph" w:customStyle="1" w:styleId="xl86">
    <w:name w:val="xl86"/>
    <w:basedOn w:val="Normalny"/>
    <w:rsid w:val="00897DCF"/>
    <w:pPr>
      <w:spacing w:before="100" w:beforeAutospacing="1" w:after="100" w:afterAutospacing="1"/>
      <w:ind w:left="0" w:firstLine="0"/>
      <w:jc w:val="center"/>
      <w:textAlignment w:val="center"/>
    </w:pPr>
    <w:rPr>
      <w:rFonts w:ascii="Arial" w:eastAsia="Times New Roman" w:hAnsi="Arial" w:cs="Arial"/>
      <w:sz w:val="24"/>
      <w:szCs w:val="24"/>
    </w:rPr>
  </w:style>
  <w:style w:type="paragraph" w:customStyle="1" w:styleId="xl87">
    <w:name w:val="xl87"/>
    <w:basedOn w:val="Normalny"/>
    <w:rsid w:val="00897DCF"/>
    <w:pPr>
      <w:spacing w:before="100" w:beforeAutospacing="1" w:after="100" w:afterAutospacing="1"/>
      <w:ind w:left="0" w:firstLine="0"/>
      <w:jc w:val="left"/>
      <w:textAlignment w:val="center"/>
    </w:pPr>
    <w:rPr>
      <w:rFonts w:ascii="Arial" w:eastAsia="Times New Roman" w:hAnsi="Arial" w:cs="Arial"/>
      <w:sz w:val="24"/>
      <w:szCs w:val="24"/>
    </w:rPr>
  </w:style>
  <w:style w:type="paragraph" w:customStyle="1" w:styleId="xl88">
    <w:name w:val="xl88"/>
    <w:basedOn w:val="Normalny"/>
    <w:rsid w:val="00897DCF"/>
    <w:pPr>
      <w:spacing w:before="100" w:beforeAutospacing="1" w:after="100" w:afterAutospacing="1"/>
      <w:ind w:left="0" w:firstLine="0"/>
      <w:jc w:val="center"/>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3DB"/>
    <w:pPr>
      <w:ind w:left="567" w:firstLine="567"/>
      <w:jc w:val="both"/>
    </w:pPr>
    <w:rPr>
      <w:rFonts w:ascii="Calibri" w:eastAsia="Arial Unicode MS" w:hAnsi="Calibri"/>
    </w:rPr>
  </w:style>
  <w:style w:type="paragraph" w:styleId="Nagwek1">
    <w:name w:val="heading 1"/>
    <w:basedOn w:val="Normalny"/>
    <w:next w:val="Normalny"/>
    <w:link w:val="Nagwek1Znak"/>
    <w:qFormat/>
    <w:rsid w:val="00F26468"/>
    <w:pPr>
      <w:keepNext/>
      <w:numPr>
        <w:numId w:val="1"/>
      </w:numPr>
      <w:spacing w:after="200" w:line="360" w:lineRule="auto"/>
      <w:outlineLvl w:val="0"/>
    </w:pPr>
    <w:rPr>
      <w:rFonts w:cs="Calibri"/>
      <w:b/>
      <w:sz w:val="24"/>
      <w:u w:val="single"/>
      <w:lang w:val="x-none" w:eastAsia="x-none"/>
    </w:rPr>
  </w:style>
  <w:style w:type="paragraph" w:styleId="Nagwek2">
    <w:name w:val="heading 2"/>
    <w:basedOn w:val="Normalny"/>
    <w:next w:val="Normalny"/>
    <w:link w:val="Nagwek2Znak"/>
    <w:autoRedefine/>
    <w:uiPriority w:val="9"/>
    <w:qFormat/>
    <w:rsid w:val="001D4F10"/>
    <w:pPr>
      <w:keepNext/>
      <w:numPr>
        <w:ilvl w:val="1"/>
        <w:numId w:val="1"/>
      </w:numPr>
      <w:spacing w:line="360" w:lineRule="auto"/>
      <w:outlineLvl w:val="1"/>
    </w:pPr>
    <w:rPr>
      <w:rFonts w:asciiTheme="minorHAnsi" w:hAnsiTheme="minorHAnsi"/>
      <w:b/>
      <w:lang w:eastAsia="ar-SA"/>
    </w:rPr>
  </w:style>
  <w:style w:type="paragraph" w:styleId="Nagwek3">
    <w:name w:val="heading 3"/>
    <w:basedOn w:val="Normalny"/>
    <w:next w:val="Normalny"/>
    <w:link w:val="Nagwek3Znak"/>
    <w:autoRedefine/>
    <w:uiPriority w:val="9"/>
    <w:qFormat/>
    <w:rsid w:val="00F7271A"/>
    <w:pPr>
      <w:keepNext/>
      <w:numPr>
        <w:ilvl w:val="2"/>
        <w:numId w:val="1"/>
      </w:numPr>
      <w:spacing w:after="200"/>
      <w:outlineLvl w:val="2"/>
    </w:pPr>
    <w:rPr>
      <w:rFonts w:asciiTheme="minorHAnsi" w:hAnsiTheme="minorHAnsi"/>
      <w:b/>
      <w:lang w:eastAsia="ar-SA"/>
    </w:rPr>
  </w:style>
  <w:style w:type="paragraph" w:styleId="Nagwek4">
    <w:name w:val="heading 4"/>
    <w:basedOn w:val="Normalny"/>
    <w:next w:val="Normalny"/>
    <w:link w:val="Nagwek4Znak"/>
    <w:autoRedefine/>
    <w:qFormat/>
    <w:rsid w:val="00C55290"/>
    <w:pPr>
      <w:keepNext/>
      <w:numPr>
        <w:ilvl w:val="3"/>
        <w:numId w:val="1"/>
      </w:numPr>
      <w:spacing w:after="120" w:line="360" w:lineRule="auto"/>
      <w:outlineLvl w:val="3"/>
    </w:pPr>
    <w:rPr>
      <w:b/>
    </w:rPr>
  </w:style>
  <w:style w:type="paragraph" w:styleId="Nagwek5">
    <w:name w:val="heading 5"/>
    <w:basedOn w:val="Normalny"/>
    <w:next w:val="Normalny"/>
    <w:link w:val="Nagwek5Znak"/>
    <w:autoRedefine/>
    <w:uiPriority w:val="9"/>
    <w:qFormat/>
    <w:rsid w:val="003F7C9B"/>
    <w:pPr>
      <w:keepNext/>
      <w:numPr>
        <w:ilvl w:val="4"/>
        <w:numId w:val="1"/>
      </w:numPr>
      <w:ind w:left="1009" w:hanging="1009"/>
      <w:jc w:val="left"/>
      <w:outlineLvl w:val="4"/>
    </w:pPr>
    <w:rPr>
      <w:rFonts w:asciiTheme="minorHAnsi" w:hAnsiTheme="minorHAnsi"/>
    </w:rPr>
  </w:style>
  <w:style w:type="paragraph" w:styleId="Nagwek6">
    <w:name w:val="heading 6"/>
    <w:basedOn w:val="Normalny"/>
    <w:next w:val="Normalny"/>
    <w:link w:val="Nagwek6Znak"/>
    <w:uiPriority w:val="9"/>
    <w:qFormat/>
    <w:rsid w:val="00ED1817"/>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
    <w:qFormat/>
    <w:pPr>
      <w:keepNext/>
      <w:numPr>
        <w:ilvl w:val="6"/>
        <w:numId w:val="1"/>
      </w:numPr>
      <w:outlineLvl w:val="6"/>
    </w:pPr>
    <w:rPr>
      <w:rFonts w:ascii="Arial" w:hAnsi="Arial"/>
      <w:b/>
      <w:sz w:val="24"/>
    </w:rPr>
  </w:style>
  <w:style w:type="paragraph" w:styleId="Nagwek8">
    <w:name w:val="heading 8"/>
    <w:basedOn w:val="Normalny"/>
    <w:next w:val="Normalny"/>
    <w:link w:val="Nagwek8Znak"/>
    <w:uiPriority w:val="9"/>
    <w:qFormat/>
    <w:rsid w:val="00ED1817"/>
    <w:pPr>
      <w:numPr>
        <w:ilvl w:val="7"/>
        <w:numId w:val="1"/>
      </w:numPr>
      <w:spacing w:before="240" w:after="60"/>
      <w:outlineLvl w:val="7"/>
    </w:pPr>
    <w:rPr>
      <w:i/>
      <w:iCs/>
      <w:sz w:val="24"/>
      <w:szCs w:val="24"/>
      <w:lang w:val="x-none" w:eastAsia="x-none"/>
    </w:rPr>
  </w:style>
  <w:style w:type="paragraph" w:styleId="Nagwek9">
    <w:name w:val="heading 9"/>
    <w:basedOn w:val="Normalny"/>
    <w:next w:val="Normalny"/>
    <w:link w:val="Nagwek9Znak"/>
    <w:uiPriority w:val="9"/>
    <w:qFormat/>
    <w:rsid w:val="00ED1817"/>
    <w:pPr>
      <w:numPr>
        <w:ilvl w:val="8"/>
        <w:numId w:val="1"/>
      </w:num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Spistreci1">
    <w:name w:val="toc 1"/>
    <w:basedOn w:val="Normalny"/>
    <w:next w:val="Normalny"/>
    <w:autoRedefine/>
    <w:uiPriority w:val="39"/>
    <w:rsid w:val="0097424D"/>
    <w:pPr>
      <w:spacing w:before="120" w:after="120"/>
      <w:ind w:left="0"/>
    </w:pPr>
    <w:rPr>
      <w:b/>
      <w:bCs/>
      <w:i/>
      <w:caps/>
    </w:rPr>
  </w:style>
  <w:style w:type="paragraph" w:styleId="Spistreci2">
    <w:name w:val="toc 2"/>
    <w:basedOn w:val="Normalny"/>
    <w:next w:val="Normalny"/>
    <w:autoRedefine/>
    <w:uiPriority w:val="39"/>
    <w:rsid w:val="00A44C6C"/>
    <w:pPr>
      <w:ind w:left="200"/>
    </w:pPr>
    <w:rPr>
      <w:i/>
      <w:smallCaps/>
    </w:rPr>
  </w:style>
  <w:style w:type="paragraph" w:styleId="Spistreci3">
    <w:name w:val="toc 3"/>
    <w:basedOn w:val="Normalny"/>
    <w:next w:val="Normalny"/>
    <w:autoRedefine/>
    <w:uiPriority w:val="39"/>
    <w:rsid w:val="00AC0CBF"/>
    <w:pPr>
      <w:ind w:left="400"/>
    </w:pPr>
    <w:rPr>
      <w:iCs/>
    </w:rPr>
  </w:style>
  <w:style w:type="paragraph" w:styleId="Spistreci4">
    <w:name w:val="toc 4"/>
    <w:basedOn w:val="Normalny"/>
    <w:next w:val="Normalny"/>
    <w:autoRedefine/>
    <w:uiPriority w:val="39"/>
    <w:rsid w:val="005C74F9"/>
    <w:pPr>
      <w:ind w:left="600"/>
    </w:pPr>
    <w:rPr>
      <w:i/>
      <w:szCs w:val="18"/>
    </w:rPr>
  </w:style>
  <w:style w:type="paragraph" w:styleId="Spistreci5">
    <w:name w:val="toc 5"/>
    <w:basedOn w:val="Normalny"/>
    <w:next w:val="Normalny"/>
    <w:autoRedefine/>
    <w:uiPriority w:val="39"/>
    <w:pPr>
      <w:ind w:left="800"/>
    </w:pPr>
    <w:rPr>
      <w:i/>
      <w:sz w:val="18"/>
      <w:szCs w:val="18"/>
    </w:rPr>
  </w:style>
  <w:style w:type="paragraph" w:styleId="Spistreci6">
    <w:name w:val="toc 6"/>
    <w:basedOn w:val="Normalny"/>
    <w:next w:val="Normalny"/>
    <w:autoRedefine/>
    <w:uiPriority w:val="39"/>
    <w:pPr>
      <w:ind w:left="1000"/>
    </w:pPr>
    <w:rPr>
      <w:i/>
      <w:sz w:val="18"/>
      <w:szCs w:val="18"/>
    </w:rPr>
  </w:style>
  <w:style w:type="paragraph" w:styleId="Spistreci7">
    <w:name w:val="toc 7"/>
    <w:basedOn w:val="Normalny"/>
    <w:next w:val="Normalny"/>
    <w:autoRedefine/>
    <w:uiPriority w:val="39"/>
    <w:pPr>
      <w:ind w:left="1200"/>
    </w:pPr>
    <w:rPr>
      <w:i/>
      <w:sz w:val="18"/>
      <w:szCs w:val="18"/>
    </w:rPr>
  </w:style>
  <w:style w:type="paragraph" w:styleId="Spistreci8">
    <w:name w:val="toc 8"/>
    <w:basedOn w:val="Normalny"/>
    <w:next w:val="Normalny"/>
    <w:autoRedefine/>
    <w:uiPriority w:val="39"/>
    <w:pPr>
      <w:ind w:left="1400"/>
    </w:pPr>
    <w:rPr>
      <w:i/>
      <w:sz w:val="18"/>
      <w:szCs w:val="18"/>
    </w:rPr>
  </w:style>
  <w:style w:type="paragraph" w:styleId="Spistreci9">
    <w:name w:val="toc 9"/>
    <w:basedOn w:val="Normalny"/>
    <w:next w:val="Normalny"/>
    <w:autoRedefine/>
    <w:uiPriority w:val="39"/>
    <w:pPr>
      <w:ind w:left="1600"/>
    </w:pPr>
    <w:rPr>
      <w:i/>
      <w:sz w:val="18"/>
      <w:szCs w:val="18"/>
    </w:rPr>
  </w:style>
  <w:style w:type="paragraph" w:styleId="Tekstpodstawowy">
    <w:name w:val="Body Text"/>
    <w:basedOn w:val="Normalny"/>
    <w:link w:val="TekstpodstawowyZnak"/>
    <w:uiPriority w:val="99"/>
    <w:pPr>
      <w:ind w:right="1"/>
    </w:pPr>
    <w:rPr>
      <w:rFonts w:ascii="Arial" w:hAnsi="Arial"/>
      <w:sz w:val="24"/>
    </w:rPr>
  </w:style>
  <w:style w:type="paragraph" w:styleId="NormalnyWeb">
    <w:name w:val="Normal (Web)"/>
    <w:basedOn w:val="Normalny"/>
    <w:uiPriority w:val="99"/>
    <w:rsid w:val="004B5B37"/>
    <w:pPr>
      <w:spacing w:before="100" w:beforeAutospacing="1" w:after="100" w:afterAutospacing="1"/>
    </w:pPr>
    <w:rPr>
      <w:rFonts w:ascii="Arial Unicode MS" w:hAnsi="Arial Unicode MS" w:cs="Arial Unicode MS"/>
      <w:sz w:val="24"/>
      <w:szCs w:val="24"/>
    </w:rPr>
  </w:style>
  <w:style w:type="table" w:styleId="Tabela-Siatka">
    <w:name w:val="Table Grid"/>
    <w:basedOn w:val="Standardowy"/>
    <w:uiPriority w:val="59"/>
    <w:rsid w:val="00821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954E2"/>
    <w:rPr>
      <w:color w:val="0000FF"/>
      <w:u w:val="single"/>
    </w:rPr>
  </w:style>
  <w:style w:type="paragraph" w:customStyle="1" w:styleId="WW-NormalnyWeb">
    <w:name w:val="WW-Normalny (Web)"/>
    <w:basedOn w:val="Normalny"/>
    <w:rsid w:val="00BD0281"/>
    <w:pPr>
      <w:suppressAutoHyphens/>
      <w:spacing w:before="280" w:after="280"/>
    </w:pPr>
    <w:rPr>
      <w:rFonts w:ascii="Arial Unicode MS" w:hAnsi="Arial Unicode MS" w:cs="Arial Unicode MS"/>
      <w:sz w:val="24"/>
      <w:szCs w:val="24"/>
      <w:lang w:eastAsia="ar-SA"/>
    </w:rPr>
  </w:style>
  <w:style w:type="character" w:customStyle="1" w:styleId="Nagwek1Znak">
    <w:name w:val="Nagłówek 1 Znak"/>
    <w:link w:val="Nagwek1"/>
    <w:rsid w:val="00F26468"/>
    <w:rPr>
      <w:rFonts w:ascii="Calibri" w:eastAsia="Arial Unicode MS" w:hAnsi="Calibri" w:cs="Calibri"/>
      <w:b/>
      <w:sz w:val="24"/>
      <w:u w:val="single"/>
      <w:lang w:val="x-none" w:eastAsia="x-none"/>
    </w:rPr>
  </w:style>
  <w:style w:type="paragraph" w:styleId="Tekstprzypisukocowego">
    <w:name w:val="endnote text"/>
    <w:basedOn w:val="Normalny"/>
    <w:link w:val="TekstprzypisukocowegoZnak"/>
    <w:uiPriority w:val="99"/>
    <w:semiHidden/>
    <w:unhideWhenUsed/>
    <w:rsid w:val="009228AC"/>
  </w:style>
  <w:style w:type="character" w:customStyle="1" w:styleId="TekstprzypisukocowegoZnak">
    <w:name w:val="Tekst przypisu końcowego Znak"/>
    <w:basedOn w:val="Domylnaczcionkaakapitu"/>
    <w:link w:val="Tekstprzypisukocowego"/>
    <w:uiPriority w:val="99"/>
    <w:semiHidden/>
    <w:rsid w:val="009228AC"/>
  </w:style>
  <w:style w:type="character" w:styleId="Odwoanieprzypisukocowego">
    <w:name w:val="endnote reference"/>
    <w:uiPriority w:val="99"/>
    <w:semiHidden/>
    <w:unhideWhenUsed/>
    <w:rsid w:val="009228AC"/>
    <w:rPr>
      <w:vertAlign w:val="superscript"/>
    </w:rPr>
  </w:style>
  <w:style w:type="paragraph" w:styleId="Akapitzlist">
    <w:name w:val="List Paragraph"/>
    <w:basedOn w:val="Normalny"/>
    <w:uiPriority w:val="34"/>
    <w:qFormat/>
    <w:rsid w:val="00C9301C"/>
    <w:pPr>
      <w:ind w:left="708"/>
    </w:pPr>
  </w:style>
  <w:style w:type="paragraph" w:styleId="Tekstdymka">
    <w:name w:val="Balloon Text"/>
    <w:basedOn w:val="Normalny"/>
    <w:link w:val="TekstdymkaZnak"/>
    <w:uiPriority w:val="99"/>
    <w:semiHidden/>
    <w:unhideWhenUsed/>
    <w:rsid w:val="006C40E0"/>
    <w:rPr>
      <w:rFonts w:ascii="Tahoma" w:hAnsi="Tahoma"/>
      <w:sz w:val="16"/>
      <w:szCs w:val="16"/>
      <w:lang w:val="x-none" w:eastAsia="x-none"/>
    </w:rPr>
  </w:style>
  <w:style w:type="character" w:customStyle="1" w:styleId="TekstdymkaZnak">
    <w:name w:val="Tekst dymka Znak"/>
    <w:link w:val="Tekstdymka"/>
    <w:uiPriority w:val="99"/>
    <w:semiHidden/>
    <w:rsid w:val="006C40E0"/>
    <w:rPr>
      <w:rFonts w:ascii="Tahoma" w:hAnsi="Tahoma" w:cs="Tahoma"/>
      <w:sz w:val="16"/>
      <w:szCs w:val="16"/>
    </w:rPr>
  </w:style>
  <w:style w:type="paragraph" w:styleId="Bezodstpw">
    <w:name w:val="No Spacing"/>
    <w:link w:val="BezodstpwZnak"/>
    <w:uiPriority w:val="1"/>
    <w:qFormat/>
    <w:rsid w:val="002433A1"/>
    <w:rPr>
      <w:rFonts w:ascii="Arial" w:hAnsi="Arial"/>
      <w:i/>
      <w:szCs w:val="22"/>
      <w:lang w:eastAsia="en-US"/>
    </w:rPr>
  </w:style>
  <w:style w:type="character" w:customStyle="1" w:styleId="BezodstpwZnak">
    <w:name w:val="Bez odstępów Znak"/>
    <w:link w:val="Bezodstpw"/>
    <w:uiPriority w:val="1"/>
    <w:rsid w:val="002433A1"/>
    <w:rPr>
      <w:rFonts w:ascii="Arial" w:hAnsi="Arial"/>
      <w:i/>
      <w:szCs w:val="22"/>
      <w:lang w:val="pl-PL" w:eastAsia="en-US" w:bidi="ar-SA"/>
    </w:rPr>
  </w:style>
  <w:style w:type="character" w:customStyle="1" w:styleId="Nagwek6Znak">
    <w:name w:val="Nagłówek 6 Znak"/>
    <w:link w:val="Nagwek6"/>
    <w:uiPriority w:val="9"/>
    <w:rsid w:val="00ED1817"/>
    <w:rPr>
      <w:rFonts w:ascii="Calibri" w:eastAsia="Arial Unicode MS" w:hAnsi="Calibri"/>
      <w:b/>
      <w:bCs/>
      <w:sz w:val="22"/>
      <w:szCs w:val="22"/>
      <w:lang w:val="x-none" w:eastAsia="x-none"/>
    </w:rPr>
  </w:style>
  <w:style w:type="character" w:customStyle="1" w:styleId="Nagwek8Znak">
    <w:name w:val="Nagłówek 8 Znak"/>
    <w:link w:val="Nagwek8"/>
    <w:uiPriority w:val="9"/>
    <w:rsid w:val="00ED1817"/>
    <w:rPr>
      <w:rFonts w:ascii="Calibri" w:eastAsia="Arial Unicode MS" w:hAnsi="Calibri"/>
      <w:i/>
      <w:iCs/>
      <w:sz w:val="24"/>
      <w:szCs w:val="24"/>
      <w:lang w:val="x-none" w:eastAsia="x-none"/>
    </w:rPr>
  </w:style>
  <w:style w:type="character" w:customStyle="1" w:styleId="Nagwek9Znak">
    <w:name w:val="Nagłówek 9 Znak"/>
    <w:link w:val="Nagwek9"/>
    <w:uiPriority w:val="9"/>
    <w:rsid w:val="00ED1817"/>
    <w:rPr>
      <w:rFonts w:ascii="Cambria" w:eastAsia="Arial Unicode MS" w:hAnsi="Cambria"/>
      <w:sz w:val="22"/>
      <w:szCs w:val="22"/>
      <w:lang w:val="x-none" w:eastAsia="x-none"/>
    </w:rPr>
  </w:style>
  <w:style w:type="paragraph" w:styleId="Tekstpodstawowywcity">
    <w:name w:val="Body Text Indent"/>
    <w:basedOn w:val="Normalny"/>
    <w:link w:val="TekstpodstawowywcityZnak"/>
    <w:unhideWhenUsed/>
    <w:rsid w:val="00830611"/>
    <w:pPr>
      <w:spacing w:after="120"/>
      <w:ind w:left="283"/>
    </w:pPr>
    <w:rPr>
      <w:lang w:val="x-none" w:eastAsia="x-none"/>
    </w:rPr>
  </w:style>
  <w:style w:type="character" w:customStyle="1" w:styleId="TekstpodstawowywcityZnak">
    <w:name w:val="Tekst podstawowy wcięty Znak"/>
    <w:link w:val="Tekstpodstawowywcity"/>
    <w:rsid w:val="00830611"/>
    <w:rPr>
      <w:rFonts w:ascii="Arial" w:hAnsi="Arial"/>
    </w:rPr>
  </w:style>
  <w:style w:type="character" w:customStyle="1" w:styleId="Nagwek2Znak">
    <w:name w:val="Nagłówek 2 Znak"/>
    <w:link w:val="Nagwek2"/>
    <w:uiPriority w:val="9"/>
    <w:rsid w:val="001D4F10"/>
    <w:rPr>
      <w:rFonts w:asciiTheme="minorHAnsi" w:eastAsia="Arial Unicode MS" w:hAnsiTheme="minorHAnsi"/>
      <w:b/>
      <w:lang w:eastAsia="ar-SA"/>
    </w:rPr>
  </w:style>
  <w:style w:type="character" w:styleId="HTML-cytat">
    <w:name w:val="HTML Cite"/>
    <w:uiPriority w:val="99"/>
    <w:semiHidden/>
    <w:unhideWhenUsed/>
    <w:rsid w:val="00DD1EF5"/>
    <w:rPr>
      <w:i/>
      <w:iCs/>
    </w:rPr>
  </w:style>
  <w:style w:type="character" w:styleId="Pogrubienie">
    <w:name w:val="Strong"/>
    <w:uiPriority w:val="22"/>
    <w:qFormat/>
    <w:rsid w:val="00DD1EF5"/>
    <w:rPr>
      <w:b/>
      <w:bCs/>
    </w:rPr>
  </w:style>
  <w:style w:type="paragraph" w:styleId="Tytu">
    <w:name w:val="Title"/>
    <w:basedOn w:val="Normalny"/>
    <w:next w:val="Normalny"/>
    <w:link w:val="TytuZnak"/>
    <w:uiPriority w:val="10"/>
    <w:qFormat/>
    <w:rsid w:val="00300A95"/>
    <w:pPr>
      <w:ind w:left="709" w:right="-425" w:firstLine="425"/>
      <w:jc w:val="right"/>
    </w:pPr>
    <w:rPr>
      <w:rFonts w:cs="Calibri"/>
      <w:u w:val="single"/>
    </w:rPr>
  </w:style>
  <w:style w:type="character" w:customStyle="1" w:styleId="TytuZnak">
    <w:name w:val="Tytuł Znak"/>
    <w:link w:val="Tytu"/>
    <w:uiPriority w:val="10"/>
    <w:rsid w:val="00300A95"/>
    <w:rPr>
      <w:rFonts w:ascii="Calibri" w:hAnsi="Calibri" w:cs="Calibri"/>
      <w:u w:val="single"/>
    </w:rPr>
  </w:style>
  <w:style w:type="character" w:styleId="Odwoaniedokomentarza">
    <w:name w:val="annotation reference"/>
    <w:uiPriority w:val="99"/>
    <w:semiHidden/>
    <w:unhideWhenUsed/>
    <w:rsid w:val="008369BE"/>
    <w:rPr>
      <w:sz w:val="16"/>
      <w:szCs w:val="16"/>
    </w:rPr>
  </w:style>
  <w:style w:type="paragraph" w:styleId="Tekstkomentarza">
    <w:name w:val="annotation text"/>
    <w:basedOn w:val="Normalny"/>
    <w:link w:val="TekstkomentarzaZnak"/>
    <w:uiPriority w:val="99"/>
    <w:semiHidden/>
    <w:unhideWhenUsed/>
    <w:rsid w:val="008369BE"/>
  </w:style>
  <w:style w:type="character" w:customStyle="1" w:styleId="TekstkomentarzaZnak">
    <w:name w:val="Tekst komentarza Znak"/>
    <w:link w:val="Tekstkomentarza"/>
    <w:uiPriority w:val="99"/>
    <w:semiHidden/>
    <w:rsid w:val="008369BE"/>
    <w:rPr>
      <w:rFonts w:ascii="Calibri" w:eastAsia="Arial Unicode MS" w:hAnsi="Calibri"/>
    </w:rPr>
  </w:style>
  <w:style w:type="paragraph" w:styleId="Tematkomentarza">
    <w:name w:val="annotation subject"/>
    <w:basedOn w:val="Tekstkomentarza"/>
    <w:next w:val="Tekstkomentarza"/>
    <w:link w:val="TematkomentarzaZnak"/>
    <w:uiPriority w:val="99"/>
    <w:semiHidden/>
    <w:unhideWhenUsed/>
    <w:rsid w:val="008369BE"/>
    <w:rPr>
      <w:b/>
      <w:bCs/>
    </w:rPr>
  </w:style>
  <w:style w:type="character" w:customStyle="1" w:styleId="TematkomentarzaZnak">
    <w:name w:val="Temat komentarza Znak"/>
    <w:link w:val="Tematkomentarza"/>
    <w:uiPriority w:val="99"/>
    <w:semiHidden/>
    <w:rsid w:val="008369BE"/>
    <w:rPr>
      <w:rFonts w:ascii="Calibri" w:eastAsia="Arial Unicode MS" w:hAnsi="Calibri"/>
      <w:b/>
      <w:bCs/>
    </w:rPr>
  </w:style>
  <w:style w:type="character" w:customStyle="1" w:styleId="StopkaZnak">
    <w:name w:val="Stopka Znak"/>
    <w:link w:val="Stopka"/>
    <w:uiPriority w:val="99"/>
    <w:rsid w:val="001E5243"/>
    <w:rPr>
      <w:rFonts w:ascii="Calibri" w:eastAsia="Arial Unicode MS" w:hAnsi="Calibri"/>
    </w:rPr>
  </w:style>
  <w:style w:type="paragraph" w:customStyle="1" w:styleId="Zawartotabeli">
    <w:name w:val="Zawartość tabeli"/>
    <w:basedOn w:val="Normalny"/>
    <w:rsid w:val="004C5E6A"/>
    <w:pPr>
      <w:widowControl w:val="0"/>
      <w:suppressLineNumbers/>
      <w:suppressAutoHyphens/>
      <w:ind w:left="0" w:firstLine="0"/>
      <w:jc w:val="left"/>
    </w:pPr>
    <w:rPr>
      <w:rFonts w:eastAsia="SimSun" w:cs="Mangal"/>
      <w:kern w:val="2"/>
      <w:sz w:val="24"/>
      <w:szCs w:val="24"/>
      <w:lang w:eastAsia="hi-IN" w:bidi="hi-IN"/>
    </w:rPr>
  </w:style>
  <w:style w:type="paragraph" w:styleId="Tekstpodstawowy2">
    <w:name w:val="Body Text 2"/>
    <w:basedOn w:val="Normalny"/>
    <w:rsid w:val="00C24F5A"/>
    <w:pPr>
      <w:spacing w:after="120" w:line="480" w:lineRule="auto"/>
    </w:pPr>
  </w:style>
  <w:style w:type="paragraph" w:styleId="Zwykytekst">
    <w:name w:val="Plain Text"/>
    <w:basedOn w:val="Normalny"/>
    <w:semiHidden/>
    <w:rsid w:val="007A6DB3"/>
    <w:pPr>
      <w:spacing w:before="120" w:after="120"/>
      <w:ind w:left="0"/>
    </w:pPr>
    <w:rPr>
      <w:rFonts w:ascii="Arial Narrow" w:eastAsia="Times New Roman" w:hAnsi="Arial Narrow" w:cs="Calibri"/>
    </w:rPr>
  </w:style>
  <w:style w:type="character" w:customStyle="1" w:styleId="akapitustep2">
    <w:name w:val="akapitustep2"/>
    <w:basedOn w:val="Domylnaczcionkaakapitu"/>
    <w:rsid w:val="00C70552"/>
  </w:style>
  <w:style w:type="paragraph" w:customStyle="1" w:styleId="StylNagwek1Czerwony">
    <w:name w:val="Styl Nagłówek 1 + Czerwony"/>
    <w:basedOn w:val="Nagwek1"/>
    <w:rsid w:val="00F26468"/>
    <w:rPr>
      <w:bCs/>
      <w:color w:val="FF0000"/>
      <w:sz w:val="28"/>
    </w:rPr>
  </w:style>
  <w:style w:type="paragraph" w:customStyle="1" w:styleId="Default">
    <w:name w:val="Default"/>
    <w:rsid w:val="00511FE3"/>
    <w:pPr>
      <w:autoSpaceDE w:val="0"/>
      <w:autoSpaceDN w:val="0"/>
      <w:adjustRightInd w:val="0"/>
    </w:pPr>
    <w:rPr>
      <w:rFonts w:ascii="Calibri" w:hAnsi="Calibri" w:cs="Calibri"/>
      <w:color w:val="000000"/>
      <w:sz w:val="24"/>
      <w:szCs w:val="24"/>
    </w:rPr>
  </w:style>
  <w:style w:type="paragraph" w:customStyle="1" w:styleId="Pa32">
    <w:name w:val="Pa32"/>
    <w:basedOn w:val="Default"/>
    <w:next w:val="Default"/>
    <w:uiPriority w:val="99"/>
    <w:rsid w:val="00DA39F3"/>
    <w:pPr>
      <w:spacing w:line="241" w:lineRule="atLeast"/>
    </w:pPr>
    <w:rPr>
      <w:rFonts w:ascii="BellGothicEU" w:hAnsi="BellGothicEU" w:cs="Times New Roman"/>
      <w:color w:val="auto"/>
    </w:rPr>
  </w:style>
  <w:style w:type="character" w:customStyle="1" w:styleId="A4">
    <w:name w:val="A4"/>
    <w:uiPriority w:val="99"/>
    <w:rsid w:val="00DA39F3"/>
    <w:rPr>
      <w:rFonts w:cs="BellGothicEU"/>
      <w:color w:val="000000"/>
      <w:sz w:val="18"/>
      <w:szCs w:val="18"/>
    </w:rPr>
  </w:style>
  <w:style w:type="character" w:customStyle="1" w:styleId="A7">
    <w:name w:val="A7"/>
    <w:uiPriority w:val="99"/>
    <w:rsid w:val="00DA39F3"/>
    <w:rPr>
      <w:rFonts w:ascii="Symbol" w:hAnsi="Symbol" w:cs="Symbol"/>
      <w:color w:val="000000"/>
      <w:sz w:val="22"/>
      <w:szCs w:val="22"/>
    </w:rPr>
  </w:style>
  <w:style w:type="paragraph" w:customStyle="1" w:styleId="Pa3">
    <w:name w:val="Pa3"/>
    <w:basedOn w:val="Default"/>
    <w:next w:val="Default"/>
    <w:uiPriority w:val="99"/>
    <w:rsid w:val="00B177EF"/>
    <w:pPr>
      <w:spacing w:line="201" w:lineRule="atLeast"/>
    </w:pPr>
    <w:rPr>
      <w:rFonts w:ascii="BellGothicBlkEU" w:hAnsi="BellGothicBlkEU" w:cs="Times New Roman"/>
      <w:color w:val="auto"/>
    </w:rPr>
  </w:style>
  <w:style w:type="paragraph" w:customStyle="1" w:styleId="Pa7">
    <w:name w:val="Pa7"/>
    <w:basedOn w:val="Default"/>
    <w:next w:val="Default"/>
    <w:uiPriority w:val="99"/>
    <w:rsid w:val="00B177EF"/>
    <w:pPr>
      <w:spacing w:line="181" w:lineRule="atLeast"/>
    </w:pPr>
    <w:rPr>
      <w:rFonts w:ascii="BellGothicBlkEU" w:hAnsi="BellGothicBlkEU" w:cs="Times New Roman"/>
      <w:color w:val="auto"/>
    </w:rPr>
  </w:style>
  <w:style w:type="paragraph" w:customStyle="1" w:styleId="Pa13">
    <w:name w:val="Pa13"/>
    <w:basedOn w:val="Default"/>
    <w:next w:val="Default"/>
    <w:uiPriority w:val="99"/>
    <w:rsid w:val="00E36992"/>
    <w:pPr>
      <w:spacing w:line="181" w:lineRule="atLeast"/>
    </w:pPr>
    <w:rPr>
      <w:rFonts w:ascii="BellGothicEU" w:hAnsi="BellGothicEU" w:cs="Times New Roman"/>
      <w:color w:val="auto"/>
    </w:rPr>
  </w:style>
  <w:style w:type="paragraph" w:customStyle="1" w:styleId="Pa10">
    <w:name w:val="Pa10"/>
    <w:basedOn w:val="Default"/>
    <w:next w:val="Default"/>
    <w:uiPriority w:val="99"/>
    <w:rsid w:val="00E21E35"/>
    <w:pPr>
      <w:spacing w:line="181" w:lineRule="atLeast"/>
    </w:pPr>
    <w:rPr>
      <w:rFonts w:ascii="BellGothicEU" w:hAnsi="BellGothicEU" w:cs="Times New Roman"/>
      <w:color w:val="auto"/>
    </w:rPr>
  </w:style>
  <w:style w:type="character" w:customStyle="1" w:styleId="apple-converted-space">
    <w:name w:val="apple-converted-space"/>
    <w:basedOn w:val="Domylnaczcionkaakapitu"/>
    <w:rsid w:val="003736B6"/>
  </w:style>
  <w:style w:type="character" w:customStyle="1" w:styleId="h11">
    <w:name w:val="h11"/>
    <w:basedOn w:val="Domylnaczcionkaakapitu"/>
    <w:rsid w:val="006B710F"/>
    <w:rPr>
      <w:rFonts w:ascii="Verdana" w:hAnsi="Verdana" w:hint="default"/>
      <w:b/>
      <w:bCs/>
      <w:i w:val="0"/>
      <w:iCs w:val="0"/>
      <w:sz w:val="23"/>
      <w:szCs w:val="23"/>
    </w:rPr>
  </w:style>
  <w:style w:type="paragraph" w:styleId="Nagwekspisutreci">
    <w:name w:val="TOC Heading"/>
    <w:basedOn w:val="Nagwek1"/>
    <w:next w:val="Normalny"/>
    <w:uiPriority w:val="39"/>
    <w:unhideWhenUsed/>
    <w:qFormat/>
    <w:rsid w:val="005C74F9"/>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lang w:val="pl-PL" w:eastAsia="pl-PL"/>
    </w:rPr>
  </w:style>
  <w:style w:type="paragraph" w:styleId="Tekstprzypisudolnego">
    <w:name w:val="footnote text"/>
    <w:basedOn w:val="Normalny"/>
    <w:link w:val="TekstprzypisudolnegoZnak"/>
    <w:uiPriority w:val="99"/>
    <w:semiHidden/>
    <w:unhideWhenUsed/>
    <w:rsid w:val="00C56120"/>
  </w:style>
  <w:style w:type="character" w:customStyle="1" w:styleId="TekstprzypisudolnegoZnak">
    <w:name w:val="Tekst przypisu dolnego Znak"/>
    <w:basedOn w:val="Domylnaczcionkaakapitu"/>
    <w:link w:val="Tekstprzypisudolnego"/>
    <w:uiPriority w:val="99"/>
    <w:semiHidden/>
    <w:rsid w:val="00C56120"/>
    <w:rPr>
      <w:rFonts w:ascii="Calibri" w:eastAsia="Arial Unicode MS" w:hAnsi="Calibri"/>
    </w:rPr>
  </w:style>
  <w:style w:type="character" w:styleId="Odwoanieprzypisudolnego">
    <w:name w:val="footnote reference"/>
    <w:basedOn w:val="Domylnaczcionkaakapitu"/>
    <w:uiPriority w:val="99"/>
    <w:semiHidden/>
    <w:unhideWhenUsed/>
    <w:rsid w:val="00C56120"/>
    <w:rPr>
      <w:vertAlign w:val="superscript"/>
    </w:rPr>
  </w:style>
  <w:style w:type="character" w:customStyle="1" w:styleId="Nagwek3Znak">
    <w:name w:val="Nagłówek 3 Znak"/>
    <w:link w:val="Nagwek3"/>
    <w:uiPriority w:val="9"/>
    <w:rsid w:val="00F7271A"/>
    <w:rPr>
      <w:rFonts w:asciiTheme="minorHAnsi" w:eastAsia="Arial Unicode MS" w:hAnsiTheme="minorHAnsi"/>
      <w:b/>
      <w:lang w:eastAsia="ar-SA"/>
    </w:rPr>
  </w:style>
  <w:style w:type="character" w:customStyle="1" w:styleId="Nagwek4Znak">
    <w:name w:val="Nagłówek 4 Znak"/>
    <w:link w:val="Nagwek4"/>
    <w:rsid w:val="00897DCF"/>
    <w:rPr>
      <w:rFonts w:ascii="Calibri" w:eastAsia="Arial Unicode MS" w:hAnsi="Calibri"/>
      <w:b/>
    </w:rPr>
  </w:style>
  <w:style w:type="character" w:customStyle="1" w:styleId="Nagwek5Znak">
    <w:name w:val="Nagłówek 5 Znak"/>
    <w:link w:val="Nagwek5"/>
    <w:uiPriority w:val="9"/>
    <w:rsid w:val="00897DCF"/>
    <w:rPr>
      <w:rFonts w:asciiTheme="minorHAnsi" w:eastAsia="Arial Unicode MS" w:hAnsiTheme="minorHAnsi"/>
    </w:rPr>
  </w:style>
  <w:style w:type="character" w:customStyle="1" w:styleId="Nagwek7Znak">
    <w:name w:val="Nagłówek 7 Znak"/>
    <w:link w:val="Nagwek7"/>
    <w:uiPriority w:val="9"/>
    <w:rsid w:val="00897DCF"/>
    <w:rPr>
      <w:rFonts w:ascii="Arial" w:eastAsia="Arial Unicode MS" w:hAnsi="Arial"/>
      <w:b/>
      <w:sz w:val="24"/>
    </w:rPr>
  </w:style>
  <w:style w:type="character" w:styleId="Tekstzastpczy">
    <w:name w:val="Placeholder Text"/>
    <w:uiPriority w:val="99"/>
    <w:semiHidden/>
    <w:rsid w:val="00897DCF"/>
    <w:rPr>
      <w:color w:val="808080"/>
    </w:rPr>
  </w:style>
  <w:style w:type="character" w:customStyle="1" w:styleId="NagwekZnak">
    <w:name w:val="Nagłówek Znak"/>
    <w:link w:val="Nagwek"/>
    <w:uiPriority w:val="99"/>
    <w:rsid w:val="00897DCF"/>
    <w:rPr>
      <w:rFonts w:ascii="Calibri" w:eastAsia="Arial Unicode MS" w:hAnsi="Calibri"/>
    </w:rPr>
  </w:style>
  <w:style w:type="character" w:customStyle="1" w:styleId="TekstpodstawowyZnak">
    <w:name w:val="Tekst podstawowy Znak"/>
    <w:link w:val="Tekstpodstawowy"/>
    <w:uiPriority w:val="99"/>
    <w:rsid w:val="00897DCF"/>
    <w:rPr>
      <w:rFonts w:ascii="Arial" w:eastAsia="Arial Unicode MS" w:hAnsi="Arial"/>
      <w:sz w:val="24"/>
    </w:rPr>
  </w:style>
  <w:style w:type="character" w:customStyle="1" w:styleId="StylPogrubienie">
    <w:name w:val="Styl Pogrubienie"/>
    <w:rsid w:val="00897DCF"/>
    <w:rPr>
      <w:b/>
      <w:bCs/>
    </w:rPr>
  </w:style>
  <w:style w:type="paragraph" w:customStyle="1" w:styleId="font5">
    <w:name w:val="font5"/>
    <w:basedOn w:val="Normalny"/>
    <w:rsid w:val="00897DCF"/>
    <w:pPr>
      <w:spacing w:before="100" w:beforeAutospacing="1" w:after="100" w:afterAutospacing="1"/>
      <w:ind w:left="0" w:firstLine="0"/>
      <w:jc w:val="left"/>
    </w:pPr>
    <w:rPr>
      <w:rFonts w:ascii="Arial" w:eastAsia="Times New Roman" w:hAnsi="Arial" w:cs="Arial"/>
    </w:rPr>
  </w:style>
  <w:style w:type="paragraph" w:customStyle="1" w:styleId="font6">
    <w:name w:val="font6"/>
    <w:basedOn w:val="Normalny"/>
    <w:rsid w:val="00897DCF"/>
    <w:pPr>
      <w:spacing w:before="100" w:beforeAutospacing="1" w:after="100" w:afterAutospacing="1"/>
      <w:ind w:left="0" w:firstLine="0"/>
      <w:jc w:val="left"/>
    </w:pPr>
    <w:rPr>
      <w:rFonts w:ascii="Arial" w:eastAsia="Times New Roman" w:hAnsi="Arial" w:cs="Arial"/>
    </w:rPr>
  </w:style>
  <w:style w:type="paragraph" w:customStyle="1" w:styleId="xl65">
    <w:name w:val="xl65"/>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66">
    <w:name w:val="xl66"/>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67">
    <w:name w:val="xl67"/>
    <w:basedOn w:val="Normalny"/>
    <w:rsid w:val="00897DCF"/>
    <w:pPr>
      <w:spacing w:before="100" w:beforeAutospacing="1" w:after="100" w:afterAutospacing="1"/>
      <w:ind w:left="0" w:firstLine="0"/>
      <w:jc w:val="center"/>
    </w:pPr>
    <w:rPr>
      <w:rFonts w:ascii="Arial" w:eastAsia="Times New Roman" w:hAnsi="Arial" w:cs="Arial"/>
      <w:sz w:val="24"/>
      <w:szCs w:val="24"/>
    </w:rPr>
  </w:style>
  <w:style w:type="paragraph" w:customStyle="1" w:styleId="xl68">
    <w:name w:val="xl68"/>
    <w:basedOn w:val="Normalny"/>
    <w:rsid w:val="00897DCF"/>
    <w:pPr>
      <w:spacing w:before="100" w:beforeAutospacing="1" w:after="100" w:afterAutospacing="1"/>
      <w:ind w:left="0" w:firstLine="0"/>
      <w:jc w:val="left"/>
    </w:pPr>
    <w:rPr>
      <w:rFonts w:ascii="Arial" w:eastAsia="Times New Roman" w:hAnsi="Arial" w:cs="Arial"/>
      <w:sz w:val="24"/>
      <w:szCs w:val="24"/>
    </w:rPr>
  </w:style>
  <w:style w:type="paragraph" w:customStyle="1" w:styleId="xl69">
    <w:name w:val="xl69"/>
    <w:basedOn w:val="Normalny"/>
    <w:rsid w:val="00897DCF"/>
    <w:pPr>
      <w:spacing w:before="100" w:beforeAutospacing="1" w:after="100" w:afterAutospacing="1"/>
      <w:ind w:left="0" w:firstLine="0"/>
      <w:jc w:val="left"/>
    </w:pPr>
    <w:rPr>
      <w:rFonts w:ascii="Times New Roman" w:eastAsia="Times New Roman" w:hAnsi="Times New Roman"/>
      <w:sz w:val="24"/>
      <w:szCs w:val="24"/>
    </w:rPr>
  </w:style>
  <w:style w:type="paragraph" w:customStyle="1" w:styleId="xl70">
    <w:name w:val="xl70"/>
    <w:basedOn w:val="Normalny"/>
    <w:rsid w:val="00897DCF"/>
    <w:pPr>
      <w:spacing w:before="100" w:beforeAutospacing="1" w:after="100" w:afterAutospacing="1"/>
      <w:ind w:left="0" w:firstLine="0"/>
      <w:jc w:val="left"/>
    </w:pPr>
    <w:rPr>
      <w:rFonts w:ascii="Times New Roman" w:eastAsia="Times New Roman" w:hAnsi="Times New Roman"/>
      <w:sz w:val="24"/>
      <w:szCs w:val="24"/>
    </w:rPr>
  </w:style>
  <w:style w:type="paragraph" w:customStyle="1" w:styleId="xl71">
    <w:name w:val="xl71"/>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72">
    <w:name w:val="xl72"/>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73">
    <w:name w:val="xl73"/>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74">
    <w:name w:val="xl74"/>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75">
    <w:name w:val="xl75"/>
    <w:basedOn w:val="Normalny"/>
    <w:rsid w:val="00897DCF"/>
    <w:pPr>
      <w:spacing w:before="100" w:beforeAutospacing="1" w:after="100" w:afterAutospacing="1"/>
      <w:ind w:left="0" w:firstLine="0"/>
      <w:jc w:val="center"/>
    </w:pPr>
    <w:rPr>
      <w:rFonts w:ascii="Arial" w:eastAsia="Times New Roman" w:hAnsi="Arial" w:cs="Arial"/>
      <w:sz w:val="24"/>
      <w:szCs w:val="24"/>
    </w:rPr>
  </w:style>
  <w:style w:type="paragraph" w:customStyle="1" w:styleId="xl76">
    <w:name w:val="xl76"/>
    <w:basedOn w:val="Normalny"/>
    <w:rsid w:val="00897DCF"/>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77">
    <w:name w:val="xl77"/>
    <w:basedOn w:val="Normalny"/>
    <w:rsid w:val="00897DCF"/>
    <w:pPr>
      <w:spacing w:before="100" w:beforeAutospacing="1" w:after="100" w:afterAutospacing="1"/>
      <w:ind w:left="0" w:firstLine="0"/>
      <w:jc w:val="center"/>
    </w:pPr>
    <w:rPr>
      <w:rFonts w:ascii="Arial" w:eastAsia="Times New Roman" w:hAnsi="Arial" w:cs="Arial"/>
      <w:b/>
      <w:bCs/>
      <w:sz w:val="24"/>
      <w:szCs w:val="24"/>
    </w:rPr>
  </w:style>
  <w:style w:type="paragraph" w:customStyle="1" w:styleId="xl78">
    <w:name w:val="xl78"/>
    <w:basedOn w:val="Normalny"/>
    <w:rsid w:val="00897DCF"/>
    <w:pPr>
      <w:spacing w:before="100" w:beforeAutospacing="1" w:after="100" w:afterAutospacing="1"/>
      <w:ind w:left="0" w:firstLine="0"/>
      <w:jc w:val="left"/>
    </w:pPr>
    <w:rPr>
      <w:rFonts w:ascii="Arial" w:eastAsia="Times New Roman" w:hAnsi="Arial" w:cs="Arial"/>
      <w:sz w:val="24"/>
      <w:szCs w:val="24"/>
    </w:rPr>
  </w:style>
  <w:style w:type="paragraph" w:customStyle="1" w:styleId="xl79">
    <w:name w:val="xl79"/>
    <w:basedOn w:val="Normalny"/>
    <w:rsid w:val="00897DCF"/>
    <w:pPr>
      <w:spacing w:before="100" w:beforeAutospacing="1" w:after="100" w:afterAutospacing="1"/>
      <w:ind w:left="0" w:firstLine="0"/>
      <w:jc w:val="center"/>
      <w:textAlignment w:val="center"/>
    </w:pPr>
    <w:rPr>
      <w:rFonts w:ascii="Times New Roman" w:eastAsia="Times New Roman" w:hAnsi="Times New Roman"/>
      <w:sz w:val="24"/>
      <w:szCs w:val="24"/>
    </w:rPr>
  </w:style>
  <w:style w:type="paragraph" w:customStyle="1" w:styleId="xl80">
    <w:name w:val="xl80"/>
    <w:basedOn w:val="Normalny"/>
    <w:rsid w:val="00897DCF"/>
    <w:pPr>
      <w:spacing w:before="100" w:beforeAutospacing="1" w:after="100" w:afterAutospacing="1"/>
      <w:ind w:left="0" w:firstLine="0"/>
      <w:jc w:val="center"/>
      <w:textAlignment w:val="center"/>
    </w:pPr>
    <w:rPr>
      <w:rFonts w:ascii="Arial" w:eastAsia="Times New Roman" w:hAnsi="Arial" w:cs="Arial"/>
      <w:sz w:val="24"/>
      <w:szCs w:val="24"/>
    </w:rPr>
  </w:style>
  <w:style w:type="paragraph" w:customStyle="1" w:styleId="xl81">
    <w:name w:val="xl81"/>
    <w:basedOn w:val="Normalny"/>
    <w:rsid w:val="00897DCF"/>
    <w:pPr>
      <w:spacing w:before="100" w:beforeAutospacing="1" w:after="100" w:afterAutospacing="1"/>
      <w:ind w:left="0" w:firstLine="0"/>
      <w:jc w:val="center"/>
      <w:textAlignment w:val="center"/>
    </w:pPr>
    <w:rPr>
      <w:rFonts w:ascii="Arial" w:eastAsia="Times New Roman" w:hAnsi="Arial" w:cs="Arial"/>
      <w:sz w:val="24"/>
      <w:szCs w:val="24"/>
    </w:rPr>
  </w:style>
  <w:style w:type="paragraph" w:customStyle="1" w:styleId="xl82">
    <w:name w:val="xl82"/>
    <w:basedOn w:val="Normalny"/>
    <w:rsid w:val="00897DCF"/>
    <w:pPr>
      <w:spacing w:before="100" w:beforeAutospacing="1" w:after="100" w:afterAutospacing="1"/>
      <w:ind w:left="0" w:firstLine="0"/>
      <w:jc w:val="left"/>
    </w:pPr>
    <w:rPr>
      <w:rFonts w:ascii="Arial" w:eastAsia="Times New Roman" w:hAnsi="Arial" w:cs="Arial"/>
      <w:sz w:val="24"/>
      <w:szCs w:val="24"/>
    </w:rPr>
  </w:style>
  <w:style w:type="paragraph" w:customStyle="1" w:styleId="xl83">
    <w:name w:val="xl83"/>
    <w:basedOn w:val="Normalny"/>
    <w:rsid w:val="00897DCF"/>
    <w:pPr>
      <w:spacing w:before="100" w:beforeAutospacing="1" w:after="100" w:afterAutospacing="1"/>
      <w:ind w:left="0" w:firstLine="0"/>
      <w:jc w:val="center"/>
    </w:pPr>
    <w:rPr>
      <w:rFonts w:ascii="Arial" w:eastAsia="Times New Roman" w:hAnsi="Arial" w:cs="Arial"/>
      <w:sz w:val="24"/>
      <w:szCs w:val="24"/>
    </w:rPr>
  </w:style>
  <w:style w:type="paragraph" w:customStyle="1" w:styleId="xl84">
    <w:name w:val="xl84"/>
    <w:basedOn w:val="Normalny"/>
    <w:rsid w:val="00897DCF"/>
    <w:pPr>
      <w:spacing w:before="100" w:beforeAutospacing="1" w:after="100" w:afterAutospacing="1"/>
      <w:ind w:left="0" w:firstLine="0"/>
      <w:jc w:val="center"/>
    </w:pPr>
    <w:rPr>
      <w:rFonts w:ascii="Arial" w:eastAsia="Times New Roman" w:hAnsi="Arial" w:cs="Arial"/>
      <w:sz w:val="24"/>
      <w:szCs w:val="24"/>
    </w:rPr>
  </w:style>
  <w:style w:type="paragraph" w:customStyle="1" w:styleId="xl85">
    <w:name w:val="xl85"/>
    <w:basedOn w:val="Normalny"/>
    <w:rsid w:val="00897DCF"/>
    <w:pPr>
      <w:spacing w:before="100" w:beforeAutospacing="1" w:after="100" w:afterAutospacing="1"/>
      <w:ind w:left="0" w:firstLine="0"/>
      <w:jc w:val="center"/>
      <w:textAlignment w:val="center"/>
    </w:pPr>
    <w:rPr>
      <w:rFonts w:ascii="Arial" w:eastAsia="Times New Roman" w:hAnsi="Arial" w:cs="Arial"/>
      <w:sz w:val="24"/>
      <w:szCs w:val="24"/>
    </w:rPr>
  </w:style>
  <w:style w:type="paragraph" w:customStyle="1" w:styleId="xl86">
    <w:name w:val="xl86"/>
    <w:basedOn w:val="Normalny"/>
    <w:rsid w:val="00897DCF"/>
    <w:pPr>
      <w:spacing w:before="100" w:beforeAutospacing="1" w:after="100" w:afterAutospacing="1"/>
      <w:ind w:left="0" w:firstLine="0"/>
      <w:jc w:val="center"/>
      <w:textAlignment w:val="center"/>
    </w:pPr>
    <w:rPr>
      <w:rFonts w:ascii="Arial" w:eastAsia="Times New Roman" w:hAnsi="Arial" w:cs="Arial"/>
      <w:sz w:val="24"/>
      <w:szCs w:val="24"/>
    </w:rPr>
  </w:style>
  <w:style w:type="paragraph" w:customStyle="1" w:styleId="xl87">
    <w:name w:val="xl87"/>
    <w:basedOn w:val="Normalny"/>
    <w:rsid w:val="00897DCF"/>
    <w:pPr>
      <w:spacing w:before="100" w:beforeAutospacing="1" w:after="100" w:afterAutospacing="1"/>
      <w:ind w:left="0" w:firstLine="0"/>
      <w:jc w:val="left"/>
      <w:textAlignment w:val="center"/>
    </w:pPr>
    <w:rPr>
      <w:rFonts w:ascii="Arial" w:eastAsia="Times New Roman" w:hAnsi="Arial" w:cs="Arial"/>
      <w:sz w:val="24"/>
      <w:szCs w:val="24"/>
    </w:rPr>
  </w:style>
  <w:style w:type="paragraph" w:customStyle="1" w:styleId="xl88">
    <w:name w:val="xl88"/>
    <w:basedOn w:val="Normalny"/>
    <w:rsid w:val="00897DCF"/>
    <w:pPr>
      <w:spacing w:before="100" w:beforeAutospacing="1" w:after="100" w:afterAutospacing="1"/>
      <w:ind w:left="0" w:firstLine="0"/>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79">
      <w:bodyDiv w:val="1"/>
      <w:marLeft w:val="0"/>
      <w:marRight w:val="0"/>
      <w:marTop w:val="0"/>
      <w:marBottom w:val="0"/>
      <w:divBdr>
        <w:top w:val="none" w:sz="0" w:space="0" w:color="auto"/>
        <w:left w:val="none" w:sz="0" w:space="0" w:color="auto"/>
        <w:bottom w:val="none" w:sz="0" w:space="0" w:color="auto"/>
        <w:right w:val="none" w:sz="0" w:space="0" w:color="auto"/>
      </w:divBdr>
    </w:div>
    <w:div w:id="3480568">
      <w:bodyDiv w:val="1"/>
      <w:marLeft w:val="0"/>
      <w:marRight w:val="0"/>
      <w:marTop w:val="0"/>
      <w:marBottom w:val="0"/>
      <w:divBdr>
        <w:top w:val="none" w:sz="0" w:space="0" w:color="auto"/>
        <w:left w:val="none" w:sz="0" w:space="0" w:color="auto"/>
        <w:bottom w:val="none" w:sz="0" w:space="0" w:color="auto"/>
        <w:right w:val="none" w:sz="0" w:space="0" w:color="auto"/>
      </w:divBdr>
    </w:div>
    <w:div w:id="15663425">
      <w:bodyDiv w:val="1"/>
      <w:marLeft w:val="0"/>
      <w:marRight w:val="0"/>
      <w:marTop w:val="0"/>
      <w:marBottom w:val="0"/>
      <w:divBdr>
        <w:top w:val="none" w:sz="0" w:space="0" w:color="auto"/>
        <w:left w:val="none" w:sz="0" w:space="0" w:color="auto"/>
        <w:bottom w:val="none" w:sz="0" w:space="0" w:color="auto"/>
        <w:right w:val="none" w:sz="0" w:space="0" w:color="auto"/>
      </w:divBdr>
    </w:div>
    <w:div w:id="19204786">
      <w:bodyDiv w:val="1"/>
      <w:marLeft w:val="0"/>
      <w:marRight w:val="0"/>
      <w:marTop w:val="0"/>
      <w:marBottom w:val="0"/>
      <w:divBdr>
        <w:top w:val="none" w:sz="0" w:space="0" w:color="auto"/>
        <w:left w:val="none" w:sz="0" w:space="0" w:color="auto"/>
        <w:bottom w:val="none" w:sz="0" w:space="0" w:color="auto"/>
        <w:right w:val="none" w:sz="0" w:space="0" w:color="auto"/>
      </w:divBdr>
    </w:div>
    <w:div w:id="22560561">
      <w:bodyDiv w:val="1"/>
      <w:marLeft w:val="0"/>
      <w:marRight w:val="0"/>
      <w:marTop w:val="0"/>
      <w:marBottom w:val="0"/>
      <w:divBdr>
        <w:top w:val="none" w:sz="0" w:space="0" w:color="auto"/>
        <w:left w:val="none" w:sz="0" w:space="0" w:color="auto"/>
        <w:bottom w:val="none" w:sz="0" w:space="0" w:color="auto"/>
        <w:right w:val="none" w:sz="0" w:space="0" w:color="auto"/>
      </w:divBdr>
    </w:div>
    <w:div w:id="41026207">
      <w:bodyDiv w:val="1"/>
      <w:marLeft w:val="0"/>
      <w:marRight w:val="0"/>
      <w:marTop w:val="0"/>
      <w:marBottom w:val="0"/>
      <w:divBdr>
        <w:top w:val="none" w:sz="0" w:space="0" w:color="auto"/>
        <w:left w:val="none" w:sz="0" w:space="0" w:color="auto"/>
        <w:bottom w:val="none" w:sz="0" w:space="0" w:color="auto"/>
        <w:right w:val="none" w:sz="0" w:space="0" w:color="auto"/>
      </w:divBdr>
    </w:div>
    <w:div w:id="43218172">
      <w:bodyDiv w:val="1"/>
      <w:marLeft w:val="0"/>
      <w:marRight w:val="0"/>
      <w:marTop w:val="0"/>
      <w:marBottom w:val="0"/>
      <w:divBdr>
        <w:top w:val="none" w:sz="0" w:space="0" w:color="auto"/>
        <w:left w:val="none" w:sz="0" w:space="0" w:color="auto"/>
        <w:bottom w:val="none" w:sz="0" w:space="0" w:color="auto"/>
        <w:right w:val="none" w:sz="0" w:space="0" w:color="auto"/>
      </w:divBdr>
    </w:div>
    <w:div w:id="44913364">
      <w:bodyDiv w:val="1"/>
      <w:marLeft w:val="0"/>
      <w:marRight w:val="0"/>
      <w:marTop w:val="0"/>
      <w:marBottom w:val="0"/>
      <w:divBdr>
        <w:top w:val="none" w:sz="0" w:space="0" w:color="auto"/>
        <w:left w:val="none" w:sz="0" w:space="0" w:color="auto"/>
        <w:bottom w:val="none" w:sz="0" w:space="0" w:color="auto"/>
        <w:right w:val="none" w:sz="0" w:space="0" w:color="auto"/>
      </w:divBdr>
    </w:div>
    <w:div w:id="53741264">
      <w:bodyDiv w:val="1"/>
      <w:marLeft w:val="0"/>
      <w:marRight w:val="0"/>
      <w:marTop w:val="0"/>
      <w:marBottom w:val="0"/>
      <w:divBdr>
        <w:top w:val="none" w:sz="0" w:space="0" w:color="auto"/>
        <w:left w:val="none" w:sz="0" w:space="0" w:color="auto"/>
        <w:bottom w:val="none" w:sz="0" w:space="0" w:color="auto"/>
        <w:right w:val="none" w:sz="0" w:space="0" w:color="auto"/>
      </w:divBdr>
    </w:div>
    <w:div w:id="54663330">
      <w:bodyDiv w:val="1"/>
      <w:marLeft w:val="0"/>
      <w:marRight w:val="0"/>
      <w:marTop w:val="0"/>
      <w:marBottom w:val="0"/>
      <w:divBdr>
        <w:top w:val="none" w:sz="0" w:space="0" w:color="auto"/>
        <w:left w:val="none" w:sz="0" w:space="0" w:color="auto"/>
        <w:bottom w:val="none" w:sz="0" w:space="0" w:color="auto"/>
        <w:right w:val="none" w:sz="0" w:space="0" w:color="auto"/>
      </w:divBdr>
    </w:div>
    <w:div w:id="55320097">
      <w:bodyDiv w:val="1"/>
      <w:marLeft w:val="0"/>
      <w:marRight w:val="0"/>
      <w:marTop w:val="0"/>
      <w:marBottom w:val="0"/>
      <w:divBdr>
        <w:top w:val="none" w:sz="0" w:space="0" w:color="auto"/>
        <w:left w:val="none" w:sz="0" w:space="0" w:color="auto"/>
        <w:bottom w:val="none" w:sz="0" w:space="0" w:color="auto"/>
        <w:right w:val="none" w:sz="0" w:space="0" w:color="auto"/>
      </w:divBdr>
    </w:div>
    <w:div w:id="57869108">
      <w:bodyDiv w:val="1"/>
      <w:marLeft w:val="0"/>
      <w:marRight w:val="0"/>
      <w:marTop w:val="0"/>
      <w:marBottom w:val="0"/>
      <w:divBdr>
        <w:top w:val="none" w:sz="0" w:space="0" w:color="auto"/>
        <w:left w:val="none" w:sz="0" w:space="0" w:color="auto"/>
        <w:bottom w:val="none" w:sz="0" w:space="0" w:color="auto"/>
        <w:right w:val="none" w:sz="0" w:space="0" w:color="auto"/>
      </w:divBdr>
    </w:div>
    <w:div w:id="59791378">
      <w:bodyDiv w:val="1"/>
      <w:marLeft w:val="0"/>
      <w:marRight w:val="0"/>
      <w:marTop w:val="0"/>
      <w:marBottom w:val="0"/>
      <w:divBdr>
        <w:top w:val="none" w:sz="0" w:space="0" w:color="auto"/>
        <w:left w:val="none" w:sz="0" w:space="0" w:color="auto"/>
        <w:bottom w:val="none" w:sz="0" w:space="0" w:color="auto"/>
        <w:right w:val="none" w:sz="0" w:space="0" w:color="auto"/>
      </w:divBdr>
    </w:div>
    <w:div w:id="95365785">
      <w:bodyDiv w:val="1"/>
      <w:marLeft w:val="0"/>
      <w:marRight w:val="0"/>
      <w:marTop w:val="0"/>
      <w:marBottom w:val="0"/>
      <w:divBdr>
        <w:top w:val="none" w:sz="0" w:space="0" w:color="auto"/>
        <w:left w:val="none" w:sz="0" w:space="0" w:color="auto"/>
        <w:bottom w:val="none" w:sz="0" w:space="0" w:color="auto"/>
        <w:right w:val="none" w:sz="0" w:space="0" w:color="auto"/>
      </w:divBdr>
    </w:div>
    <w:div w:id="117261344">
      <w:bodyDiv w:val="1"/>
      <w:marLeft w:val="0"/>
      <w:marRight w:val="0"/>
      <w:marTop w:val="0"/>
      <w:marBottom w:val="0"/>
      <w:divBdr>
        <w:top w:val="none" w:sz="0" w:space="0" w:color="auto"/>
        <w:left w:val="none" w:sz="0" w:space="0" w:color="auto"/>
        <w:bottom w:val="none" w:sz="0" w:space="0" w:color="auto"/>
        <w:right w:val="none" w:sz="0" w:space="0" w:color="auto"/>
      </w:divBdr>
    </w:div>
    <w:div w:id="119030229">
      <w:bodyDiv w:val="1"/>
      <w:marLeft w:val="0"/>
      <w:marRight w:val="0"/>
      <w:marTop w:val="0"/>
      <w:marBottom w:val="0"/>
      <w:divBdr>
        <w:top w:val="none" w:sz="0" w:space="0" w:color="auto"/>
        <w:left w:val="none" w:sz="0" w:space="0" w:color="auto"/>
        <w:bottom w:val="none" w:sz="0" w:space="0" w:color="auto"/>
        <w:right w:val="none" w:sz="0" w:space="0" w:color="auto"/>
      </w:divBdr>
    </w:div>
    <w:div w:id="119541393">
      <w:bodyDiv w:val="1"/>
      <w:marLeft w:val="0"/>
      <w:marRight w:val="0"/>
      <w:marTop w:val="0"/>
      <w:marBottom w:val="0"/>
      <w:divBdr>
        <w:top w:val="none" w:sz="0" w:space="0" w:color="auto"/>
        <w:left w:val="none" w:sz="0" w:space="0" w:color="auto"/>
        <w:bottom w:val="none" w:sz="0" w:space="0" w:color="auto"/>
        <w:right w:val="none" w:sz="0" w:space="0" w:color="auto"/>
      </w:divBdr>
    </w:div>
    <w:div w:id="139002909">
      <w:bodyDiv w:val="1"/>
      <w:marLeft w:val="0"/>
      <w:marRight w:val="0"/>
      <w:marTop w:val="0"/>
      <w:marBottom w:val="0"/>
      <w:divBdr>
        <w:top w:val="none" w:sz="0" w:space="0" w:color="auto"/>
        <w:left w:val="none" w:sz="0" w:space="0" w:color="auto"/>
        <w:bottom w:val="none" w:sz="0" w:space="0" w:color="auto"/>
        <w:right w:val="none" w:sz="0" w:space="0" w:color="auto"/>
      </w:divBdr>
    </w:div>
    <w:div w:id="146095318">
      <w:bodyDiv w:val="1"/>
      <w:marLeft w:val="0"/>
      <w:marRight w:val="0"/>
      <w:marTop w:val="0"/>
      <w:marBottom w:val="0"/>
      <w:divBdr>
        <w:top w:val="none" w:sz="0" w:space="0" w:color="auto"/>
        <w:left w:val="none" w:sz="0" w:space="0" w:color="auto"/>
        <w:bottom w:val="none" w:sz="0" w:space="0" w:color="auto"/>
        <w:right w:val="none" w:sz="0" w:space="0" w:color="auto"/>
      </w:divBdr>
    </w:div>
    <w:div w:id="155805272">
      <w:bodyDiv w:val="1"/>
      <w:marLeft w:val="0"/>
      <w:marRight w:val="0"/>
      <w:marTop w:val="0"/>
      <w:marBottom w:val="0"/>
      <w:divBdr>
        <w:top w:val="none" w:sz="0" w:space="0" w:color="auto"/>
        <w:left w:val="none" w:sz="0" w:space="0" w:color="auto"/>
        <w:bottom w:val="none" w:sz="0" w:space="0" w:color="auto"/>
        <w:right w:val="none" w:sz="0" w:space="0" w:color="auto"/>
      </w:divBdr>
    </w:div>
    <w:div w:id="173611445">
      <w:bodyDiv w:val="1"/>
      <w:marLeft w:val="0"/>
      <w:marRight w:val="0"/>
      <w:marTop w:val="0"/>
      <w:marBottom w:val="0"/>
      <w:divBdr>
        <w:top w:val="none" w:sz="0" w:space="0" w:color="auto"/>
        <w:left w:val="none" w:sz="0" w:space="0" w:color="auto"/>
        <w:bottom w:val="none" w:sz="0" w:space="0" w:color="auto"/>
        <w:right w:val="none" w:sz="0" w:space="0" w:color="auto"/>
      </w:divBdr>
    </w:div>
    <w:div w:id="179047609">
      <w:bodyDiv w:val="1"/>
      <w:marLeft w:val="0"/>
      <w:marRight w:val="0"/>
      <w:marTop w:val="0"/>
      <w:marBottom w:val="0"/>
      <w:divBdr>
        <w:top w:val="none" w:sz="0" w:space="0" w:color="auto"/>
        <w:left w:val="none" w:sz="0" w:space="0" w:color="auto"/>
        <w:bottom w:val="none" w:sz="0" w:space="0" w:color="auto"/>
        <w:right w:val="none" w:sz="0" w:space="0" w:color="auto"/>
      </w:divBdr>
    </w:div>
    <w:div w:id="189101783">
      <w:bodyDiv w:val="1"/>
      <w:marLeft w:val="0"/>
      <w:marRight w:val="0"/>
      <w:marTop w:val="0"/>
      <w:marBottom w:val="0"/>
      <w:divBdr>
        <w:top w:val="none" w:sz="0" w:space="0" w:color="auto"/>
        <w:left w:val="none" w:sz="0" w:space="0" w:color="auto"/>
        <w:bottom w:val="none" w:sz="0" w:space="0" w:color="auto"/>
        <w:right w:val="none" w:sz="0" w:space="0" w:color="auto"/>
      </w:divBdr>
    </w:div>
    <w:div w:id="189731562">
      <w:bodyDiv w:val="1"/>
      <w:marLeft w:val="0"/>
      <w:marRight w:val="0"/>
      <w:marTop w:val="0"/>
      <w:marBottom w:val="0"/>
      <w:divBdr>
        <w:top w:val="none" w:sz="0" w:space="0" w:color="auto"/>
        <w:left w:val="none" w:sz="0" w:space="0" w:color="auto"/>
        <w:bottom w:val="none" w:sz="0" w:space="0" w:color="auto"/>
        <w:right w:val="none" w:sz="0" w:space="0" w:color="auto"/>
      </w:divBdr>
    </w:div>
    <w:div w:id="192227618">
      <w:bodyDiv w:val="1"/>
      <w:marLeft w:val="0"/>
      <w:marRight w:val="0"/>
      <w:marTop w:val="0"/>
      <w:marBottom w:val="0"/>
      <w:divBdr>
        <w:top w:val="none" w:sz="0" w:space="0" w:color="auto"/>
        <w:left w:val="none" w:sz="0" w:space="0" w:color="auto"/>
        <w:bottom w:val="none" w:sz="0" w:space="0" w:color="auto"/>
        <w:right w:val="none" w:sz="0" w:space="0" w:color="auto"/>
      </w:divBdr>
    </w:div>
    <w:div w:id="199439737">
      <w:bodyDiv w:val="1"/>
      <w:marLeft w:val="0"/>
      <w:marRight w:val="0"/>
      <w:marTop w:val="0"/>
      <w:marBottom w:val="0"/>
      <w:divBdr>
        <w:top w:val="none" w:sz="0" w:space="0" w:color="auto"/>
        <w:left w:val="none" w:sz="0" w:space="0" w:color="auto"/>
        <w:bottom w:val="none" w:sz="0" w:space="0" w:color="auto"/>
        <w:right w:val="none" w:sz="0" w:space="0" w:color="auto"/>
      </w:divBdr>
    </w:div>
    <w:div w:id="199827901">
      <w:bodyDiv w:val="1"/>
      <w:marLeft w:val="0"/>
      <w:marRight w:val="0"/>
      <w:marTop w:val="0"/>
      <w:marBottom w:val="0"/>
      <w:divBdr>
        <w:top w:val="none" w:sz="0" w:space="0" w:color="auto"/>
        <w:left w:val="none" w:sz="0" w:space="0" w:color="auto"/>
        <w:bottom w:val="none" w:sz="0" w:space="0" w:color="auto"/>
        <w:right w:val="none" w:sz="0" w:space="0" w:color="auto"/>
      </w:divBdr>
    </w:div>
    <w:div w:id="207225442">
      <w:bodyDiv w:val="1"/>
      <w:marLeft w:val="0"/>
      <w:marRight w:val="0"/>
      <w:marTop w:val="0"/>
      <w:marBottom w:val="0"/>
      <w:divBdr>
        <w:top w:val="none" w:sz="0" w:space="0" w:color="auto"/>
        <w:left w:val="none" w:sz="0" w:space="0" w:color="auto"/>
        <w:bottom w:val="none" w:sz="0" w:space="0" w:color="auto"/>
        <w:right w:val="none" w:sz="0" w:space="0" w:color="auto"/>
      </w:divBdr>
    </w:div>
    <w:div w:id="221644615">
      <w:bodyDiv w:val="1"/>
      <w:marLeft w:val="0"/>
      <w:marRight w:val="0"/>
      <w:marTop w:val="0"/>
      <w:marBottom w:val="0"/>
      <w:divBdr>
        <w:top w:val="none" w:sz="0" w:space="0" w:color="auto"/>
        <w:left w:val="none" w:sz="0" w:space="0" w:color="auto"/>
        <w:bottom w:val="none" w:sz="0" w:space="0" w:color="auto"/>
        <w:right w:val="none" w:sz="0" w:space="0" w:color="auto"/>
      </w:divBdr>
    </w:div>
    <w:div w:id="222760721">
      <w:bodyDiv w:val="1"/>
      <w:marLeft w:val="0"/>
      <w:marRight w:val="0"/>
      <w:marTop w:val="0"/>
      <w:marBottom w:val="0"/>
      <w:divBdr>
        <w:top w:val="none" w:sz="0" w:space="0" w:color="auto"/>
        <w:left w:val="none" w:sz="0" w:space="0" w:color="auto"/>
        <w:bottom w:val="none" w:sz="0" w:space="0" w:color="auto"/>
        <w:right w:val="none" w:sz="0" w:space="0" w:color="auto"/>
      </w:divBdr>
    </w:div>
    <w:div w:id="243881172">
      <w:bodyDiv w:val="1"/>
      <w:marLeft w:val="0"/>
      <w:marRight w:val="0"/>
      <w:marTop w:val="0"/>
      <w:marBottom w:val="0"/>
      <w:divBdr>
        <w:top w:val="none" w:sz="0" w:space="0" w:color="auto"/>
        <w:left w:val="none" w:sz="0" w:space="0" w:color="auto"/>
        <w:bottom w:val="none" w:sz="0" w:space="0" w:color="auto"/>
        <w:right w:val="none" w:sz="0" w:space="0" w:color="auto"/>
      </w:divBdr>
    </w:div>
    <w:div w:id="245462977">
      <w:bodyDiv w:val="1"/>
      <w:marLeft w:val="0"/>
      <w:marRight w:val="0"/>
      <w:marTop w:val="0"/>
      <w:marBottom w:val="0"/>
      <w:divBdr>
        <w:top w:val="none" w:sz="0" w:space="0" w:color="auto"/>
        <w:left w:val="none" w:sz="0" w:space="0" w:color="auto"/>
        <w:bottom w:val="none" w:sz="0" w:space="0" w:color="auto"/>
        <w:right w:val="none" w:sz="0" w:space="0" w:color="auto"/>
      </w:divBdr>
    </w:div>
    <w:div w:id="248317634">
      <w:bodyDiv w:val="1"/>
      <w:marLeft w:val="0"/>
      <w:marRight w:val="0"/>
      <w:marTop w:val="0"/>
      <w:marBottom w:val="0"/>
      <w:divBdr>
        <w:top w:val="none" w:sz="0" w:space="0" w:color="auto"/>
        <w:left w:val="none" w:sz="0" w:space="0" w:color="auto"/>
        <w:bottom w:val="none" w:sz="0" w:space="0" w:color="auto"/>
        <w:right w:val="none" w:sz="0" w:space="0" w:color="auto"/>
      </w:divBdr>
    </w:div>
    <w:div w:id="256985675">
      <w:bodyDiv w:val="1"/>
      <w:marLeft w:val="0"/>
      <w:marRight w:val="0"/>
      <w:marTop w:val="0"/>
      <w:marBottom w:val="0"/>
      <w:divBdr>
        <w:top w:val="none" w:sz="0" w:space="0" w:color="auto"/>
        <w:left w:val="none" w:sz="0" w:space="0" w:color="auto"/>
        <w:bottom w:val="none" w:sz="0" w:space="0" w:color="auto"/>
        <w:right w:val="none" w:sz="0" w:space="0" w:color="auto"/>
      </w:divBdr>
    </w:div>
    <w:div w:id="265310055">
      <w:bodyDiv w:val="1"/>
      <w:marLeft w:val="0"/>
      <w:marRight w:val="0"/>
      <w:marTop w:val="0"/>
      <w:marBottom w:val="0"/>
      <w:divBdr>
        <w:top w:val="none" w:sz="0" w:space="0" w:color="auto"/>
        <w:left w:val="none" w:sz="0" w:space="0" w:color="auto"/>
        <w:bottom w:val="none" w:sz="0" w:space="0" w:color="auto"/>
        <w:right w:val="none" w:sz="0" w:space="0" w:color="auto"/>
      </w:divBdr>
    </w:div>
    <w:div w:id="280461048">
      <w:bodyDiv w:val="1"/>
      <w:marLeft w:val="0"/>
      <w:marRight w:val="0"/>
      <w:marTop w:val="0"/>
      <w:marBottom w:val="0"/>
      <w:divBdr>
        <w:top w:val="none" w:sz="0" w:space="0" w:color="auto"/>
        <w:left w:val="none" w:sz="0" w:space="0" w:color="auto"/>
        <w:bottom w:val="none" w:sz="0" w:space="0" w:color="auto"/>
        <w:right w:val="none" w:sz="0" w:space="0" w:color="auto"/>
      </w:divBdr>
    </w:div>
    <w:div w:id="280697247">
      <w:bodyDiv w:val="1"/>
      <w:marLeft w:val="0"/>
      <w:marRight w:val="0"/>
      <w:marTop w:val="0"/>
      <w:marBottom w:val="0"/>
      <w:divBdr>
        <w:top w:val="none" w:sz="0" w:space="0" w:color="auto"/>
        <w:left w:val="none" w:sz="0" w:space="0" w:color="auto"/>
        <w:bottom w:val="none" w:sz="0" w:space="0" w:color="auto"/>
        <w:right w:val="none" w:sz="0" w:space="0" w:color="auto"/>
      </w:divBdr>
    </w:div>
    <w:div w:id="283999092">
      <w:bodyDiv w:val="1"/>
      <w:marLeft w:val="0"/>
      <w:marRight w:val="0"/>
      <w:marTop w:val="0"/>
      <w:marBottom w:val="0"/>
      <w:divBdr>
        <w:top w:val="none" w:sz="0" w:space="0" w:color="auto"/>
        <w:left w:val="none" w:sz="0" w:space="0" w:color="auto"/>
        <w:bottom w:val="none" w:sz="0" w:space="0" w:color="auto"/>
        <w:right w:val="none" w:sz="0" w:space="0" w:color="auto"/>
      </w:divBdr>
    </w:div>
    <w:div w:id="292758727">
      <w:bodyDiv w:val="1"/>
      <w:marLeft w:val="0"/>
      <w:marRight w:val="0"/>
      <w:marTop w:val="0"/>
      <w:marBottom w:val="0"/>
      <w:divBdr>
        <w:top w:val="none" w:sz="0" w:space="0" w:color="auto"/>
        <w:left w:val="none" w:sz="0" w:space="0" w:color="auto"/>
        <w:bottom w:val="none" w:sz="0" w:space="0" w:color="auto"/>
        <w:right w:val="none" w:sz="0" w:space="0" w:color="auto"/>
      </w:divBdr>
    </w:div>
    <w:div w:id="293756031">
      <w:bodyDiv w:val="1"/>
      <w:marLeft w:val="0"/>
      <w:marRight w:val="0"/>
      <w:marTop w:val="0"/>
      <w:marBottom w:val="0"/>
      <w:divBdr>
        <w:top w:val="none" w:sz="0" w:space="0" w:color="auto"/>
        <w:left w:val="none" w:sz="0" w:space="0" w:color="auto"/>
        <w:bottom w:val="none" w:sz="0" w:space="0" w:color="auto"/>
        <w:right w:val="none" w:sz="0" w:space="0" w:color="auto"/>
      </w:divBdr>
    </w:div>
    <w:div w:id="299460840">
      <w:bodyDiv w:val="1"/>
      <w:marLeft w:val="0"/>
      <w:marRight w:val="0"/>
      <w:marTop w:val="0"/>
      <w:marBottom w:val="0"/>
      <w:divBdr>
        <w:top w:val="none" w:sz="0" w:space="0" w:color="auto"/>
        <w:left w:val="none" w:sz="0" w:space="0" w:color="auto"/>
        <w:bottom w:val="none" w:sz="0" w:space="0" w:color="auto"/>
        <w:right w:val="none" w:sz="0" w:space="0" w:color="auto"/>
      </w:divBdr>
    </w:div>
    <w:div w:id="300156404">
      <w:bodyDiv w:val="1"/>
      <w:marLeft w:val="0"/>
      <w:marRight w:val="0"/>
      <w:marTop w:val="0"/>
      <w:marBottom w:val="0"/>
      <w:divBdr>
        <w:top w:val="none" w:sz="0" w:space="0" w:color="auto"/>
        <w:left w:val="none" w:sz="0" w:space="0" w:color="auto"/>
        <w:bottom w:val="none" w:sz="0" w:space="0" w:color="auto"/>
        <w:right w:val="none" w:sz="0" w:space="0" w:color="auto"/>
      </w:divBdr>
    </w:div>
    <w:div w:id="303776954">
      <w:bodyDiv w:val="1"/>
      <w:marLeft w:val="0"/>
      <w:marRight w:val="0"/>
      <w:marTop w:val="0"/>
      <w:marBottom w:val="0"/>
      <w:divBdr>
        <w:top w:val="none" w:sz="0" w:space="0" w:color="auto"/>
        <w:left w:val="none" w:sz="0" w:space="0" w:color="auto"/>
        <w:bottom w:val="none" w:sz="0" w:space="0" w:color="auto"/>
        <w:right w:val="none" w:sz="0" w:space="0" w:color="auto"/>
      </w:divBdr>
    </w:div>
    <w:div w:id="313872964">
      <w:bodyDiv w:val="1"/>
      <w:marLeft w:val="0"/>
      <w:marRight w:val="0"/>
      <w:marTop w:val="0"/>
      <w:marBottom w:val="0"/>
      <w:divBdr>
        <w:top w:val="none" w:sz="0" w:space="0" w:color="auto"/>
        <w:left w:val="none" w:sz="0" w:space="0" w:color="auto"/>
        <w:bottom w:val="none" w:sz="0" w:space="0" w:color="auto"/>
        <w:right w:val="none" w:sz="0" w:space="0" w:color="auto"/>
      </w:divBdr>
    </w:div>
    <w:div w:id="320891723">
      <w:bodyDiv w:val="1"/>
      <w:marLeft w:val="0"/>
      <w:marRight w:val="0"/>
      <w:marTop w:val="0"/>
      <w:marBottom w:val="0"/>
      <w:divBdr>
        <w:top w:val="none" w:sz="0" w:space="0" w:color="auto"/>
        <w:left w:val="none" w:sz="0" w:space="0" w:color="auto"/>
        <w:bottom w:val="none" w:sz="0" w:space="0" w:color="auto"/>
        <w:right w:val="none" w:sz="0" w:space="0" w:color="auto"/>
      </w:divBdr>
    </w:div>
    <w:div w:id="330380287">
      <w:bodyDiv w:val="1"/>
      <w:marLeft w:val="0"/>
      <w:marRight w:val="0"/>
      <w:marTop w:val="0"/>
      <w:marBottom w:val="0"/>
      <w:divBdr>
        <w:top w:val="none" w:sz="0" w:space="0" w:color="auto"/>
        <w:left w:val="none" w:sz="0" w:space="0" w:color="auto"/>
        <w:bottom w:val="none" w:sz="0" w:space="0" w:color="auto"/>
        <w:right w:val="none" w:sz="0" w:space="0" w:color="auto"/>
      </w:divBdr>
    </w:div>
    <w:div w:id="336158896">
      <w:bodyDiv w:val="1"/>
      <w:marLeft w:val="0"/>
      <w:marRight w:val="0"/>
      <w:marTop w:val="0"/>
      <w:marBottom w:val="0"/>
      <w:divBdr>
        <w:top w:val="none" w:sz="0" w:space="0" w:color="auto"/>
        <w:left w:val="none" w:sz="0" w:space="0" w:color="auto"/>
        <w:bottom w:val="none" w:sz="0" w:space="0" w:color="auto"/>
        <w:right w:val="none" w:sz="0" w:space="0" w:color="auto"/>
      </w:divBdr>
    </w:div>
    <w:div w:id="348877657">
      <w:bodyDiv w:val="1"/>
      <w:marLeft w:val="0"/>
      <w:marRight w:val="0"/>
      <w:marTop w:val="0"/>
      <w:marBottom w:val="0"/>
      <w:divBdr>
        <w:top w:val="none" w:sz="0" w:space="0" w:color="auto"/>
        <w:left w:val="none" w:sz="0" w:space="0" w:color="auto"/>
        <w:bottom w:val="none" w:sz="0" w:space="0" w:color="auto"/>
        <w:right w:val="none" w:sz="0" w:space="0" w:color="auto"/>
      </w:divBdr>
    </w:div>
    <w:div w:id="368606651">
      <w:bodyDiv w:val="1"/>
      <w:marLeft w:val="0"/>
      <w:marRight w:val="0"/>
      <w:marTop w:val="0"/>
      <w:marBottom w:val="0"/>
      <w:divBdr>
        <w:top w:val="none" w:sz="0" w:space="0" w:color="auto"/>
        <w:left w:val="none" w:sz="0" w:space="0" w:color="auto"/>
        <w:bottom w:val="none" w:sz="0" w:space="0" w:color="auto"/>
        <w:right w:val="none" w:sz="0" w:space="0" w:color="auto"/>
      </w:divBdr>
    </w:div>
    <w:div w:id="383021867">
      <w:bodyDiv w:val="1"/>
      <w:marLeft w:val="0"/>
      <w:marRight w:val="0"/>
      <w:marTop w:val="0"/>
      <w:marBottom w:val="0"/>
      <w:divBdr>
        <w:top w:val="none" w:sz="0" w:space="0" w:color="auto"/>
        <w:left w:val="none" w:sz="0" w:space="0" w:color="auto"/>
        <w:bottom w:val="none" w:sz="0" w:space="0" w:color="auto"/>
        <w:right w:val="none" w:sz="0" w:space="0" w:color="auto"/>
      </w:divBdr>
    </w:div>
    <w:div w:id="384840628">
      <w:bodyDiv w:val="1"/>
      <w:marLeft w:val="0"/>
      <w:marRight w:val="0"/>
      <w:marTop w:val="0"/>
      <w:marBottom w:val="0"/>
      <w:divBdr>
        <w:top w:val="none" w:sz="0" w:space="0" w:color="auto"/>
        <w:left w:val="none" w:sz="0" w:space="0" w:color="auto"/>
        <w:bottom w:val="none" w:sz="0" w:space="0" w:color="auto"/>
        <w:right w:val="none" w:sz="0" w:space="0" w:color="auto"/>
      </w:divBdr>
    </w:div>
    <w:div w:id="384985108">
      <w:bodyDiv w:val="1"/>
      <w:marLeft w:val="0"/>
      <w:marRight w:val="0"/>
      <w:marTop w:val="0"/>
      <w:marBottom w:val="0"/>
      <w:divBdr>
        <w:top w:val="none" w:sz="0" w:space="0" w:color="auto"/>
        <w:left w:val="none" w:sz="0" w:space="0" w:color="auto"/>
        <w:bottom w:val="none" w:sz="0" w:space="0" w:color="auto"/>
        <w:right w:val="none" w:sz="0" w:space="0" w:color="auto"/>
      </w:divBdr>
    </w:div>
    <w:div w:id="385646416">
      <w:bodyDiv w:val="1"/>
      <w:marLeft w:val="0"/>
      <w:marRight w:val="0"/>
      <w:marTop w:val="0"/>
      <w:marBottom w:val="0"/>
      <w:divBdr>
        <w:top w:val="none" w:sz="0" w:space="0" w:color="auto"/>
        <w:left w:val="none" w:sz="0" w:space="0" w:color="auto"/>
        <w:bottom w:val="none" w:sz="0" w:space="0" w:color="auto"/>
        <w:right w:val="none" w:sz="0" w:space="0" w:color="auto"/>
      </w:divBdr>
    </w:div>
    <w:div w:id="398333399">
      <w:bodyDiv w:val="1"/>
      <w:marLeft w:val="0"/>
      <w:marRight w:val="0"/>
      <w:marTop w:val="0"/>
      <w:marBottom w:val="0"/>
      <w:divBdr>
        <w:top w:val="none" w:sz="0" w:space="0" w:color="auto"/>
        <w:left w:val="none" w:sz="0" w:space="0" w:color="auto"/>
        <w:bottom w:val="none" w:sz="0" w:space="0" w:color="auto"/>
        <w:right w:val="none" w:sz="0" w:space="0" w:color="auto"/>
      </w:divBdr>
    </w:div>
    <w:div w:id="412778482">
      <w:bodyDiv w:val="1"/>
      <w:marLeft w:val="0"/>
      <w:marRight w:val="0"/>
      <w:marTop w:val="0"/>
      <w:marBottom w:val="0"/>
      <w:divBdr>
        <w:top w:val="none" w:sz="0" w:space="0" w:color="auto"/>
        <w:left w:val="none" w:sz="0" w:space="0" w:color="auto"/>
        <w:bottom w:val="none" w:sz="0" w:space="0" w:color="auto"/>
        <w:right w:val="none" w:sz="0" w:space="0" w:color="auto"/>
      </w:divBdr>
    </w:div>
    <w:div w:id="413670764">
      <w:bodyDiv w:val="1"/>
      <w:marLeft w:val="0"/>
      <w:marRight w:val="0"/>
      <w:marTop w:val="0"/>
      <w:marBottom w:val="0"/>
      <w:divBdr>
        <w:top w:val="none" w:sz="0" w:space="0" w:color="auto"/>
        <w:left w:val="none" w:sz="0" w:space="0" w:color="auto"/>
        <w:bottom w:val="none" w:sz="0" w:space="0" w:color="auto"/>
        <w:right w:val="none" w:sz="0" w:space="0" w:color="auto"/>
      </w:divBdr>
    </w:div>
    <w:div w:id="414281170">
      <w:bodyDiv w:val="1"/>
      <w:marLeft w:val="0"/>
      <w:marRight w:val="0"/>
      <w:marTop w:val="0"/>
      <w:marBottom w:val="0"/>
      <w:divBdr>
        <w:top w:val="none" w:sz="0" w:space="0" w:color="auto"/>
        <w:left w:val="none" w:sz="0" w:space="0" w:color="auto"/>
        <w:bottom w:val="none" w:sz="0" w:space="0" w:color="auto"/>
        <w:right w:val="none" w:sz="0" w:space="0" w:color="auto"/>
      </w:divBdr>
    </w:div>
    <w:div w:id="432017606">
      <w:bodyDiv w:val="1"/>
      <w:marLeft w:val="0"/>
      <w:marRight w:val="0"/>
      <w:marTop w:val="0"/>
      <w:marBottom w:val="0"/>
      <w:divBdr>
        <w:top w:val="none" w:sz="0" w:space="0" w:color="auto"/>
        <w:left w:val="none" w:sz="0" w:space="0" w:color="auto"/>
        <w:bottom w:val="none" w:sz="0" w:space="0" w:color="auto"/>
        <w:right w:val="none" w:sz="0" w:space="0" w:color="auto"/>
      </w:divBdr>
    </w:div>
    <w:div w:id="441458265">
      <w:bodyDiv w:val="1"/>
      <w:marLeft w:val="0"/>
      <w:marRight w:val="0"/>
      <w:marTop w:val="0"/>
      <w:marBottom w:val="0"/>
      <w:divBdr>
        <w:top w:val="none" w:sz="0" w:space="0" w:color="auto"/>
        <w:left w:val="none" w:sz="0" w:space="0" w:color="auto"/>
        <w:bottom w:val="none" w:sz="0" w:space="0" w:color="auto"/>
        <w:right w:val="none" w:sz="0" w:space="0" w:color="auto"/>
      </w:divBdr>
    </w:div>
    <w:div w:id="442961974">
      <w:bodyDiv w:val="1"/>
      <w:marLeft w:val="0"/>
      <w:marRight w:val="0"/>
      <w:marTop w:val="0"/>
      <w:marBottom w:val="0"/>
      <w:divBdr>
        <w:top w:val="none" w:sz="0" w:space="0" w:color="auto"/>
        <w:left w:val="none" w:sz="0" w:space="0" w:color="auto"/>
        <w:bottom w:val="none" w:sz="0" w:space="0" w:color="auto"/>
        <w:right w:val="none" w:sz="0" w:space="0" w:color="auto"/>
      </w:divBdr>
    </w:div>
    <w:div w:id="449787660">
      <w:bodyDiv w:val="1"/>
      <w:marLeft w:val="0"/>
      <w:marRight w:val="0"/>
      <w:marTop w:val="0"/>
      <w:marBottom w:val="0"/>
      <w:divBdr>
        <w:top w:val="none" w:sz="0" w:space="0" w:color="auto"/>
        <w:left w:val="none" w:sz="0" w:space="0" w:color="auto"/>
        <w:bottom w:val="none" w:sz="0" w:space="0" w:color="auto"/>
        <w:right w:val="none" w:sz="0" w:space="0" w:color="auto"/>
      </w:divBdr>
    </w:div>
    <w:div w:id="470249997">
      <w:bodyDiv w:val="1"/>
      <w:marLeft w:val="0"/>
      <w:marRight w:val="0"/>
      <w:marTop w:val="0"/>
      <w:marBottom w:val="0"/>
      <w:divBdr>
        <w:top w:val="none" w:sz="0" w:space="0" w:color="auto"/>
        <w:left w:val="none" w:sz="0" w:space="0" w:color="auto"/>
        <w:bottom w:val="none" w:sz="0" w:space="0" w:color="auto"/>
        <w:right w:val="none" w:sz="0" w:space="0" w:color="auto"/>
      </w:divBdr>
    </w:div>
    <w:div w:id="477259299">
      <w:bodyDiv w:val="1"/>
      <w:marLeft w:val="0"/>
      <w:marRight w:val="0"/>
      <w:marTop w:val="0"/>
      <w:marBottom w:val="0"/>
      <w:divBdr>
        <w:top w:val="none" w:sz="0" w:space="0" w:color="auto"/>
        <w:left w:val="none" w:sz="0" w:space="0" w:color="auto"/>
        <w:bottom w:val="none" w:sz="0" w:space="0" w:color="auto"/>
        <w:right w:val="none" w:sz="0" w:space="0" w:color="auto"/>
      </w:divBdr>
    </w:div>
    <w:div w:id="491725962">
      <w:bodyDiv w:val="1"/>
      <w:marLeft w:val="0"/>
      <w:marRight w:val="0"/>
      <w:marTop w:val="0"/>
      <w:marBottom w:val="0"/>
      <w:divBdr>
        <w:top w:val="none" w:sz="0" w:space="0" w:color="auto"/>
        <w:left w:val="none" w:sz="0" w:space="0" w:color="auto"/>
        <w:bottom w:val="none" w:sz="0" w:space="0" w:color="auto"/>
        <w:right w:val="none" w:sz="0" w:space="0" w:color="auto"/>
      </w:divBdr>
    </w:div>
    <w:div w:id="505368711">
      <w:bodyDiv w:val="1"/>
      <w:marLeft w:val="0"/>
      <w:marRight w:val="0"/>
      <w:marTop w:val="0"/>
      <w:marBottom w:val="0"/>
      <w:divBdr>
        <w:top w:val="none" w:sz="0" w:space="0" w:color="auto"/>
        <w:left w:val="none" w:sz="0" w:space="0" w:color="auto"/>
        <w:bottom w:val="none" w:sz="0" w:space="0" w:color="auto"/>
        <w:right w:val="none" w:sz="0" w:space="0" w:color="auto"/>
      </w:divBdr>
    </w:div>
    <w:div w:id="510264686">
      <w:bodyDiv w:val="1"/>
      <w:marLeft w:val="0"/>
      <w:marRight w:val="0"/>
      <w:marTop w:val="0"/>
      <w:marBottom w:val="0"/>
      <w:divBdr>
        <w:top w:val="none" w:sz="0" w:space="0" w:color="auto"/>
        <w:left w:val="none" w:sz="0" w:space="0" w:color="auto"/>
        <w:bottom w:val="none" w:sz="0" w:space="0" w:color="auto"/>
        <w:right w:val="none" w:sz="0" w:space="0" w:color="auto"/>
      </w:divBdr>
    </w:div>
    <w:div w:id="510798470">
      <w:bodyDiv w:val="1"/>
      <w:marLeft w:val="0"/>
      <w:marRight w:val="0"/>
      <w:marTop w:val="0"/>
      <w:marBottom w:val="0"/>
      <w:divBdr>
        <w:top w:val="none" w:sz="0" w:space="0" w:color="auto"/>
        <w:left w:val="none" w:sz="0" w:space="0" w:color="auto"/>
        <w:bottom w:val="none" w:sz="0" w:space="0" w:color="auto"/>
        <w:right w:val="none" w:sz="0" w:space="0" w:color="auto"/>
      </w:divBdr>
    </w:div>
    <w:div w:id="513812569">
      <w:bodyDiv w:val="1"/>
      <w:marLeft w:val="0"/>
      <w:marRight w:val="0"/>
      <w:marTop w:val="0"/>
      <w:marBottom w:val="0"/>
      <w:divBdr>
        <w:top w:val="none" w:sz="0" w:space="0" w:color="auto"/>
        <w:left w:val="none" w:sz="0" w:space="0" w:color="auto"/>
        <w:bottom w:val="none" w:sz="0" w:space="0" w:color="auto"/>
        <w:right w:val="none" w:sz="0" w:space="0" w:color="auto"/>
      </w:divBdr>
    </w:div>
    <w:div w:id="536506490">
      <w:bodyDiv w:val="1"/>
      <w:marLeft w:val="0"/>
      <w:marRight w:val="0"/>
      <w:marTop w:val="0"/>
      <w:marBottom w:val="0"/>
      <w:divBdr>
        <w:top w:val="none" w:sz="0" w:space="0" w:color="auto"/>
        <w:left w:val="none" w:sz="0" w:space="0" w:color="auto"/>
        <w:bottom w:val="none" w:sz="0" w:space="0" w:color="auto"/>
        <w:right w:val="none" w:sz="0" w:space="0" w:color="auto"/>
      </w:divBdr>
    </w:div>
    <w:div w:id="543564497">
      <w:bodyDiv w:val="1"/>
      <w:marLeft w:val="0"/>
      <w:marRight w:val="0"/>
      <w:marTop w:val="0"/>
      <w:marBottom w:val="0"/>
      <w:divBdr>
        <w:top w:val="none" w:sz="0" w:space="0" w:color="auto"/>
        <w:left w:val="none" w:sz="0" w:space="0" w:color="auto"/>
        <w:bottom w:val="none" w:sz="0" w:space="0" w:color="auto"/>
        <w:right w:val="none" w:sz="0" w:space="0" w:color="auto"/>
      </w:divBdr>
    </w:div>
    <w:div w:id="550699151">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60018119">
      <w:bodyDiv w:val="1"/>
      <w:marLeft w:val="0"/>
      <w:marRight w:val="0"/>
      <w:marTop w:val="0"/>
      <w:marBottom w:val="0"/>
      <w:divBdr>
        <w:top w:val="none" w:sz="0" w:space="0" w:color="auto"/>
        <w:left w:val="none" w:sz="0" w:space="0" w:color="auto"/>
        <w:bottom w:val="none" w:sz="0" w:space="0" w:color="auto"/>
        <w:right w:val="none" w:sz="0" w:space="0" w:color="auto"/>
      </w:divBdr>
    </w:div>
    <w:div w:id="568465465">
      <w:bodyDiv w:val="1"/>
      <w:marLeft w:val="0"/>
      <w:marRight w:val="0"/>
      <w:marTop w:val="0"/>
      <w:marBottom w:val="0"/>
      <w:divBdr>
        <w:top w:val="none" w:sz="0" w:space="0" w:color="auto"/>
        <w:left w:val="none" w:sz="0" w:space="0" w:color="auto"/>
        <w:bottom w:val="none" w:sz="0" w:space="0" w:color="auto"/>
        <w:right w:val="none" w:sz="0" w:space="0" w:color="auto"/>
      </w:divBdr>
    </w:div>
    <w:div w:id="573928015">
      <w:bodyDiv w:val="1"/>
      <w:marLeft w:val="0"/>
      <w:marRight w:val="0"/>
      <w:marTop w:val="0"/>
      <w:marBottom w:val="0"/>
      <w:divBdr>
        <w:top w:val="none" w:sz="0" w:space="0" w:color="auto"/>
        <w:left w:val="none" w:sz="0" w:space="0" w:color="auto"/>
        <w:bottom w:val="none" w:sz="0" w:space="0" w:color="auto"/>
        <w:right w:val="none" w:sz="0" w:space="0" w:color="auto"/>
      </w:divBdr>
    </w:div>
    <w:div w:id="582488693">
      <w:bodyDiv w:val="1"/>
      <w:marLeft w:val="0"/>
      <w:marRight w:val="0"/>
      <w:marTop w:val="0"/>
      <w:marBottom w:val="0"/>
      <w:divBdr>
        <w:top w:val="none" w:sz="0" w:space="0" w:color="auto"/>
        <w:left w:val="none" w:sz="0" w:space="0" w:color="auto"/>
        <w:bottom w:val="none" w:sz="0" w:space="0" w:color="auto"/>
        <w:right w:val="none" w:sz="0" w:space="0" w:color="auto"/>
      </w:divBdr>
    </w:div>
    <w:div w:id="602568473">
      <w:bodyDiv w:val="1"/>
      <w:marLeft w:val="0"/>
      <w:marRight w:val="0"/>
      <w:marTop w:val="0"/>
      <w:marBottom w:val="0"/>
      <w:divBdr>
        <w:top w:val="none" w:sz="0" w:space="0" w:color="auto"/>
        <w:left w:val="none" w:sz="0" w:space="0" w:color="auto"/>
        <w:bottom w:val="none" w:sz="0" w:space="0" w:color="auto"/>
        <w:right w:val="none" w:sz="0" w:space="0" w:color="auto"/>
      </w:divBdr>
    </w:div>
    <w:div w:id="604195698">
      <w:bodyDiv w:val="1"/>
      <w:marLeft w:val="0"/>
      <w:marRight w:val="0"/>
      <w:marTop w:val="0"/>
      <w:marBottom w:val="0"/>
      <w:divBdr>
        <w:top w:val="none" w:sz="0" w:space="0" w:color="auto"/>
        <w:left w:val="none" w:sz="0" w:space="0" w:color="auto"/>
        <w:bottom w:val="none" w:sz="0" w:space="0" w:color="auto"/>
        <w:right w:val="none" w:sz="0" w:space="0" w:color="auto"/>
      </w:divBdr>
    </w:div>
    <w:div w:id="625430949">
      <w:bodyDiv w:val="1"/>
      <w:marLeft w:val="0"/>
      <w:marRight w:val="0"/>
      <w:marTop w:val="0"/>
      <w:marBottom w:val="0"/>
      <w:divBdr>
        <w:top w:val="none" w:sz="0" w:space="0" w:color="auto"/>
        <w:left w:val="none" w:sz="0" w:space="0" w:color="auto"/>
        <w:bottom w:val="none" w:sz="0" w:space="0" w:color="auto"/>
        <w:right w:val="none" w:sz="0" w:space="0" w:color="auto"/>
      </w:divBdr>
    </w:div>
    <w:div w:id="654183345">
      <w:bodyDiv w:val="1"/>
      <w:marLeft w:val="0"/>
      <w:marRight w:val="0"/>
      <w:marTop w:val="0"/>
      <w:marBottom w:val="0"/>
      <w:divBdr>
        <w:top w:val="none" w:sz="0" w:space="0" w:color="auto"/>
        <w:left w:val="none" w:sz="0" w:space="0" w:color="auto"/>
        <w:bottom w:val="none" w:sz="0" w:space="0" w:color="auto"/>
        <w:right w:val="none" w:sz="0" w:space="0" w:color="auto"/>
      </w:divBdr>
    </w:div>
    <w:div w:id="654920601">
      <w:bodyDiv w:val="1"/>
      <w:marLeft w:val="0"/>
      <w:marRight w:val="0"/>
      <w:marTop w:val="0"/>
      <w:marBottom w:val="0"/>
      <w:divBdr>
        <w:top w:val="none" w:sz="0" w:space="0" w:color="auto"/>
        <w:left w:val="none" w:sz="0" w:space="0" w:color="auto"/>
        <w:bottom w:val="none" w:sz="0" w:space="0" w:color="auto"/>
        <w:right w:val="none" w:sz="0" w:space="0" w:color="auto"/>
      </w:divBdr>
    </w:div>
    <w:div w:id="676733812">
      <w:bodyDiv w:val="1"/>
      <w:marLeft w:val="0"/>
      <w:marRight w:val="0"/>
      <w:marTop w:val="0"/>
      <w:marBottom w:val="0"/>
      <w:divBdr>
        <w:top w:val="none" w:sz="0" w:space="0" w:color="auto"/>
        <w:left w:val="none" w:sz="0" w:space="0" w:color="auto"/>
        <w:bottom w:val="none" w:sz="0" w:space="0" w:color="auto"/>
        <w:right w:val="none" w:sz="0" w:space="0" w:color="auto"/>
      </w:divBdr>
    </w:div>
    <w:div w:id="683168086">
      <w:bodyDiv w:val="1"/>
      <w:marLeft w:val="0"/>
      <w:marRight w:val="0"/>
      <w:marTop w:val="0"/>
      <w:marBottom w:val="0"/>
      <w:divBdr>
        <w:top w:val="none" w:sz="0" w:space="0" w:color="auto"/>
        <w:left w:val="none" w:sz="0" w:space="0" w:color="auto"/>
        <w:bottom w:val="none" w:sz="0" w:space="0" w:color="auto"/>
        <w:right w:val="none" w:sz="0" w:space="0" w:color="auto"/>
      </w:divBdr>
    </w:div>
    <w:div w:id="684089884">
      <w:bodyDiv w:val="1"/>
      <w:marLeft w:val="0"/>
      <w:marRight w:val="0"/>
      <w:marTop w:val="0"/>
      <w:marBottom w:val="0"/>
      <w:divBdr>
        <w:top w:val="none" w:sz="0" w:space="0" w:color="auto"/>
        <w:left w:val="none" w:sz="0" w:space="0" w:color="auto"/>
        <w:bottom w:val="none" w:sz="0" w:space="0" w:color="auto"/>
        <w:right w:val="none" w:sz="0" w:space="0" w:color="auto"/>
      </w:divBdr>
    </w:div>
    <w:div w:id="688331861">
      <w:bodyDiv w:val="1"/>
      <w:marLeft w:val="0"/>
      <w:marRight w:val="0"/>
      <w:marTop w:val="0"/>
      <w:marBottom w:val="0"/>
      <w:divBdr>
        <w:top w:val="none" w:sz="0" w:space="0" w:color="auto"/>
        <w:left w:val="none" w:sz="0" w:space="0" w:color="auto"/>
        <w:bottom w:val="none" w:sz="0" w:space="0" w:color="auto"/>
        <w:right w:val="none" w:sz="0" w:space="0" w:color="auto"/>
      </w:divBdr>
    </w:div>
    <w:div w:id="738215935">
      <w:bodyDiv w:val="1"/>
      <w:marLeft w:val="0"/>
      <w:marRight w:val="0"/>
      <w:marTop w:val="0"/>
      <w:marBottom w:val="0"/>
      <w:divBdr>
        <w:top w:val="none" w:sz="0" w:space="0" w:color="auto"/>
        <w:left w:val="none" w:sz="0" w:space="0" w:color="auto"/>
        <w:bottom w:val="none" w:sz="0" w:space="0" w:color="auto"/>
        <w:right w:val="none" w:sz="0" w:space="0" w:color="auto"/>
      </w:divBdr>
    </w:div>
    <w:div w:id="739988271">
      <w:bodyDiv w:val="1"/>
      <w:marLeft w:val="0"/>
      <w:marRight w:val="0"/>
      <w:marTop w:val="0"/>
      <w:marBottom w:val="0"/>
      <w:divBdr>
        <w:top w:val="none" w:sz="0" w:space="0" w:color="auto"/>
        <w:left w:val="none" w:sz="0" w:space="0" w:color="auto"/>
        <w:bottom w:val="none" w:sz="0" w:space="0" w:color="auto"/>
        <w:right w:val="none" w:sz="0" w:space="0" w:color="auto"/>
      </w:divBdr>
    </w:div>
    <w:div w:id="753093243">
      <w:bodyDiv w:val="1"/>
      <w:marLeft w:val="0"/>
      <w:marRight w:val="0"/>
      <w:marTop w:val="0"/>
      <w:marBottom w:val="0"/>
      <w:divBdr>
        <w:top w:val="none" w:sz="0" w:space="0" w:color="auto"/>
        <w:left w:val="none" w:sz="0" w:space="0" w:color="auto"/>
        <w:bottom w:val="none" w:sz="0" w:space="0" w:color="auto"/>
        <w:right w:val="none" w:sz="0" w:space="0" w:color="auto"/>
      </w:divBdr>
    </w:div>
    <w:div w:id="755056173">
      <w:bodyDiv w:val="1"/>
      <w:marLeft w:val="0"/>
      <w:marRight w:val="0"/>
      <w:marTop w:val="0"/>
      <w:marBottom w:val="0"/>
      <w:divBdr>
        <w:top w:val="none" w:sz="0" w:space="0" w:color="auto"/>
        <w:left w:val="none" w:sz="0" w:space="0" w:color="auto"/>
        <w:bottom w:val="none" w:sz="0" w:space="0" w:color="auto"/>
        <w:right w:val="none" w:sz="0" w:space="0" w:color="auto"/>
      </w:divBdr>
    </w:div>
    <w:div w:id="762728730">
      <w:bodyDiv w:val="1"/>
      <w:marLeft w:val="0"/>
      <w:marRight w:val="0"/>
      <w:marTop w:val="0"/>
      <w:marBottom w:val="0"/>
      <w:divBdr>
        <w:top w:val="none" w:sz="0" w:space="0" w:color="auto"/>
        <w:left w:val="none" w:sz="0" w:space="0" w:color="auto"/>
        <w:bottom w:val="none" w:sz="0" w:space="0" w:color="auto"/>
        <w:right w:val="none" w:sz="0" w:space="0" w:color="auto"/>
      </w:divBdr>
    </w:div>
    <w:div w:id="773862683">
      <w:bodyDiv w:val="1"/>
      <w:marLeft w:val="0"/>
      <w:marRight w:val="0"/>
      <w:marTop w:val="0"/>
      <w:marBottom w:val="0"/>
      <w:divBdr>
        <w:top w:val="none" w:sz="0" w:space="0" w:color="auto"/>
        <w:left w:val="none" w:sz="0" w:space="0" w:color="auto"/>
        <w:bottom w:val="none" w:sz="0" w:space="0" w:color="auto"/>
        <w:right w:val="none" w:sz="0" w:space="0" w:color="auto"/>
      </w:divBdr>
    </w:div>
    <w:div w:id="801994812">
      <w:bodyDiv w:val="1"/>
      <w:marLeft w:val="0"/>
      <w:marRight w:val="0"/>
      <w:marTop w:val="0"/>
      <w:marBottom w:val="0"/>
      <w:divBdr>
        <w:top w:val="none" w:sz="0" w:space="0" w:color="auto"/>
        <w:left w:val="none" w:sz="0" w:space="0" w:color="auto"/>
        <w:bottom w:val="none" w:sz="0" w:space="0" w:color="auto"/>
        <w:right w:val="none" w:sz="0" w:space="0" w:color="auto"/>
      </w:divBdr>
    </w:div>
    <w:div w:id="812020300">
      <w:bodyDiv w:val="1"/>
      <w:marLeft w:val="0"/>
      <w:marRight w:val="0"/>
      <w:marTop w:val="0"/>
      <w:marBottom w:val="0"/>
      <w:divBdr>
        <w:top w:val="none" w:sz="0" w:space="0" w:color="auto"/>
        <w:left w:val="none" w:sz="0" w:space="0" w:color="auto"/>
        <w:bottom w:val="none" w:sz="0" w:space="0" w:color="auto"/>
        <w:right w:val="none" w:sz="0" w:space="0" w:color="auto"/>
      </w:divBdr>
    </w:div>
    <w:div w:id="819153797">
      <w:bodyDiv w:val="1"/>
      <w:marLeft w:val="0"/>
      <w:marRight w:val="0"/>
      <w:marTop w:val="0"/>
      <w:marBottom w:val="0"/>
      <w:divBdr>
        <w:top w:val="none" w:sz="0" w:space="0" w:color="auto"/>
        <w:left w:val="none" w:sz="0" w:space="0" w:color="auto"/>
        <w:bottom w:val="none" w:sz="0" w:space="0" w:color="auto"/>
        <w:right w:val="none" w:sz="0" w:space="0" w:color="auto"/>
      </w:divBdr>
    </w:div>
    <w:div w:id="835389506">
      <w:bodyDiv w:val="1"/>
      <w:marLeft w:val="0"/>
      <w:marRight w:val="0"/>
      <w:marTop w:val="0"/>
      <w:marBottom w:val="0"/>
      <w:divBdr>
        <w:top w:val="none" w:sz="0" w:space="0" w:color="auto"/>
        <w:left w:val="none" w:sz="0" w:space="0" w:color="auto"/>
        <w:bottom w:val="none" w:sz="0" w:space="0" w:color="auto"/>
        <w:right w:val="none" w:sz="0" w:space="0" w:color="auto"/>
      </w:divBdr>
    </w:div>
    <w:div w:id="840237413">
      <w:bodyDiv w:val="1"/>
      <w:marLeft w:val="0"/>
      <w:marRight w:val="0"/>
      <w:marTop w:val="0"/>
      <w:marBottom w:val="0"/>
      <w:divBdr>
        <w:top w:val="none" w:sz="0" w:space="0" w:color="auto"/>
        <w:left w:val="none" w:sz="0" w:space="0" w:color="auto"/>
        <w:bottom w:val="none" w:sz="0" w:space="0" w:color="auto"/>
        <w:right w:val="none" w:sz="0" w:space="0" w:color="auto"/>
      </w:divBdr>
    </w:div>
    <w:div w:id="842360064">
      <w:bodyDiv w:val="1"/>
      <w:marLeft w:val="0"/>
      <w:marRight w:val="0"/>
      <w:marTop w:val="0"/>
      <w:marBottom w:val="0"/>
      <w:divBdr>
        <w:top w:val="none" w:sz="0" w:space="0" w:color="auto"/>
        <w:left w:val="none" w:sz="0" w:space="0" w:color="auto"/>
        <w:bottom w:val="none" w:sz="0" w:space="0" w:color="auto"/>
        <w:right w:val="none" w:sz="0" w:space="0" w:color="auto"/>
      </w:divBdr>
    </w:div>
    <w:div w:id="852453948">
      <w:bodyDiv w:val="1"/>
      <w:marLeft w:val="0"/>
      <w:marRight w:val="0"/>
      <w:marTop w:val="0"/>
      <w:marBottom w:val="0"/>
      <w:divBdr>
        <w:top w:val="none" w:sz="0" w:space="0" w:color="auto"/>
        <w:left w:val="none" w:sz="0" w:space="0" w:color="auto"/>
        <w:bottom w:val="none" w:sz="0" w:space="0" w:color="auto"/>
        <w:right w:val="none" w:sz="0" w:space="0" w:color="auto"/>
      </w:divBdr>
    </w:div>
    <w:div w:id="853612835">
      <w:bodyDiv w:val="1"/>
      <w:marLeft w:val="0"/>
      <w:marRight w:val="0"/>
      <w:marTop w:val="0"/>
      <w:marBottom w:val="0"/>
      <w:divBdr>
        <w:top w:val="none" w:sz="0" w:space="0" w:color="auto"/>
        <w:left w:val="none" w:sz="0" w:space="0" w:color="auto"/>
        <w:bottom w:val="none" w:sz="0" w:space="0" w:color="auto"/>
        <w:right w:val="none" w:sz="0" w:space="0" w:color="auto"/>
      </w:divBdr>
    </w:div>
    <w:div w:id="863445706">
      <w:bodyDiv w:val="1"/>
      <w:marLeft w:val="0"/>
      <w:marRight w:val="0"/>
      <w:marTop w:val="0"/>
      <w:marBottom w:val="0"/>
      <w:divBdr>
        <w:top w:val="none" w:sz="0" w:space="0" w:color="auto"/>
        <w:left w:val="none" w:sz="0" w:space="0" w:color="auto"/>
        <w:bottom w:val="none" w:sz="0" w:space="0" w:color="auto"/>
        <w:right w:val="none" w:sz="0" w:space="0" w:color="auto"/>
      </w:divBdr>
    </w:div>
    <w:div w:id="882405442">
      <w:bodyDiv w:val="1"/>
      <w:marLeft w:val="0"/>
      <w:marRight w:val="0"/>
      <w:marTop w:val="0"/>
      <w:marBottom w:val="0"/>
      <w:divBdr>
        <w:top w:val="none" w:sz="0" w:space="0" w:color="auto"/>
        <w:left w:val="none" w:sz="0" w:space="0" w:color="auto"/>
        <w:bottom w:val="none" w:sz="0" w:space="0" w:color="auto"/>
        <w:right w:val="none" w:sz="0" w:space="0" w:color="auto"/>
      </w:divBdr>
    </w:div>
    <w:div w:id="930510069">
      <w:bodyDiv w:val="1"/>
      <w:marLeft w:val="0"/>
      <w:marRight w:val="0"/>
      <w:marTop w:val="0"/>
      <w:marBottom w:val="0"/>
      <w:divBdr>
        <w:top w:val="none" w:sz="0" w:space="0" w:color="auto"/>
        <w:left w:val="none" w:sz="0" w:space="0" w:color="auto"/>
        <w:bottom w:val="none" w:sz="0" w:space="0" w:color="auto"/>
        <w:right w:val="none" w:sz="0" w:space="0" w:color="auto"/>
      </w:divBdr>
    </w:div>
    <w:div w:id="935407061">
      <w:bodyDiv w:val="1"/>
      <w:marLeft w:val="0"/>
      <w:marRight w:val="0"/>
      <w:marTop w:val="0"/>
      <w:marBottom w:val="0"/>
      <w:divBdr>
        <w:top w:val="none" w:sz="0" w:space="0" w:color="auto"/>
        <w:left w:val="none" w:sz="0" w:space="0" w:color="auto"/>
        <w:bottom w:val="none" w:sz="0" w:space="0" w:color="auto"/>
        <w:right w:val="none" w:sz="0" w:space="0" w:color="auto"/>
      </w:divBdr>
    </w:div>
    <w:div w:id="945499451">
      <w:bodyDiv w:val="1"/>
      <w:marLeft w:val="0"/>
      <w:marRight w:val="0"/>
      <w:marTop w:val="0"/>
      <w:marBottom w:val="0"/>
      <w:divBdr>
        <w:top w:val="none" w:sz="0" w:space="0" w:color="auto"/>
        <w:left w:val="none" w:sz="0" w:space="0" w:color="auto"/>
        <w:bottom w:val="none" w:sz="0" w:space="0" w:color="auto"/>
        <w:right w:val="none" w:sz="0" w:space="0" w:color="auto"/>
      </w:divBdr>
    </w:div>
    <w:div w:id="951014556">
      <w:bodyDiv w:val="1"/>
      <w:marLeft w:val="0"/>
      <w:marRight w:val="0"/>
      <w:marTop w:val="0"/>
      <w:marBottom w:val="0"/>
      <w:divBdr>
        <w:top w:val="none" w:sz="0" w:space="0" w:color="auto"/>
        <w:left w:val="none" w:sz="0" w:space="0" w:color="auto"/>
        <w:bottom w:val="none" w:sz="0" w:space="0" w:color="auto"/>
        <w:right w:val="none" w:sz="0" w:space="0" w:color="auto"/>
      </w:divBdr>
    </w:div>
    <w:div w:id="953755094">
      <w:bodyDiv w:val="1"/>
      <w:marLeft w:val="0"/>
      <w:marRight w:val="0"/>
      <w:marTop w:val="0"/>
      <w:marBottom w:val="0"/>
      <w:divBdr>
        <w:top w:val="none" w:sz="0" w:space="0" w:color="auto"/>
        <w:left w:val="none" w:sz="0" w:space="0" w:color="auto"/>
        <w:bottom w:val="none" w:sz="0" w:space="0" w:color="auto"/>
        <w:right w:val="none" w:sz="0" w:space="0" w:color="auto"/>
      </w:divBdr>
    </w:div>
    <w:div w:id="971329420">
      <w:bodyDiv w:val="1"/>
      <w:marLeft w:val="0"/>
      <w:marRight w:val="0"/>
      <w:marTop w:val="0"/>
      <w:marBottom w:val="0"/>
      <w:divBdr>
        <w:top w:val="none" w:sz="0" w:space="0" w:color="auto"/>
        <w:left w:val="none" w:sz="0" w:space="0" w:color="auto"/>
        <w:bottom w:val="none" w:sz="0" w:space="0" w:color="auto"/>
        <w:right w:val="none" w:sz="0" w:space="0" w:color="auto"/>
      </w:divBdr>
    </w:div>
    <w:div w:id="986393846">
      <w:bodyDiv w:val="1"/>
      <w:marLeft w:val="0"/>
      <w:marRight w:val="0"/>
      <w:marTop w:val="0"/>
      <w:marBottom w:val="0"/>
      <w:divBdr>
        <w:top w:val="none" w:sz="0" w:space="0" w:color="auto"/>
        <w:left w:val="none" w:sz="0" w:space="0" w:color="auto"/>
        <w:bottom w:val="none" w:sz="0" w:space="0" w:color="auto"/>
        <w:right w:val="none" w:sz="0" w:space="0" w:color="auto"/>
      </w:divBdr>
    </w:div>
    <w:div w:id="1005861585">
      <w:bodyDiv w:val="1"/>
      <w:marLeft w:val="0"/>
      <w:marRight w:val="0"/>
      <w:marTop w:val="0"/>
      <w:marBottom w:val="0"/>
      <w:divBdr>
        <w:top w:val="none" w:sz="0" w:space="0" w:color="auto"/>
        <w:left w:val="none" w:sz="0" w:space="0" w:color="auto"/>
        <w:bottom w:val="none" w:sz="0" w:space="0" w:color="auto"/>
        <w:right w:val="none" w:sz="0" w:space="0" w:color="auto"/>
      </w:divBdr>
    </w:div>
    <w:div w:id="1009793366">
      <w:bodyDiv w:val="1"/>
      <w:marLeft w:val="0"/>
      <w:marRight w:val="0"/>
      <w:marTop w:val="0"/>
      <w:marBottom w:val="0"/>
      <w:divBdr>
        <w:top w:val="none" w:sz="0" w:space="0" w:color="auto"/>
        <w:left w:val="none" w:sz="0" w:space="0" w:color="auto"/>
        <w:bottom w:val="none" w:sz="0" w:space="0" w:color="auto"/>
        <w:right w:val="none" w:sz="0" w:space="0" w:color="auto"/>
      </w:divBdr>
    </w:div>
    <w:div w:id="1014769782">
      <w:bodyDiv w:val="1"/>
      <w:marLeft w:val="0"/>
      <w:marRight w:val="0"/>
      <w:marTop w:val="0"/>
      <w:marBottom w:val="0"/>
      <w:divBdr>
        <w:top w:val="none" w:sz="0" w:space="0" w:color="auto"/>
        <w:left w:val="none" w:sz="0" w:space="0" w:color="auto"/>
        <w:bottom w:val="none" w:sz="0" w:space="0" w:color="auto"/>
        <w:right w:val="none" w:sz="0" w:space="0" w:color="auto"/>
      </w:divBdr>
    </w:div>
    <w:div w:id="1014913982">
      <w:bodyDiv w:val="1"/>
      <w:marLeft w:val="0"/>
      <w:marRight w:val="0"/>
      <w:marTop w:val="0"/>
      <w:marBottom w:val="0"/>
      <w:divBdr>
        <w:top w:val="none" w:sz="0" w:space="0" w:color="auto"/>
        <w:left w:val="none" w:sz="0" w:space="0" w:color="auto"/>
        <w:bottom w:val="none" w:sz="0" w:space="0" w:color="auto"/>
        <w:right w:val="none" w:sz="0" w:space="0" w:color="auto"/>
      </w:divBdr>
    </w:div>
    <w:div w:id="1033074759">
      <w:bodyDiv w:val="1"/>
      <w:marLeft w:val="0"/>
      <w:marRight w:val="0"/>
      <w:marTop w:val="0"/>
      <w:marBottom w:val="0"/>
      <w:divBdr>
        <w:top w:val="none" w:sz="0" w:space="0" w:color="auto"/>
        <w:left w:val="none" w:sz="0" w:space="0" w:color="auto"/>
        <w:bottom w:val="none" w:sz="0" w:space="0" w:color="auto"/>
        <w:right w:val="none" w:sz="0" w:space="0" w:color="auto"/>
      </w:divBdr>
    </w:div>
    <w:div w:id="1033382393">
      <w:bodyDiv w:val="1"/>
      <w:marLeft w:val="0"/>
      <w:marRight w:val="0"/>
      <w:marTop w:val="0"/>
      <w:marBottom w:val="0"/>
      <w:divBdr>
        <w:top w:val="none" w:sz="0" w:space="0" w:color="auto"/>
        <w:left w:val="none" w:sz="0" w:space="0" w:color="auto"/>
        <w:bottom w:val="none" w:sz="0" w:space="0" w:color="auto"/>
        <w:right w:val="none" w:sz="0" w:space="0" w:color="auto"/>
      </w:divBdr>
    </w:div>
    <w:div w:id="1034115059">
      <w:bodyDiv w:val="1"/>
      <w:marLeft w:val="0"/>
      <w:marRight w:val="0"/>
      <w:marTop w:val="0"/>
      <w:marBottom w:val="0"/>
      <w:divBdr>
        <w:top w:val="none" w:sz="0" w:space="0" w:color="auto"/>
        <w:left w:val="none" w:sz="0" w:space="0" w:color="auto"/>
        <w:bottom w:val="none" w:sz="0" w:space="0" w:color="auto"/>
        <w:right w:val="none" w:sz="0" w:space="0" w:color="auto"/>
      </w:divBdr>
      <w:divsChild>
        <w:div w:id="220092313">
          <w:marLeft w:val="0"/>
          <w:marRight w:val="0"/>
          <w:marTop w:val="0"/>
          <w:marBottom w:val="0"/>
          <w:divBdr>
            <w:top w:val="none" w:sz="0" w:space="0" w:color="auto"/>
            <w:left w:val="none" w:sz="0" w:space="0" w:color="auto"/>
            <w:bottom w:val="none" w:sz="0" w:space="0" w:color="auto"/>
            <w:right w:val="none" w:sz="0" w:space="0" w:color="auto"/>
          </w:divBdr>
          <w:divsChild>
            <w:div w:id="1056010745">
              <w:marLeft w:val="0"/>
              <w:marRight w:val="0"/>
              <w:marTop w:val="0"/>
              <w:marBottom w:val="0"/>
              <w:divBdr>
                <w:top w:val="none" w:sz="0" w:space="0" w:color="auto"/>
                <w:left w:val="none" w:sz="0" w:space="0" w:color="auto"/>
                <w:bottom w:val="none" w:sz="0" w:space="0" w:color="auto"/>
                <w:right w:val="none" w:sz="0" w:space="0" w:color="auto"/>
              </w:divBdr>
              <w:divsChild>
                <w:div w:id="259879015">
                  <w:marLeft w:val="0"/>
                  <w:marRight w:val="0"/>
                  <w:marTop w:val="0"/>
                  <w:marBottom w:val="0"/>
                  <w:divBdr>
                    <w:top w:val="none" w:sz="0" w:space="0" w:color="auto"/>
                    <w:left w:val="none" w:sz="0" w:space="0" w:color="auto"/>
                    <w:bottom w:val="none" w:sz="0" w:space="0" w:color="auto"/>
                    <w:right w:val="none" w:sz="0" w:space="0" w:color="auto"/>
                  </w:divBdr>
                  <w:divsChild>
                    <w:div w:id="1147013885">
                      <w:marLeft w:val="0"/>
                      <w:marRight w:val="0"/>
                      <w:marTop w:val="0"/>
                      <w:marBottom w:val="0"/>
                      <w:divBdr>
                        <w:top w:val="none" w:sz="0" w:space="0" w:color="auto"/>
                        <w:left w:val="none" w:sz="0" w:space="0" w:color="auto"/>
                        <w:bottom w:val="none" w:sz="0" w:space="0" w:color="auto"/>
                        <w:right w:val="none" w:sz="0" w:space="0" w:color="auto"/>
                      </w:divBdr>
                      <w:divsChild>
                        <w:div w:id="713887526">
                          <w:marLeft w:val="0"/>
                          <w:marRight w:val="0"/>
                          <w:marTop w:val="0"/>
                          <w:marBottom w:val="0"/>
                          <w:divBdr>
                            <w:top w:val="none" w:sz="0" w:space="0" w:color="auto"/>
                            <w:left w:val="none" w:sz="0" w:space="0" w:color="auto"/>
                            <w:bottom w:val="none" w:sz="0" w:space="0" w:color="auto"/>
                            <w:right w:val="none" w:sz="0" w:space="0" w:color="auto"/>
                          </w:divBdr>
                          <w:divsChild>
                            <w:div w:id="715347738">
                              <w:marLeft w:val="0"/>
                              <w:marRight w:val="0"/>
                              <w:marTop w:val="0"/>
                              <w:marBottom w:val="0"/>
                              <w:divBdr>
                                <w:top w:val="none" w:sz="0" w:space="0" w:color="auto"/>
                                <w:left w:val="none" w:sz="0" w:space="0" w:color="auto"/>
                                <w:bottom w:val="none" w:sz="0" w:space="0" w:color="auto"/>
                                <w:right w:val="none" w:sz="0" w:space="0" w:color="auto"/>
                              </w:divBdr>
                              <w:divsChild>
                                <w:div w:id="2143965161">
                                  <w:marLeft w:val="0"/>
                                  <w:marRight w:val="0"/>
                                  <w:marTop w:val="0"/>
                                  <w:marBottom w:val="0"/>
                                  <w:divBdr>
                                    <w:top w:val="none" w:sz="0" w:space="0" w:color="auto"/>
                                    <w:left w:val="none" w:sz="0" w:space="0" w:color="auto"/>
                                    <w:bottom w:val="none" w:sz="0" w:space="0" w:color="auto"/>
                                    <w:right w:val="none" w:sz="0" w:space="0" w:color="auto"/>
                                  </w:divBdr>
                                  <w:divsChild>
                                    <w:div w:id="12078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3543">
      <w:bodyDiv w:val="1"/>
      <w:marLeft w:val="0"/>
      <w:marRight w:val="0"/>
      <w:marTop w:val="0"/>
      <w:marBottom w:val="0"/>
      <w:divBdr>
        <w:top w:val="none" w:sz="0" w:space="0" w:color="auto"/>
        <w:left w:val="none" w:sz="0" w:space="0" w:color="auto"/>
        <w:bottom w:val="none" w:sz="0" w:space="0" w:color="auto"/>
        <w:right w:val="none" w:sz="0" w:space="0" w:color="auto"/>
      </w:divBdr>
    </w:div>
    <w:div w:id="1061636180">
      <w:bodyDiv w:val="1"/>
      <w:marLeft w:val="0"/>
      <w:marRight w:val="0"/>
      <w:marTop w:val="0"/>
      <w:marBottom w:val="0"/>
      <w:divBdr>
        <w:top w:val="none" w:sz="0" w:space="0" w:color="auto"/>
        <w:left w:val="none" w:sz="0" w:space="0" w:color="auto"/>
        <w:bottom w:val="none" w:sz="0" w:space="0" w:color="auto"/>
        <w:right w:val="none" w:sz="0" w:space="0" w:color="auto"/>
      </w:divBdr>
    </w:div>
    <w:div w:id="1079059704">
      <w:bodyDiv w:val="1"/>
      <w:marLeft w:val="0"/>
      <w:marRight w:val="0"/>
      <w:marTop w:val="0"/>
      <w:marBottom w:val="0"/>
      <w:divBdr>
        <w:top w:val="none" w:sz="0" w:space="0" w:color="auto"/>
        <w:left w:val="none" w:sz="0" w:space="0" w:color="auto"/>
        <w:bottom w:val="none" w:sz="0" w:space="0" w:color="auto"/>
        <w:right w:val="none" w:sz="0" w:space="0" w:color="auto"/>
      </w:divBdr>
    </w:div>
    <w:div w:id="1084184812">
      <w:bodyDiv w:val="1"/>
      <w:marLeft w:val="0"/>
      <w:marRight w:val="0"/>
      <w:marTop w:val="0"/>
      <w:marBottom w:val="0"/>
      <w:divBdr>
        <w:top w:val="none" w:sz="0" w:space="0" w:color="auto"/>
        <w:left w:val="none" w:sz="0" w:space="0" w:color="auto"/>
        <w:bottom w:val="none" w:sz="0" w:space="0" w:color="auto"/>
        <w:right w:val="none" w:sz="0" w:space="0" w:color="auto"/>
      </w:divBdr>
    </w:div>
    <w:div w:id="1091240728">
      <w:bodyDiv w:val="1"/>
      <w:marLeft w:val="0"/>
      <w:marRight w:val="0"/>
      <w:marTop w:val="0"/>
      <w:marBottom w:val="0"/>
      <w:divBdr>
        <w:top w:val="none" w:sz="0" w:space="0" w:color="auto"/>
        <w:left w:val="none" w:sz="0" w:space="0" w:color="auto"/>
        <w:bottom w:val="none" w:sz="0" w:space="0" w:color="auto"/>
        <w:right w:val="none" w:sz="0" w:space="0" w:color="auto"/>
      </w:divBdr>
    </w:div>
    <w:div w:id="1107500274">
      <w:bodyDiv w:val="1"/>
      <w:marLeft w:val="0"/>
      <w:marRight w:val="0"/>
      <w:marTop w:val="0"/>
      <w:marBottom w:val="0"/>
      <w:divBdr>
        <w:top w:val="none" w:sz="0" w:space="0" w:color="auto"/>
        <w:left w:val="none" w:sz="0" w:space="0" w:color="auto"/>
        <w:bottom w:val="none" w:sz="0" w:space="0" w:color="auto"/>
        <w:right w:val="none" w:sz="0" w:space="0" w:color="auto"/>
      </w:divBdr>
    </w:div>
    <w:div w:id="1116874772">
      <w:bodyDiv w:val="1"/>
      <w:marLeft w:val="0"/>
      <w:marRight w:val="0"/>
      <w:marTop w:val="0"/>
      <w:marBottom w:val="0"/>
      <w:divBdr>
        <w:top w:val="none" w:sz="0" w:space="0" w:color="auto"/>
        <w:left w:val="none" w:sz="0" w:space="0" w:color="auto"/>
        <w:bottom w:val="none" w:sz="0" w:space="0" w:color="auto"/>
        <w:right w:val="none" w:sz="0" w:space="0" w:color="auto"/>
      </w:divBdr>
    </w:div>
    <w:div w:id="1123963249">
      <w:bodyDiv w:val="1"/>
      <w:marLeft w:val="0"/>
      <w:marRight w:val="0"/>
      <w:marTop w:val="0"/>
      <w:marBottom w:val="0"/>
      <w:divBdr>
        <w:top w:val="none" w:sz="0" w:space="0" w:color="auto"/>
        <w:left w:val="none" w:sz="0" w:space="0" w:color="auto"/>
        <w:bottom w:val="none" w:sz="0" w:space="0" w:color="auto"/>
        <w:right w:val="none" w:sz="0" w:space="0" w:color="auto"/>
      </w:divBdr>
    </w:div>
    <w:div w:id="1160777349">
      <w:bodyDiv w:val="1"/>
      <w:marLeft w:val="0"/>
      <w:marRight w:val="0"/>
      <w:marTop w:val="0"/>
      <w:marBottom w:val="0"/>
      <w:divBdr>
        <w:top w:val="none" w:sz="0" w:space="0" w:color="auto"/>
        <w:left w:val="none" w:sz="0" w:space="0" w:color="auto"/>
        <w:bottom w:val="none" w:sz="0" w:space="0" w:color="auto"/>
        <w:right w:val="none" w:sz="0" w:space="0" w:color="auto"/>
      </w:divBdr>
    </w:div>
    <w:div w:id="1184518499">
      <w:bodyDiv w:val="1"/>
      <w:marLeft w:val="0"/>
      <w:marRight w:val="0"/>
      <w:marTop w:val="0"/>
      <w:marBottom w:val="0"/>
      <w:divBdr>
        <w:top w:val="none" w:sz="0" w:space="0" w:color="auto"/>
        <w:left w:val="none" w:sz="0" w:space="0" w:color="auto"/>
        <w:bottom w:val="none" w:sz="0" w:space="0" w:color="auto"/>
        <w:right w:val="none" w:sz="0" w:space="0" w:color="auto"/>
      </w:divBdr>
    </w:div>
    <w:div w:id="1192452937">
      <w:bodyDiv w:val="1"/>
      <w:marLeft w:val="0"/>
      <w:marRight w:val="0"/>
      <w:marTop w:val="0"/>
      <w:marBottom w:val="0"/>
      <w:divBdr>
        <w:top w:val="none" w:sz="0" w:space="0" w:color="auto"/>
        <w:left w:val="none" w:sz="0" w:space="0" w:color="auto"/>
        <w:bottom w:val="none" w:sz="0" w:space="0" w:color="auto"/>
        <w:right w:val="none" w:sz="0" w:space="0" w:color="auto"/>
      </w:divBdr>
    </w:div>
    <w:div w:id="1192495846">
      <w:bodyDiv w:val="1"/>
      <w:marLeft w:val="0"/>
      <w:marRight w:val="0"/>
      <w:marTop w:val="0"/>
      <w:marBottom w:val="0"/>
      <w:divBdr>
        <w:top w:val="none" w:sz="0" w:space="0" w:color="auto"/>
        <w:left w:val="none" w:sz="0" w:space="0" w:color="auto"/>
        <w:bottom w:val="none" w:sz="0" w:space="0" w:color="auto"/>
        <w:right w:val="none" w:sz="0" w:space="0" w:color="auto"/>
      </w:divBdr>
    </w:div>
    <w:div w:id="1196428754">
      <w:bodyDiv w:val="1"/>
      <w:marLeft w:val="0"/>
      <w:marRight w:val="0"/>
      <w:marTop w:val="0"/>
      <w:marBottom w:val="0"/>
      <w:divBdr>
        <w:top w:val="none" w:sz="0" w:space="0" w:color="auto"/>
        <w:left w:val="none" w:sz="0" w:space="0" w:color="auto"/>
        <w:bottom w:val="none" w:sz="0" w:space="0" w:color="auto"/>
        <w:right w:val="none" w:sz="0" w:space="0" w:color="auto"/>
      </w:divBdr>
    </w:div>
    <w:div w:id="1198617738">
      <w:bodyDiv w:val="1"/>
      <w:marLeft w:val="0"/>
      <w:marRight w:val="0"/>
      <w:marTop w:val="0"/>
      <w:marBottom w:val="0"/>
      <w:divBdr>
        <w:top w:val="none" w:sz="0" w:space="0" w:color="auto"/>
        <w:left w:val="none" w:sz="0" w:space="0" w:color="auto"/>
        <w:bottom w:val="none" w:sz="0" w:space="0" w:color="auto"/>
        <w:right w:val="none" w:sz="0" w:space="0" w:color="auto"/>
      </w:divBdr>
    </w:div>
    <w:div w:id="1225291931">
      <w:bodyDiv w:val="1"/>
      <w:marLeft w:val="0"/>
      <w:marRight w:val="0"/>
      <w:marTop w:val="0"/>
      <w:marBottom w:val="0"/>
      <w:divBdr>
        <w:top w:val="none" w:sz="0" w:space="0" w:color="auto"/>
        <w:left w:val="none" w:sz="0" w:space="0" w:color="auto"/>
        <w:bottom w:val="none" w:sz="0" w:space="0" w:color="auto"/>
        <w:right w:val="none" w:sz="0" w:space="0" w:color="auto"/>
      </w:divBdr>
    </w:div>
    <w:div w:id="1254704287">
      <w:bodyDiv w:val="1"/>
      <w:marLeft w:val="0"/>
      <w:marRight w:val="0"/>
      <w:marTop w:val="0"/>
      <w:marBottom w:val="0"/>
      <w:divBdr>
        <w:top w:val="none" w:sz="0" w:space="0" w:color="auto"/>
        <w:left w:val="none" w:sz="0" w:space="0" w:color="auto"/>
        <w:bottom w:val="none" w:sz="0" w:space="0" w:color="auto"/>
        <w:right w:val="none" w:sz="0" w:space="0" w:color="auto"/>
      </w:divBdr>
    </w:div>
    <w:div w:id="1265922463">
      <w:bodyDiv w:val="1"/>
      <w:marLeft w:val="0"/>
      <w:marRight w:val="0"/>
      <w:marTop w:val="0"/>
      <w:marBottom w:val="0"/>
      <w:divBdr>
        <w:top w:val="none" w:sz="0" w:space="0" w:color="auto"/>
        <w:left w:val="none" w:sz="0" w:space="0" w:color="auto"/>
        <w:bottom w:val="none" w:sz="0" w:space="0" w:color="auto"/>
        <w:right w:val="none" w:sz="0" w:space="0" w:color="auto"/>
      </w:divBdr>
    </w:div>
    <w:div w:id="1274287163">
      <w:bodyDiv w:val="1"/>
      <w:marLeft w:val="0"/>
      <w:marRight w:val="0"/>
      <w:marTop w:val="0"/>
      <w:marBottom w:val="0"/>
      <w:divBdr>
        <w:top w:val="none" w:sz="0" w:space="0" w:color="auto"/>
        <w:left w:val="none" w:sz="0" w:space="0" w:color="auto"/>
        <w:bottom w:val="none" w:sz="0" w:space="0" w:color="auto"/>
        <w:right w:val="none" w:sz="0" w:space="0" w:color="auto"/>
      </w:divBdr>
    </w:div>
    <w:div w:id="1279726822">
      <w:bodyDiv w:val="1"/>
      <w:marLeft w:val="0"/>
      <w:marRight w:val="0"/>
      <w:marTop w:val="0"/>
      <w:marBottom w:val="0"/>
      <w:divBdr>
        <w:top w:val="none" w:sz="0" w:space="0" w:color="auto"/>
        <w:left w:val="none" w:sz="0" w:space="0" w:color="auto"/>
        <w:bottom w:val="none" w:sz="0" w:space="0" w:color="auto"/>
        <w:right w:val="none" w:sz="0" w:space="0" w:color="auto"/>
      </w:divBdr>
    </w:div>
    <w:div w:id="1284263372">
      <w:bodyDiv w:val="1"/>
      <w:marLeft w:val="0"/>
      <w:marRight w:val="0"/>
      <w:marTop w:val="0"/>
      <w:marBottom w:val="0"/>
      <w:divBdr>
        <w:top w:val="none" w:sz="0" w:space="0" w:color="auto"/>
        <w:left w:val="none" w:sz="0" w:space="0" w:color="auto"/>
        <w:bottom w:val="none" w:sz="0" w:space="0" w:color="auto"/>
        <w:right w:val="none" w:sz="0" w:space="0" w:color="auto"/>
      </w:divBdr>
    </w:div>
    <w:div w:id="1287854835">
      <w:bodyDiv w:val="1"/>
      <w:marLeft w:val="0"/>
      <w:marRight w:val="0"/>
      <w:marTop w:val="0"/>
      <w:marBottom w:val="0"/>
      <w:divBdr>
        <w:top w:val="none" w:sz="0" w:space="0" w:color="auto"/>
        <w:left w:val="none" w:sz="0" w:space="0" w:color="auto"/>
        <w:bottom w:val="none" w:sz="0" w:space="0" w:color="auto"/>
        <w:right w:val="none" w:sz="0" w:space="0" w:color="auto"/>
      </w:divBdr>
    </w:div>
    <w:div w:id="1288469310">
      <w:bodyDiv w:val="1"/>
      <w:marLeft w:val="0"/>
      <w:marRight w:val="0"/>
      <w:marTop w:val="0"/>
      <w:marBottom w:val="0"/>
      <w:divBdr>
        <w:top w:val="none" w:sz="0" w:space="0" w:color="auto"/>
        <w:left w:val="none" w:sz="0" w:space="0" w:color="auto"/>
        <w:bottom w:val="none" w:sz="0" w:space="0" w:color="auto"/>
        <w:right w:val="none" w:sz="0" w:space="0" w:color="auto"/>
      </w:divBdr>
    </w:div>
    <w:div w:id="1296453156">
      <w:bodyDiv w:val="1"/>
      <w:marLeft w:val="0"/>
      <w:marRight w:val="0"/>
      <w:marTop w:val="0"/>
      <w:marBottom w:val="0"/>
      <w:divBdr>
        <w:top w:val="none" w:sz="0" w:space="0" w:color="auto"/>
        <w:left w:val="none" w:sz="0" w:space="0" w:color="auto"/>
        <w:bottom w:val="none" w:sz="0" w:space="0" w:color="auto"/>
        <w:right w:val="none" w:sz="0" w:space="0" w:color="auto"/>
      </w:divBdr>
    </w:div>
    <w:div w:id="1306467454">
      <w:bodyDiv w:val="1"/>
      <w:marLeft w:val="0"/>
      <w:marRight w:val="0"/>
      <w:marTop w:val="0"/>
      <w:marBottom w:val="0"/>
      <w:divBdr>
        <w:top w:val="none" w:sz="0" w:space="0" w:color="auto"/>
        <w:left w:val="none" w:sz="0" w:space="0" w:color="auto"/>
        <w:bottom w:val="none" w:sz="0" w:space="0" w:color="auto"/>
        <w:right w:val="none" w:sz="0" w:space="0" w:color="auto"/>
      </w:divBdr>
    </w:div>
    <w:div w:id="1316687821">
      <w:bodyDiv w:val="1"/>
      <w:marLeft w:val="0"/>
      <w:marRight w:val="0"/>
      <w:marTop w:val="0"/>
      <w:marBottom w:val="0"/>
      <w:divBdr>
        <w:top w:val="none" w:sz="0" w:space="0" w:color="auto"/>
        <w:left w:val="none" w:sz="0" w:space="0" w:color="auto"/>
        <w:bottom w:val="none" w:sz="0" w:space="0" w:color="auto"/>
        <w:right w:val="none" w:sz="0" w:space="0" w:color="auto"/>
      </w:divBdr>
    </w:div>
    <w:div w:id="1352680227">
      <w:bodyDiv w:val="1"/>
      <w:marLeft w:val="0"/>
      <w:marRight w:val="0"/>
      <w:marTop w:val="0"/>
      <w:marBottom w:val="0"/>
      <w:divBdr>
        <w:top w:val="none" w:sz="0" w:space="0" w:color="auto"/>
        <w:left w:val="none" w:sz="0" w:space="0" w:color="auto"/>
        <w:bottom w:val="none" w:sz="0" w:space="0" w:color="auto"/>
        <w:right w:val="none" w:sz="0" w:space="0" w:color="auto"/>
      </w:divBdr>
    </w:div>
    <w:div w:id="1375540478">
      <w:bodyDiv w:val="1"/>
      <w:marLeft w:val="0"/>
      <w:marRight w:val="0"/>
      <w:marTop w:val="0"/>
      <w:marBottom w:val="0"/>
      <w:divBdr>
        <w:top w:val="none" w:sz="0" w:space="0" w:color="auto"/>
        <w:left w:val="none" w:sz="0" w:space="0" w:color="auto"/>
        <w:bottom w:val="none" w:sz="0" w:space="0" w:color="auto"/>
        <w:right w:val="none" w:sz="0" w:space="0" w:color="auto"/>
      </w:divBdr>
    </w:div>
    <w:div w:id="1386299280">
      <w:bodyDiv w:val="1"/>
      <w:marLeft w:val="0"/>
      <w:marRight w:val="0"/>
      <w:marTop w:val="0"/>
      <w:marBottom w:val="0"/>
      <w:divBdr>
        <w:top w:val="none" w:sz="0" w:space="0" w:color="auto"/>
        <w:left w:val="none" w:sz="0" w:space="0" w:color="auto"/>
        <w:bottom w:val="none" w:sz="0" w:space="0" w:color="auto"/>
        <w:right w:val="none" w:sz="0" w:space="0" w:color="auto"/>
      </w:divBdr>
    </w:div>
    <w:div w:id="1391341041">
      <w:bodyDiv w:val="1"/>
      <w:marLeft w:val="0"/>
      <w:marRight w:val="0"/>
      <w:marTop w:val="0"/>
      <w:marBottom w:val="0"/>
      <w:divBdr>
        <w:top w:val="none" w:sz="0" w:space="0" w:color="auto"/>
        <w:left w:val="none" w:sz="0" w:space="0" w:color="auto"/>
        <w:bottom w:val="none" w:sz="0" w:space="0" w:color="auto"/>
        <w:right w:val="none" w:sz="0" w:space="0" w:color="auto"/>
      </w:divBdr>
    </w:div>
    <w:div w:id="1399744037">
      <w:bodyDiv w:val="1"/>
      <w:marLeft w:val="0"/>
      <w:marRight w:val="0"/>
      <w:marTop w:val="0"/>
      <w:marBottom w:val="0"/>
      <w:divBdr>
        <w:top w:val="none" w:sz="0" w:space="0" w:color="auto"/>
        <w:left w:val="none" w:sz="0" w:space="0" w:color="auto"/>
        <w:bottom w:val="none" w:sz="0" w:space="0" w:color="auto"/>
        <w:right w:val="none" w:sz="0" w:space="0" w:color="auto"/>
      </w:divBdr>
    </w:div>
    <w:div w:id="1412653521">
      <w:bodyDiv w:val="1"/>
      <w:marLeft w:val="0"/>
      <w:marRight w:val="0"/>
      <w:marTop w:val="0"/>
      <w:marBottom w:val="0"/>
      <w:divBdr>
        <w:top w:val="none" w:sz="0" w:space="0" w:color="auto"/>
        <w:left w:val="none" w:sz="0" w:space="0" w:color="auto"/>
        <w:bottom w:val="none" w:sz="0" w:space="0" w:color="auto"/>
        <w:right w:val="none" w:sz="0" w:space="0" w:color="auto"/>
      </w:divBdr>
    </w:div>
    <w:div w:id="1434668726">
      <w:bodyDiv w:val="1"/>
      <w:marLeft w:val="0"/>
      <w:marRight w:val="0"/>
      <w:marTop w:val="0"/>
      <w:marBottom w:val="0"/>
      <w:divBdr>
        <w:top w:val="none" w:sz="0" w:space="0" w:color="auto"/>
        <w:left w:val="none" w:sz="0" w:space="0" w:color="auto"/>
        <w:bottom w:val="none" w:sz="0" w:space="0" w:color="auto"/>
        <w:right w:val="none" w:sz="0" w:space="0" w:color="auto"/>
      </w:divBdr>
    </w:div>
    <w:div w:id="1442382495">
      <w:bodyDiv w:val="1"/>
      <w:marLeft w:val="0"/>
      <w:marRight w:val="0"/>
      <w:marTop w:val="0"/>
      <w:marBottom w:val="0"/>
      <w:divBdr>
        <w:top w:val="none" w:sz="0" w:space="0" w:color="auto"/>
        <w:left w:val="none" w:sz="0" w:space="0" w:color="auto"/>
        <w:bottom w:val="none" w:sz="0" w:space="0" w:color="auto"/>
        <w:right w:val="none" w:sz="0" w:space="0" w:color="auto"/>
      </w:divBdr>
    </w:div>
    <w:div w:id="1450006505">
      <w:bodyDiv w:val="1"/>
      <w:marLeft w:val="0"/>
      <w:marRight w:val="0"/>
      <w:marTop w:val="0"/>
      <w:marBottom w:val="0"/>
      <w:divBdr>
        <w:top w:val="none" w:sz="0" w:space="0" w:color="auto"/>
        <w:left w:val="none" w:sz="0" w:space="0" w:color="auto"/>
        <w:bottom w:val="none" w:sz="0" w:space="0" w:color="auto"/>
        <w:right w:val="none" w:sz="0" w:space="0" w:color="auto"/>
      </w:divBdr>
    </w:div>
    <w:div w:id="1450246416">
      <w:bodyDiv w:val="1"/>
      <w:marLeft w:val="0"/>
      <w:marRight w:val="0"/>
      <w:marTop w:val="0"/>
      <w:marBottom w:val="0"/>
      <w:divBdr>
        <w:top w:val="none" w:sz="0" w:space="0" w:color="auto"/>
        <w:left w:val="none" w:sz="0" w:space="0" w:color="auto"/>
        <w:bottom w:val="none" w:sz="0" w:space="0" w:color="auto"/>
        <w:right w:val="none" w:sz="0" w:space="0" w:color="auto"/>
      </w:divBdr>
    </w:div>
    <w:div w:id="1464234502">
      <w:bodyDiv w:val="1"/>
      <w:marLeft w:val="0"/>
      <w:marRight w:val="0"/>
      <w:marTop w:val="0"/>
      <w:marBottom w:val="0"/>
      <w:divBdr>
        <w:top w:val="none" w:sz="0" w:space="0" w:color="auto"/>
        <w:left w:val="none" w:sz="0" w:space="0" w:color="auto"/>
        <w:bottom w:val="none" w:sz="0" w:space="0" w:color="auto"/>
        <w:right w:val="none" w:sz="0" w:space="0" w:color="auto"/>
      </w:divBdr>
    </w:div>
    <w:div w:id="1483540627">
      <w:bodyDiv w:val="1"/>
      <w:marLeft w:val="0"/>
      <w:marRight w:val="0"/>
      <w:marTop w:val="0"/>
      <w:marBottom w:val="0"/>
      <w:divBdr>
        <w:top w:val="none" w:sz="0" w:space="0" w:color="auto"/>
        <w:left w:val="none" w:sz="0" w:space="0" w:color="auto"/>
        <w:bottom w:val="none" w:sz="0" w:space="0" w:color="auto"/>
        <w:right w:val="none" w:sz="0" w:space="0" w:color="auto"/>
      </w:divBdr>
    </w:div>
    <w:div w:id="1498576100">
      <w:bodyDiv w:val="1"/>
      <w:marLeft w:val="0"/>
      <w:marRight w:val="0"/>
      <w:marTop w:val="0"/>
      <w:marBottom w:val="0"/>
      <w:divBdr>
        <w:top w:val="none" w:sz="0" w:space="0" w:color="auto"/>
        <w:left w:val="none" w:sz="0" w:space="0" w:color="auto"/>
        <w:bottom w:val="none" w:sz="0" w:space="0" w:color="auto"/>
        <w:right w:val="none" w:sz="0" w:space="0" w:color="auto"/>
      </w:divBdr>
    </w:div>
    <w:div w:id="1520466078">
      <w:bodyDiv w:val="1"/>
      <w:marLeft w:val="0"/>
      <w:marRight w:val="0"/>
      <w:marTop w:val="0"/>
      <w:marBottom w:val="0"/>
      <w:divBdr>
        <w:top w:val="none" w:sz="0" w:space="0" w:color="auto"/>
        <w:left w:val="none" w:sz="0" w:space="0" w:color="auto"/>
        <w:bottom w:val="none" w:sz="0" w:space="0" w:color="auto"/>
        <w:right w:val="none" w:sz="0" w:space="0" w:color="auto"/>
      </w:divBdr>
    </w:div>
    <w:div w:id="1523085782">
      <w:bodyDiv w:val="1"/>
      <w:marLeft w:val="0"/>
      <w:marRight w:val="0"/>
      <w:marTop w:val="0"/>
      <w:marBottom w:val="0"/>
      <w:divBdr>
        <w:top w:val="none" w:sz="0" w:space="0" w:color="auto"/>
        <w:left w:val="none" w:sz="0" w:space="0" w:color="auto"/>
        <w:bottom w:val="none" w:sz="0" w:space="0" w:color="auto"/>
        <w:right w:val="none" w:sz="0" w:space="0" w:color="auto"/>
      </w:divBdr>
    </w:div>
    <w:div w:id="1530558988">
      <w:bodyDiv w:val="1"/>
      <w:marLeft w:val="0"/>
      <w:marRight w:val="0"/>
      <w:marTop w:val="0"/>
      <w:marBottom w:val="0"/>
      <w:divBdr>
        <w:top w:val="none" w:sz="0" w:space="0" w:color="auto"/>
        <w:left w:val="none" w:sz="0" w:space="0" w:color="auto"/>
        <w:bottom w:val="none" w:sz="0" w:space="0" w:color="auto"/>
        <w:right w:val="none" w:sz="0" w:space="0" w:color="auto"/>
      </w:divBdr>
    </w:div>
    <w:div w:id="1533373482">
      <w:bodyDiv w:val="1"/>
      <w:marLeft w:val="0"/>
      <w:marRight w:val="0"/>
      <w:marTop w:val="0"/>
      <w:marBottom w:val="0"/>
      <w:divBdr>
        <w:top w:val="none" w:sz="0" w:space="0" w:color="auto"/>
        <w:left w:val="none" w:sz="0" w:space="0" w:color="auto"/>
        <w:bottom w:val="none" w:sz="0" w:space="0" w:color="auto"/>
        <w:right w:val="none" w:sz="0" w:space="0" w:color="auto"/>
      </w:divBdr>
    </w:div>
    <w:div w:id="1536236239">
      <w:bodyDiv w:val="1"/>
      <w:marLeft w:val="0"/>
      <w:marRight w:val="0"/>
      <w:marTop w:val="0"/>
      <w:marBottom w:val="0"/>
      <w:divBdr>
        <w:top w:val="none" w:sz="0" w:space="0" w:color="auto"/>
        <w:left w:val="none" w:sz="0" w:space="0" w:color="auto"/>
        <w:bottom w:val="none" w:sz="0" w:space="0" w:color="auto"/>
        <w:right w:val="none" w:sz="0" w:space="0" w:color="auto"/>
      </w:divBdr>
    </w:div>
    <w:div w:id="1543441197">
      <w:bodyDiv w:val="1"/>
      <w:marLeft w:val="0"/>
      <w:marRight w:val="0"/>
      <w:marTop w:val="0"/>
      <w:marBottom w:val="0"/>
      <w:divBdr>
        <w:top w:val="none" w:sz="0" w:space="0" w:color="auto"/>
        <w:left w:val="none" w:sz="0" w:space="0" w:color="auto"/>
        <w:bottom w:val="none" w:sz="0" w:space="0" w:color="auto"/>
        <w:right w:val="none" w:sz="0" w:space="0" w:color="auto"/>
      </w:divBdr>
    </w:div>
    <w:div w:id="1543639970">
      <w:bodyDiv w:val="1"/>
      <w:marLeft w:val="0"/>
      <w:marRight w:val="0"/>
      <w:marTop w:val="0"/>
      <w:marBottom w:val="0"/>
      <w:divBdr>
        <w:top w:val="none" w:sz="0" w:space="0" w:color="auto"/>
        <w:left w:val="none" w:sz="0" w:space="0" w:color="auto"/>
        <w:bottom w:val="none" w:sz="0" w:space="0" w:color="auto"/>
        <w:right w:val="none" w:sz="0" w:space="0" w:color="auto"/>
      </w:divBdr>
    </w:div>
    <w:div w:id="1556116428">
      <w:bodyDiv w:val="1"/>
      <w:marLeft w:val="0"/>
      <w:marRight w:val="0"/>
      <w:marTop w:val="0"/>
      <w:marBottom w:val="0"/>
      <w:divBdr>
        <w:top w:val="none" w:sz="0" w:space="0" w:color="auto"/>
        <w:left w:val="none" w:sz="0" w:space="0" w:color="auto"/>
        <w:bottom w:val="none" w:sz="0" w:space="0" w:color="auto"/>
        <w:right w:val="none" w:sz="0" w:space="0" w:color="auto"/>
      </w:divBdr>
    </w:div>
    <w:div w:id="1563637369">
      <w:bodyDiv w:val="1"/>
      <w:marLeft w:val="0"/>
      <w:marRight w:val="0"/>
      <w:marTop w:val="0"/>
      <w:marBottom w:val="0"/>
      <w:divBdr>
        <w:top w:val="none" w:sz="0" w:space="0" w:color="auto"/>
        <w:left w:val="none" w:sz="0" w:space="0" w:color="auto"/>
        <w:bottom w:val="none" w:sz="0" w:space="0" w:color="auto"/>
        <w:right w:val="none" w:sz="0" w:space="0" w:color="auto"/>
      </w:divBdr>
    </w:div>
    <w:div w:id="1564632569">
      <w:bodyDiv w:val="1"/>
      <w:marLeft w:val="0"/>
      <w:marRight w:val="0"/>
      <w:marTop w:val="0"/>
      <w:marBottom w:val="0"/>
      <w:divBdr>
        <w:top w:val="none" w:sz="0" w:space="0" w:color="auto"/>
        <w:left w:val="none" w:sz="0" w:space="0" w:color="auto"/>
        <w:bottom w:val="none" w:sz="0" w:space="0" w:color="auto"/>
        <w:right w:val="none" w:sz="0" w:space="0" w:color="auto"/>
      </w:divBdr>
    </w:div>
    <w:div w:id="1567379931">
      <w:bodyDiv w:val="1"/>
      <w:marLeft w:val="0"/>
      <w:marRight w:val="0"/>
      <w:marTop w:val="0"/>
      <w:marBottom w:val="0"/>
      <w:divBdr>
        <w:top w:val="none" w:sz="0" w:space="0" w:color="auto"/>
        <w:left w:val="none" w:sz="0" w:space="0" w:color="auto"/>
        <w:bottom w:val="none" w:sz="0" w:space="0" w:color="auto"/>
        <w:right w:val="none" w:sz="0" w:space="0" w:color="auto"/>
      </w:divBdr>
    </w:div>
    <w:div w:id="1568372474">
      <w:bodyDiv w:val="1"/>
      <w:marLeft w:val="0"/>
      <w:marRight w:val="0"/>
      <w:marTop w:val="0"/>
      <w:marBottom w:val="0"/>
      <w:divBdr>
        <w:top w:val="none" w:sz="0" w:space="0" w:color="auto"/>
        <w:left w:val="none" w:sz="0" w:space="0" w:color="auto"/>
        <w:bottom w:val="none" w:sz="0" w:space="0" w:color="auto"/>
        <w:right w:val="none" w:sz="0" w:space="0" w:color="auto"/>
      </w:divBdr>
    </w:div>
    <w:div w:id="1573658711">
      <w:bodyDiv w:val="1"/>
      <w:marLeft w:val="0"/>
      <w:marRight w:val="0"/>
      <w:marTop w:val="0"/>
      <w:marBottom w:val="0"/>
      <w:divBdr>
        <w:top w:val="none" w:sz="0" w:space="0" w:color="auto"/>
        <w:left w:val="none" w:sz="0" w:space="0" w:color="auto"/>
        <w:bottom w:val="none" w:sz="0" w:space="0" w:color="auto"/>
        <w:right w:val="none" w:sz="0" w:space="0" w:color="auto"/>
      </w:divBdr>
    </w:div>
    <w:div w:id="1579441258">
      <w:bodyDiv w:val="1"/>
      <w:marLeft w:val="0"/>
      <w:marRight w:val="0"/>
      <w:marTop w:val="0"/>
      <w:marBottom w:val="0"/>
      <w:divBdr>
        <w:top w:val="none" w:sz="0" w:space="0" w:color="auto"/>
        <w:left w:val="none" w:sz="0" w:space="0" w:color="auto"/>
        <w:bottom w:val="none" w:sz="0" w:space="0" w:color="auto"/>
        <w:right w:val="none" w:sz="0" w:space="0" w:color="auto"/>
      </w:divBdr>
    </w:div>
    <w:div w:id="1597054961">
      <w:bodyDiv w:val="1"/>
      <w:marLeft w:val="0"/>
      <w:marRight w:val="0"/>
      <w:marTop w:val="0"/>
      <w:marBottom w:val="0"/>
      <w:divBdr>
        <w:top w:val="none" w:sz="0" w:space="0" w:color="auto"/>
        <w:left w:val="none" w:sz="0" w:space="0" w:color="auto"/>
        <w:bottom w:val="none" w:sz="0" w:space="0" w:color="auto"/>
        <w:right w:val="none" w:sz="0" w:space="0" w:color="auto"/>
      </w:divBdr>
    </w:div>
    <w:div w:id="1597447598">
      <w:bodyDiv w:val="1"/>
      <w:marLeft w:val="0"/>
      <w:marRight w:val="0"/>
      <w:marTop w:val="0"/>
      <w:marBottom w:val="0"/>
      <w:divBdr>
        <w:top w:val="none" w:sz="0" w:space="0" w:color="auto"/>
        <w:left w:val="none" w:sz="0" w:space="0" w:color="auto"/>
        <w:bottom w:val="none" w:sz="0" w:space="0" w:color="auto"/>
        <w:right w:val="none" w:sz="0" w:space="0" w:color="auto"/>
      </w:divBdr>
    </w:div>
    <w:div w:id="1623882381">
      <w:bodyDiv w:val="1"/>
      <w:marLeft w:val="0"/>
      <w:marRight w:val="0"/>
      <w:marTop w:val="0"/>
      <w:marBottom w:val="0"/>
      <w:divBdr>
        <w:top w:val="none" w:sz="0" w:space="0" w:color="auto"/>
        <w:left w:val="none" w:sz="0" w:space="0" w:color="auto"/>
        <w:bottom w:val="none" w:sz="0" w:space="0" w:color="auto"/>
        <w:right w:val="none" w:sz="0" w:space="0" w:color="auto"/>
      </w:divBdr>
    </w:div>
    <w:div w:id="1640262591">
      <w:bodyDiv w:val="1"/>
      <w:marLeft w:val="0"/>
      <w:marRight w:val="0"/>
      <w:marTop w:val="0"/>
      <w:marBottom w:val="0"/>
      <w:divBdr>
        <w:top w:val="none" w:sz="0" w:space="0" w:color="auto"/>
        <w:left w:val="none" w:sz="0" w:space="0" w:color="auto"/>
        <w:bottom w:val="none" w:sz="0" w:space="0" w:color="auto"/>
        <w:right w:val="none" w:sz="0" w:space="0" w:color="auto"/>
      </w:divBdr>
    </w:div>
    <w:div w:id="1650666596">
      <w:bodyDiv w:val="1"/>
      <w:marLeft w:val="0"/>
      <w:marRight w:val="0"/>
      <w:marTop w:val="0"/>
      <w:marBottom w:val="0"/>
      <w:divBdr>
        <w:top w:val="none" w:sz="0" w:space="0" w:color="auto"/>
        <w:left w:val="none" w:sz="0" w:space="0" w:color="auto"/>
        <w:bottom w:val="none" w:sz="0" w:space="0" w:color="auto"/>
        <w:right w:val="none" w:sz="0" w:space="0" w:color="auto"/>
      </w:divBdr>
    </w:div>
    <w:div w:id="1658265635">
      <w:bodyDiv w:val="1"/>
      <w:marLeft w:val="0"/>
      <w:marRight w:val="0"/>
      <w:marTop w:val="0"/>
      <w:marBottom w:val="0"/>
      <w:divBdr>
        <w:top w:val="none" w:sz="0" w:space="0" w:color="auto"/>
        <w:left w:val="none" w:sz="0" w:space="0" w:color="auto"/>
        <w:bottom w:val="none" w:sz="0" w:space="0" w:color="auto"/>
        <w:right w:val="none" w:sz="0" w:space="0" w:color="auto"/>
      </w:divBdr>
    </w:div>
    <w:div w:id="1664121916">
      <w:bodyDiv w:val="1"/>
      <w:marLeft w:val="0"/>
      <w:marRight w:val="0"/>
      <w:marTop w:val="0"/>
      <w:marBottom w:val="0"/>
      <w:divBdr>
        <w:top w:val="none" w:sz="0" w:space="0" w:color="auto"/>
        <w:left w:val="none" w:sz="0" w:space="0" w:color="auto"/>
        <w:bottom w:val="none" w:sz="0" w:space="0" w:color="auto"/>
        <w:right w:val="none" w:sz="0" w:space="0" w:color="auto"/>
      </w:divBdr>
    </w:div>
    <w:div w:id="1688672168">
      <w:bodyDiv w:val="1"/>
      <w:marLeft w:val="0"/>
      <w:marRight w:val="0"/>
      <w:marTop w:val="0"/>
      <w:marBottom w:val="0"/>
      <w:divBdr>
        <w:top w:val="none" w:sz="0" w:space="0" w:color="auto"/>
        <w:left w:val="none" w:sz="0" w:space="0" w:color="auto"/>
        <w:bottom w:val="none" w:sz="0" w:space="0" w:color="auto"/>
        <w:right w:val="none" w:sz="0" w:space="0" w:color="auto"/>
      </w:divBdr>
    </w:div>
    <w:div w:id="1712074304">
      <w:bodyDiv w:val="1"/>
      <w:marLeft w:val="0"/>
      <w:marRight w:val="0"/>
      <w:marTop w:val="0"/>
      <w:marBottom w:val="0"/>
      <w:divBdr>
        <w:top w:val="none" w:sz="0" w:space="0" w:color="auto"/>
        <w:left w:val="none" w:sz="0" w:space="0" w:color="auto"/>
        <w:bottom w:val="none" w:sz="0" w:space="0" w:color="auto"/>
        <w:right w:val="none" w:sz="0" w:space="0" w:color="auto"/>
      </w:divBdr>
    </w:div>
    <w:div w:id="1714425010">
      <w:bodyDiv w:val="1"/>
      <w:marLeft w:val="0"/>
      <w:marRight w:val="0"/>
      <w:marTop w:val="0"/>
      <w:marBottom w:val="0"/>
      <w:divBdr>
        <w:top w:val="none" w:sz="0" w:space="0" w:color="auto"/>
        <w:left w:val="none" w:sz="0" w:space="0" w:color="auto"/>
        <w:bottom w:val="none" w:sz="0" w:space="0" w:color="auto"/>
        <w:right w:val="none" w:sz="0" w:space="0" w:color="auto"/>
      </w:divBdr>
    </w:div>
    <w:div w:id="1728793961">
      <w:bodyDiv w:val="1"/>
      <w:marLeft w:val="0"/>
      <w:marRight w:val="0"/>
      <w:marTop w:val="0"/>
      <w:marBottom w:val="0"/>
      <w:divBdr>
        <w:top w:val="none" w:sz="0" w:space="0" w:color="auto"/>
        <w:left w:val="none" w:sz="0" w:space="0" w:color="auto"/>
        <w:bottom w:val="none" w:sz="0" w:space="0" w:color="auto"/>
        <w:right w:val="none" w:sz="0" w:space="0" w:color="auto"/>
      </w:divBdr>
    </w:div>
    <w:div w:id="1738356672">
      <w:bodyDiv w:val="1"/>
      <w:marLeft w:val="0"/>
      <w:marRight w:val="0"/>
      <w:marTop w:val="0"/>
      <w:marBottom w:val="0"/>
      <w:divBdr>
        <w:top w:val="none" w:sz="0" w:space="0" w:color="auto"/>
        <w:left w:val="none" w:sz="0" w:space="0" w:color="auto"/>
        <w:bottom w:val="none" w:sz="0" w:space="0" w:color="auto"/>
        <w:right w:val="none" w:sz="0" w:space="0" w:color="auto"/>
      </w:divBdr>
    </w:div>
    <w:div w:id="1745370297">
      <w:bodyDiv w:val="1"/>
      <w:marLeft w:val="0"/>
      <w:marRight w:val="0"/>
      <w:marTop w:val="0"/>
      <w:marBottom w:val="0"/>
      <w:divBdr>
        <w:top w:val="none" w:sz="0" w:space="0" w:color="auto"/>
        <w:left w:val="none" w:sz="0" w:space="0" w:color="auto"/>
        <w:bottom w:val="none" w:sz="0" w:space="0" w:color="auto"/>
        <w:right w:val="none" w:sz="0" w:space="0" w:color="auto"/>
      </w:divBdr>
    </w:div>
    <w:div w:id="1755397147">
      <w:bodyDiv w:val="1"/>
      <w:marLeft w:val="0"/>
      <w:marRight w:val="0"/>
      <w:marTop w:val="0"/>
      <w:marBottom w:val="0"/>
      <w:divBdr>
        <w:top w:val="none" w:sz="0" w:space="0" w:color="auto"/>
        <w:left w:val="none" w:sz="0" w:space="0" w:color="auto"/>
        <w:bottom w:val="none" w:sz="0" w:space="0" w:color="auto"/>
        <w:right w:val="none" w:sz="0" w:space="0" w:color="auto"/>
      </w:divBdr>
    </w:div>
    <w:div w:id="1755736749">
      <w:bodyDiv w:val="1"/>
      <w:marLeft w:val="0"/>
      <w:marRight w:val="0"/>
      <w:marTop w:val="0"/>
      <w:marBottom w:val="0"/>
      <w:divBdr>
        <w:top w:val="none" w:sz="0" w:space="0" w:color="auto"/>
        <w:left w:val="none" w:sz="0" w:space="0" w:color="auto"/>
        <w:bottom w:val="none" w:sz="0" w:space="0" w:color="auto"/>
        <w:right w:val="none" w:sz="0" w:space="0" w:color="auto"/>
      </w:divBdr>
    </w:div>
    <w:div w:id="1788818213">
      <w:bodyDiv w:val="1"/>
      <w:marLeft w:val="0"/>
      <w:marRight w:val="0"/>
      <w:marTop w:val="0"/>
      <w:marBottom w:val="0"/>
      <w:divBdr>
        <w:top w:val="none" w:sz="0" w:space="0" w:color="auto"/>
        <w:left w:val="none" w:sz="0" w:space="0" w:color="auto"/>
        <w:bottom w:val="none" w:sz="0" w:space="0" w:color="auto"/>
        <w:right w:val="none" w:sz="0" w:space="0" w:color="auto"/>
      </w:divBdr>
    </w:div>
    <w:div w:id="1809468160">
      <w:bodyDiv w:val="1"/>
      <w:marLeft w:val="0"/>
      <w:marRight w:val="0"/>
      <w:marTop w:val="0"/>
      <w:marBottom w:val="0"/>
      <w:divBdr>
        <w:top w:val="none" w:sz="0" w:space="0" w:color="auto"/>
        <w:left w:val="none" w:sz="0" w:space="0" w:color="auto"/>
        <w:bottom w:val="none" w:sz="0" w:space="0" w:color="auto"/>
        <w:right w:val="none" w:sz="0" w:space="0" w:color="auto"/>
      </w:divBdr>
    </w:div>
    <w:div w:id="1817721916">
      <w:bodyDiv w:val="1"/>
      <w:marLeft w:val="0"/>
      <w:marRight w:val="0"/>
      <w:marTop w:val="0"/>
      <w:marBottom w:val="0"/>
      <w:divBdr>
        <w:top w:val="none" w:sz="0" w:space="0" w:color="auto"/>
        <w:left w:val="none" w:sz="0" w:space="0" w:color="auto"/>
        <w:bottom w:val="none" w:sz="0" w:space="0" w:color="auto"/>
        <w:right w:val="none" w:sz="0" w:space="0" w:color="auto"/>
      </w:divBdr>
    </w:div>
    <w:div w:id="1830366735">
      <w:bodyDiv w:val="1"/>
      <w:marLeft w:val="0"/>
      <w:marRight w:val="0"/>
      <w:marTop w:val="0"/>
      <w:marBottom w:val="0"/>
      <w:divBdr>
        <w:top w:val="none" w:sz="0" w:space="0" w:color="auto"/>
        <w:left w:val="none" w:sz="0" w:space="0" w:color="auto"/>
        <w:bottom w:val="none" w:sz="0" w:space="0" w:color="auto"/>
        <w:right w:val="none" w:sz="0" w:space="0" w:color="auto"/>
      </w:divBdr>
    </w:div>
    <w:div w:id="1840776631">
      <w:bodyDiv w:val="1"/>
      <w:marLeft w:val="0"/>
      <w:marRight w:val="0"/>
      <w:marTop w:val="0"/>
      <w:marBottom w:val="0"/>
      <w:divBdr>
        <w:top w:val="none" w:sz="0" w:space="0" w:color="auto"/>
        <w:left w:val="none" w:sz="0" w:space="0" w:color="auto"/>
        <w:bottom w:val="none" w:sz="0" w:space="0" w:color="auto"/>
        <w:right w:val="none" w:sz="0" w:space="0" w:color="auto"/>
      </w:divBdr>
    </w:div>
    <w:div w:id="1840925302">
      <w:bodyDiv w:val="1"/>
      <w:marLeft w:val="0"/>
      <w:marRight w:val="0"/>
      <w:marTop w:val="0"/>
      <w:marBottom w:val="0"/>
      <w:divBdr>
        <w:top w:val="none" w:sz="0" w:space="0" w:color="auto"/>
        <w:left w:val="none" w:sz="0" w:space="0" w:color="auto"/>
        <w:bottom w:val="none" w:sz="0" w:space="0" w:color="auto"/>
        <w:right w:val="none" w:sz="0" w:space="0" w:color="auto"/>
      </w:divBdr>
    </w:div>
    <w:div w:id="1862352118">
      <w:bodyDiv w:val="1"/>
      <w:marLeft w:val="0"/>
      <w:marRight w:val="0"/>
      <w:marTop w:val="0"/>
      <w:marBottom w:val="0"/>
      <w:divBdr>
        <w:top w:val="none" w:sz="0" w:space="0" w:color="auto"/>
        <w:left w:val="none" w:sz="0" w:space="0" w:color="auto"/>
        <w:bottom w:val="none" w:sz="0" w:space="0" w:color="auto"/>
        <w:right w:val="none" w:sz="0" w:space="0" w:color="auto"/>
      </w:divBdr>
    </w:div>
    <w:div w:id="1867211321">
      <w:bodyDiv w:val="1"/>
      <w:marLeft w:val="0"/>
      <w:marRight w:val="0"/>
      <w:marTop w:val="0"/>
      <w:marBottom w:val="0"/>
      <w:divBdr>
        <w:top w:val="none" w:sz="0" w:space="0" w:color="auto"/>
        <w:left w:val="none" w:sz="0" w:space="0" w:color="auto"/>
        <w:bottom w:val="none" w:sz="0" w:space="0" w:color="auto"/>
        <w:right w:val="none" w:sz="0" w:space="0" w:color="auto"/>
      </w:divBdr>
    </w:div>
    <w:div w:id="1877230149">
      <w:bodyDiv w:val="1"/>
      <w:marLeft w:val="0"/>
      <w:marRight w:val="0"/>
      <w:marTop w:val="0"/>
      <w:marBottom w:val="0"/>
      <w:divBdr>
        <w:top w:val="none" w:sz="0" w:space="0" w:color="auto"/>
        <w:left w:val="none" w:sz="0" w:space="0" w:color="auto"/>
        <w:bottom w:val="none" w:sz="0" w:space="0" w:color="auto"/>
        <w:right w:val="none" w:sz="0" w:space="0" w:color="auto"/>
      </w:divBdr>
    </w:div>
    <w:div w:id="1899196635">
      <w:bodyDiv w:val="1"/>
      <w:marLeft w:val="0"/>
      <w:marRight w:val="0"/>
      <w:marTop w:val="0"/>
      <w:marBottom w:val="0"/>
      <w:divBdr>
        <w:top w:val="none" w:sz="0" w:space="0" w:color="auto"/>
        <w:left w:val="none" w:sz="0" w:space="0" w:color="auto"/>
        <w:bottom w:val="none" w:sz="0" w:space="0" w:color="auto"/>
        <w:right w:val="none" w:sz="0" w:space="0" w:color="auto"/>
      </w:divBdr>
    </w:div>
    <w:div w:id="1904634006">
      <w:bodyDiv w:val="1"/>
      <w:marLeft w:val="0"/>
      <w:marRight w:val="0"/>
      <w:marTop w:val="0"/>
      <w:marBottom w:val="0"/>
      <w:divBdr>
        <w:top w:val="none" w:sz="0" w:space="0" w:color="auto"/>
        <w:left w:val="none" w:sz="0" w:space="0" w:color="auto"/>
        <w:bottom w:val="none" w:sz="0" w:space="0" w:color="auto"/>
        <w:right w:val="none" w:sz="0" w:space="0" w:color="auto"/>
      </w:divBdr>
    </w:div>
    <w:div w:id="1910798356">
      <w:bodyDiv w:val="1"/>
      <w:marLeft w:val="0"/>
      <w:marRight w:val="0"/>
      <w:marTop w:val="0"/>
      <w:marBottom w:val="0"/>
      <w:divBdr>
        <w:top w:val="none" w:sz="0" w:space="0" w:color="auto"/>
        <w:left w:val="none" w:sz="0" w:space="0" w:color="auto"/>
        <w:bottom w:val="none" w:sz="0" w:space="0" w:color="auto"/>
        <w:right w:val="none" w:sz="0" w:space="0" w:color="auto"/>
      </w:divBdr>
    </w:div>
    <w:div w:id="1922526686">
      <w:bodyDiv w:val="1"/>
      <w:marLeft w:val="0"/>
      <w:marRight w:val="0"/>
      <w:marTop w:val="0"/>
      <w:marBottom w:val="0"/>
      <w:divBdr>
        <w:top w:val="none" w:sz="0" w:space="0" w:color="auto"/>
        <w:left w:val="none" w:sz="0" w:space="0" w:color="auto"/>
        <w:bottom w:val="none" w:sz="0" w:space="0" w:color="auto"/>
        <w:right w:val="none" w:sz="0" w:space="0" w:color="auto"/>
      </w:divBdr>
    </w:div>
    <w:div w:id="1930651702">
      <w:bodyDiv w:val="1"/>
      <w:marLeft w:val="0"/>
      <w:marRight w:val="0"/>
      <w:marTop w:val="0"/>
      <w:marBottom w:val="0"/>
      <w:divBdr>
        <w:top w:val="none" w:sz="0" w:space="0" w:color="auto"/>
        <w:left w:val="none" w:sz="0" w:space="0" w:color="auto"/>
        <w:bottom w:val="none" w:sz="0" w:space="0" w:color="auto"/>
        <w:right w:val="none" w:sz="0" w:space="0" w:color="auto"/>
      </w:divBdr>
    </w:div>
    <w:div w:id="1943032369">
      <w:bodyDiv w:val="1"/>
      <w:marLeft w:val="0"/>
      <w:marRight w:val="0"/>
      <w:marTop w:val="0"/>
      <w:marBottom w:val="0"/>
      <w:divBdr>
        <w:top w:val="none" w:sz="0" w:space="0" w:color="auto"/>
        <w:left w:val="none" w:sz="0" w:space="0" w:color="auto"/>
        <w:bottom w:val="none" w:sz="0" w:space="0" w:color="auto"/>
        <w:right w:val="none" w:sz="0" w:space="0" w:color="auto"/>
      </w:divBdr>
    </w:div>
    <w:div w:id="1961495266">
      <w:bodyDiv w:val="1"/>
      <w:marLeft w:val="0"/>
      <w:marRight w:val="0"/>
      <w:marTop w:val="0"/>
      <w:marBottom w:val="0"/>
      <w:divBdr>
        <w:top w:val="none" w:sz="0" w:space="0" w:color="auto"/>
        <w:left w:val="none" w:sz="0" w:space="0" w:color="auto"/>
        <w:bottom w:val="none" w:sz="0" w:space="0" w:color="auto"/>
        <w:right w:val="none" w:sz="0" w:space="0" w:color="auto"/>
      </w:divBdr>
    </w:div>
    <w:div w:id="1965843076">
      <w:bodyDiv w:val="1"/>
      <w:marLeft w:val="0"/>
      <w:marRight w:val="0"/>
      <w:marTop w:val="0"/>
      <w:marBottom w:val="0"/>
      <w:divBdr>
        <w:top w:val="none" w:sz="0" w:space="0" w:color="auto"/>
        <w:left w:val="none" w:sz="0" w:space="0" w:color="auto"/>
        <w:bottom w:val="none" w:sz="0" w:space="0" w:color="auto"/>
        <w:right w:val="none" w:sz="0" w:space="0" w:color="auto"/>
      </w:divBdr>
    </w:div>
    <w:div w:id="1982494811">
      <w:bodyDiv w:val="1"/>
      <w:marLeft w:val="0"/>
      <w:marRight w:val="0"/>
      <w:marTop w:val="0"/>
      <w:marBottom w:val="0"/>
      <w:divBdr>
        <w:top w:val="none" w:sz="0" w:space="0" w:color="auto"/>
        <w:left w:val="none" w:sz="0" w:space="0" w:color="auto"/>
        <w:bottom w:val="none" w:sz="0" w:space="0" w:color="auto"/>
        <w:right w:val="none" w:sz="0" w:space="0" w:color="auto"/>
      </w:divBdr>
    </w:div>
    <w:div w:id="2002539713">
      <w:bodyDiv w:val="1"/>
      <w:marLeft w:val="0"/>
      <w:marRight w:val="0"/>
      <w:marTop w:val="0"/>
      <w:marBottom w:val="0"/>
      <w:divBdr>
        <w:top w:val="none" w:sz="0" w:space="0" w:color="auto"/>
        <w:left w:val="none" w:sz="0" w:space="0" w:color="auto"/>
        <w:bottom w:val="none" w:sz="0" w:space="0" w:color="auto"/>
        <w:right w:val="none" w:sz="0" w:space="0" w:color="auto"/>
      </w:divBdr>
    </w:div>
    <w:div w:id="2005817623">
      <w:bodyDiv w:val="1"/>
      <w:marLeft w:val="0"/>
      <w:marRight w:val="0"/>
      <w:marTop w:val="0"/>
      <w:marBottom w:val="0"/>
      <w:divBdr>
        <w:top w:val="none" w:sz="0" w:space="0" w:color="auto"/>
        <w:left w:val="none" w:sz="0" w:space="0" w:color="auto"/>
        <w:bottom w:val="none" w:sz="0" w:space="0" w:color="auto"/>
        <w:right w:val="none" w:sz="0" w:space="0" w:color="auto"/>
      </w:divBdr>
    </w:div>
    <w:div w:id="2010671161">
      <w:bodyDiv w:val="1"/>
      <w:marLeft w:val="0"/>
      <w:marRight w:val="0"/>
      <w:marTop w:val="0"/>
      <w:marBottom w:val="0"/>
      <w:divBdr>
        <w:top w:val="none" w:sz="0" w:space="0" w:color="auto"/>
        <w:left w:val="none" w:sz="0" w:space="0" w:color="auto"/>
        <w:bottom w:val="none" w:sz="0" w:space="0" w:color="auto"/>
        <w:right w:val="none" w:sz="0" w:space="0" w:color="auto"/>
      </w:divBdr>
    </w:div>
    <w:div w:id="2029092335">
      <w:bodyDiv w:val="1"/>
      <w:marLeft w:val="0"/>
      <w:marRight w:val="0"/>
      <w:marTop w:val="0"/>
      <w:marBottom w:val="0"/>
      <w:divBdr>
        <w:top w:val="none" w:sz="0" w:space="0" w:color="auto"/>
        <w:left w:val="none" w:sz="0" w:space="0" w:color="auto"/>
        <w:bottom w:val="none" w:sz="0" w:space="0" w:color="auto"/>
        <w:right w:val="none" w:sz="0" w:space="0" w:color="auto"/>
      </w:divBdr>
    </w:div>
    <w:div w:id="2038702271">
      <w:bodyDiv w:val="1"/>
      <w:marLeft w:val="0"/>
      <w:marRight w:val="0"/>
      <w:marTop w:val="0"/>
      <w:marBottom w:val="0"/>
      <w:divBdr>
        <w:top w:val="none" w:sz="0" w:space="0" w:color="auto"/>
        <w:left w:val="none" w:sz="0" w:space="0" w:color="auto"/>
        <w:bottom w:val="none" w:sz="0" w:space="0" w:color="auto"/>
        <w:right w:val="none" w:sz="0" w:space="0" w:color="auto"/>
      </w:divBdr>
    </w:div>
    <w:div w:id="2039349702">
      <w:bodyDiv w:val="1"/>
      <w:marLeft w:val="0"/>
      <w:marRight w:val="0"/>
      <w:marTop w:val="0"/>
      <w:marBottom w:val="0"/>
      <w:divBdr>
        <w:top w:val="none" w:sz="0" w:space="0" w:color="auto"/>
        <w:left w:val="none" w:sz="0" w:space="0" w:color="auto"/>
        <w:bottom w:val="none" w:sz="0" w:space="0" w:color="auto"/>
        <w:right w:val="none" w:sz="0" w:space="0" w:color="auto"/>
      </w:divBdr>
    </w:div>
    <w:div w:id="2040667905">
      <w:bodyDiv w:val="1"/>
      <w:marLeft w:val="0"/>
      <w:marRight w:val="0"/>
      <w:marTop w:val="0"/>
      <w:marBottom w:val="0"/>
      <w:divBdr>
        <w:top w:val="none" w:sz="0" w:space="0" w:color="auto"/>
        <w:left w:val="none" w:sz="0" w:space="0" w:color="auto"/>
        <w:bottom w:val="none" w:sz="0" w:space="0" w:color="auto"/>
        <w:right w:val="none" w:sz="0" w:space="0" w:color="auto"/>
      </w:divBdr>
    </w:div>
    <w:div w:id="2058582405">
      <w:bodyDiv w:val="1"/>
      <w:marLeft w:val="0"/>
      <w:marRight w:val="0"/>
      <w:marTop w:val="0"/>
      <w:marBottom w:val="0"/>
      <w:divBdr>
        <w:top w:val="none" w:sz="0" w:space="0" w:color="auto"/>
        <w:left w:val="none" w:sz="0" w:space="0" w:color="auto"/>
        <w:bottom w:val="none" w:sz="0" w:space="0" w:color="auto"/>
        <w:right w:val="none" w:sz="0" w:space="0" w:color="auto"/>
      </w:divBdr>
    </w:div>
    <w:div w:id="2060204586">
      <w:bodyDiv w:val="1"/>
      <w:marLeft w:val="0"/>
      <w:marRight w:val="0"/>
      <w:marTop w:val="0"/>
      <w:marBottom w:val="0"/>
      <w:divBdr>
        <w:top w:val="none" w:sz="0" w:space="0" w:color="auto"/>
        <w:left w:val="none" w:sz="0" w:space="0" w:color="auto"/>
        <w:bottom w:val="none" w:sz="0" w:space="0" w:color="auto"/>
        <w:right w:val="none" w:sz="0" w:space="0" w:color="auto"/>
      </w:divBdr>
    </w:div>
    <w:div w:id="2079857344">
      <w:bodyDiv w:val="1"/>
      <w:marLeft w:val="0"/>
      <w:marRight w:val="0"/>
      <w:marTop w:val="0"/>
      <w:marBottom w:val="0"/>
      <w:divBdr>
        <w:top w:val="none" w:sz="0" w:space="0" w:color="auto"/>
        <w:left w:val="none" w:sz="0" w:space="0" w:color="auto"/>
        <w:bottom w:val="none" w:sz="0" w:space="0" w:color="auto"/>
        <w:right w:val="none" w:sz="0" w:space="0" w:color="auto"/>
      </w:divBdr>
    </w:div>
    <w:div w:id="2081755131">
      <w:bodyDiv w:val="1"/>
      <w:marLeft w:val="0"/>
      <w:marRight w:val="0"/>
      <w:marTop w:val="0"/>
      <w:marBottom w:val="0"/>
      <w:divBdr>
        <w:top w:val="none" w:sz="0" w:space="0" w:color="auto"/>
        <w:left w:val="none" w:sz="0" w:space="0" w:color="auto"/>
        <w:bottom w:val="none" w:sz="0" w:space="0" w:color="auto"/>
        <w:right w:val="none" w:sz="0" w:space="0" w:color="auto"/>
      </w:divBdr>
    </w:div>
    <w:div w:id="2085444218">
      <w:bodyDiv w:val="1"/>
      <w:marLeft w:val="0"/>
      <w:marRight w:val="0"/>
      <w:marTop w:val="0"/>
      <w:marBottom w:val="0"/>
      <w:divBdr>
        <w:top w:val="none" w:sz="0" w:space="0" w:color="auto"/>
        <w:left w:val="none" w:sz="0" w:space="0" w:color="auto"/>
        <w:bottom w:val="none" w:sz="0" w:space="0" w:color="auto"/>
        <w:right w:val="none" w:sz="0" w:space="0" w:color="auto"/>
      </w:divBdr>
    </w:div>
    <w:div w:id="2087485109">
      <w:bodyDiv w:val="1"/>
      <w:marLeft w:val="0"/>
      <w:marRight w:val="0"/>
      <w:marTop w:val="0"/>
      <w:marBottom w:val="0"/>
      <w:divBdr>
        <w:top w:val="none" w:sz="0" w:space="0" w:color="auto"/>
        <w:left w:val="none" w:sz="0" w:space="0" w:color="auto"/>
        <w:bottom w:val="none" w:sz="0" w:space="0" w:color="auto"/>
        <w:right w:val="none" w:sz="0" w:space="0" w:color="auto"/>
      </w:divBdr>
    </w:div>
    <w:div w:id="2089423139">
      <w:bodyDiv w:val="1"/>
      <w:marLeft w:val="0"/>
      <w:marRight w:val="0"/>
      <w:marTop w:val="0"/>
      <w:marBottom w:val="0"/>
      <w:divBdr>
        <w:top w:val="none" w:sz="0" w:space="0" w:color="auto"/>
        <w:left w:val="none" w:sz="0" w:space="0" w:color="auto"/>
        <w:bottom w:val="none" w:sz="0" w:space="0" w:color="auto"/>
        <w:right w:val="none" w:sz="0" w:space="0" w:color="auto"/>
      </w:divBdr>
    </w:div>
    <w:div w:id="2091729575">
      <w:bodyDiv w:val="1"/>
      <w:marLeft w:val="0"/>
      <w:marRight w:val="0"/>
      <w:marTop w:val="0"/>
      <w:marBottom w:val="0"/>
      <w:divBdr>
        <w:top w:val="none" w:sz="0" w:space="0" w:color="auto"/>
        <w:left w:val="none" w:sz="0" w:space="0" w:color="auto"/>
        <w:bottom w:val="none" w:sz="0" w:space="0" w:color="auto"/>
        <w:right w:val="none" w:sz="0" w:space="0" w:color="auto"/>
      </w:divBdr>
    </w:div>
    <w:div w:id="2093619919">
      <w:bodyDiv w:val="1"/>
      <w:marLeft w:val="0"/>
      <w:marRight w:val="0"/>
      <w:marTop w:val="0"/>
      <w:marBottom w:val="0"/>
      <w:divBdr>
        <w:top w:val="none" w:sz="0" w:space="0" w:color="auto"/>
        <w:left w:val="none" w:sz="0" w:space="0" w:color="auto"/>
        <w:bottom w:val="none" w:sz="0" w:space="0" w:color="auto"/>
        <w:right w:val="none" w:sz="0" w:space="0" w:color="auto"/>
      </w:divBdr>
    </w:div>
    <w:div w:id="2095781270">
      <w:bodyDiv w:val="1"/>
      <w:marLeft w:val="0"/>
      <w:marRight w:val="0"/>
      <w:marTop w:val="0"/>
      <w:marBottom w:val="0"/>
      <w:divBdr>
        <w:top w:val="none" w:sz="0" w:space="0" w:color="auto"/>
        <w:left w:val="none" w:sz="0" w:space="0" w:color="auto"/>
        <w:bottom w:val="none" w:sz="0" w:space="0" w:color="auto"/>
        <w:right w:val="none" w:sz="0" w:space="0" w:color="auto"/>
      </w:divBdr>
    </w:div>
    <w:div w:id="2109545731">
      <w:bodyDiv w:val="1"/>
      <w:marLeft w:val="0"/>
      <w:marRight w:val="0"/>
      <w:marTop w:val="0"/>
      <w:marBottom w:val="0"/>
      <w:divBdr>
        <w:top w:val="none" w:sz="0" w:space="0" w:color="auto"/>
        <w:left w:val="none" w:sz="0" w:space="0" w:color="auto"/>
        <w:bottom w:val="none" w:sz="0" w:space="0" w:color="auto"/>
        <w:right w:val="none" w:sz="0" w:space="0" w:color="auto"/>
      </w:divBdr>
    </w:div>
    <w:div w:id="2109813642">
      <w:bodyDiv w:val="1"/>
      <w:marLeft w:val="0"/>
      <w:marRight w:val="0"/>
      <w:marTop w:val="0"/>
      <w:marBottom w:val="0"/>
      <w:divBdr>
        <w:top w:val="none" w:sz="0" w:space="0" w:color="auto"/>
        <w:left w:val="none" w:sz="0" w:space="0" w:color="auto"/>
        <w:bottom w:val="none" w:sz="0" w:space="0" w:color="auto"/>
        <w:right w:val="none" w:sz="0" w:space="0" w:color="auto"/>
      </w:divBdr>
    </w:div>
    <w:div w:id="2112238502">
      <w:bodyDiv w:val="1"/>
      <w:marLeft w:val="0"/>
      <w:marRight w:val="0"/>
      <w:marTop w:val="0"/>
      <w:marBottom w:val="0"/>
      <w:divBdr>
        <w:top w:val="none" w:sz="0" w:space="0" w:color="auto"/>
        <w:left w:val="none" w:sz="0" w:space="0" w:color="auto"/>
        <w:bottom w:val="none" w:sz="0" w:space="0" w:color="auto"/>
        <w:right w:val="none" w:sz="0" w:space="0" w:color="auto"/>
      </w:divBdr>
    </w:div>
    <w:div w:id="21204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B587-F467-43FB-BA86-D8CCED21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3530</Words>
  <Characters>21185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Temat opracowania:</vt:lpstr>
    </vt:vector>
  </TitlesOfParts>
  <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Temat opracowania:</dc:title>
  <dc:creator>Atrium</dc:creator>
  <cp:lastModifiedBy>WP</cp:lastModifiedBy>
  <cp:revision>8</cp:revision>
  <cp:lastPrinted>2017-06-11T09:30:00Z</cp:lastPrinted>
  <dcterms:created xsi:type="dcterms:W3CDTF">2017-06-13T09:50:00Z</dcterms:created>
  <dcterms:modified xsi:type="dcterms:W3CDTF">2017-06-11T09:30:00Z</dcterms:modified>
</cp:coreProperties>
</file>