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5" w:rsidRDefault="00EC1955" w:rsidP="00EC1955">
      <w:pPr>
        <w:pStyle w:val="Akapitzlist"/>
        <w:numPr>
          <w:ilvl w:val="0"/>
          <w:numId w:val="1"/>
        </w:numPr>
      </w:pPr>
      <w:r>
        <w:t>Podtrzymujemy zapis umowy.</w:t>
      </w:r>
      <w:r w:rsidRPr="00EC1955">
        <w:t xml:space="preserve"> </w:t>
      </w:r>
    </w:p>
    <w:p w:rsidR="00EC1955" w:rsidRPr="00EC1955" w:rsidRDefault="00EC1955" w:rsidP="00EC1955">
      <w:pPr>
        <w:pStyle w:val="Akapitzlist"/>
        <w:numPr>
          <w:ilvl w:val="0"/>
          <w:numId w:val="1"/>
        </w:numPr>
      </w:pPr>
      <w:r w:rsidRPr="00EC1955">
        <w:t>Podtrzymujemy zapis umowy.</w:t>
      </w:r>
    </w:p>
    <w:p w:rsidR="00EC1955" w:rsidRDefault="0034557D" w:rsidP="00EC1955">
      <w:pPr>
        <w:pStyle w:val="Akapitzlist"/>
        <w:numPr>
          <w:ilvl w:val="0"/>
          <w:numId w:val="1"/>
        </w:numPr>
      </w:pPr>
      <w:r>
        <w:t>Na podstawie art.14 p.5 ust. 1-4 nie mają zastosowania, gdy – i w zakresie, w jakim:</w:t>
      </w:r>
    </w:p>
    <w:p w:rsidR="0034557D" w:rsidRDefault="0034557D" w:rsidP="0034557D">
      <w:pPr>
        <w:pStyle w:val="Akapitzlist"/>
        <w:ind w:left="644"/>
      </w:pPr>
      <w:r>
        <w:t xml:space="preserve">b) </w:t>
      </w:r>
      <w:bookmarkStart w:id="0" w:name="_GoBack"/>
      <w:bookmarkEnd w:id="0"/>
      <w:r w:rsidRPr="0034557D">
        <w:t>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</w:t>
      </w:r>
    </w:p>
    <w:p w:rsidR="00EC1955" w:rsidRPr="00EC1955" w:rsidRDefault="00EC1955" w:rsidP="00EC1955">
      <w:pPr>
        <w:pStyle w:val="Akapitzlist"/>
        <w:numPr>
          <w:ilvl w:val="0"/>
          <w:numId w:val="1"/>
        </w:numPr>
      </w:pPr>
      <w:r w:rsidRPr="00EC1955">
        <w:t>Podtrzymujemy zapis umowy.</w:t>
      </w:r>
    </w:p>
    <w:p w:rsidR="00EC1955" w:rsidRDefault="00EC1955" w:rsidP="00EC1955">
      <w:pPr>
        <w:pStyle w:val="Akapitzlist"/>
        <w:ind w:left="644"/>
      </w:pPr>
    </w:p>
    <w:sectPr w:rsidR="00EC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93"/>
    <w:multiLevelType w:val="hybridMultilevel"/>
    <w:tmpl w:val="93209E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5"/>
    <w:rsid w:val="0034557D"/>
    <w:rsid w:val="008D6C17"/>
    <w:rsid w:val="00CB0587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2</cp:revision>
  <dcterms:created xsi:type="dcterms:W3CDTF">2020-02-12T12:29:00Z</dcterms:created>
  <dcterms:modified xsi:type="dcterms:W3CDTF">2020-02-12T12:29:00Z</dcterms:modified>
</cp:coreProperties>
</file>