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2552"/>
        <w:gridCol w:w="6946"/>
      </w:tblGrid>
      <w:tr w:rsidR="00CA6BEE" w:rsidRPr="00F92C7B" w:rsidTr="00CA6BEE">
        <w:trPr>
          <w:trHeight w:val="256"/>
        </w:trPr>
        <w:tc>
          <w:tcPr>
            <w:tcW w:w="2552" w:type="dxa"/>
            <w:vAlign w:val="center"/>
          </w:tcPr>
          <w:p w:rsidR="00CA6BEE" w:rsidRPr="00F92C7B" w:rsidRDefault="00CA6BEE" w:rsidP="00CA6BEE">
            <w:pPr>
              <w:pStyle w:val="Bezodstpw"/>
              <w:jc w:val="right"/>
              <w:rPr>
                <w:rFonts w:ascii="Calibri" w:hAnsi="Calibri" w:cs="Calibri"/>
                <w:i w:val="0"/>
                <w:szCs w:val="20"/>
              </w:rPr>
            </w:pPr>
            <w:r w:rsidRPr="00F92C7B">
              <w:rPr>
                <w:rFonts w:ascii="Calibri" w:hAnsi="Calibri" w:cs="Calibri"/>
                <w:i w:val="0"/>
                <w:szCs w:val="20"/>
              </w:rPr>
              <w:t>Temat opracowania: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BEE" w:rsidRPr="00F92C7B" w:rsidRDefault="00DB7058" w:rsidP="00DB7058">
            <w:pPr>
              <w:pStyle w:val="Bezodstpw"/>
              <w:ind w:right="601"/>
              <w:rPr>
                <w:rFonts w:ascii="Calibri" w:hAnsi="Calibri" w:cs="Calibri"/>
                <w:b/>
                <w:i w:val="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Cs w:val="20"/>
              </w:rPr>
              <w:t>WYMIANA AGREGATU I LINII ZASILAJĄCYCH</w:t>
            </w:r>
            <w:r w:rsidR="00CA6BEE" w:rsidRPr="00F92C7B">
              <w:rPr>
                <w:rFonts w:ascii="Calibri" w:hAnsi="Calibri" w:cs="Calibri"/>
                <w:b/>
                <w:i w:val="0"/>
                <w:szCs w:val="20"/>
              </w:rPr>
              <w:t xml:space="preserve"> ZESPOŁU WOJEWÓDZKIEGO SZPITALA OBSERWACYJNO-ZAKAŹNEGO W BYDGOSZCZY</w:t>
            </w:r>
          </w:p>
        </w:tc>
      </w:tr>
      <w:tr w:rsidR="00CA6BEE" w:rsidRPr="009262DD" w:rsidTr="00CA6BEE">
        <w:trPr>
          <w:trHeight w:val="276"/>
        </w:trPr>
        <w:tc>
          <w:tcPr>
            <w:tcW w:w="2552" w:type="dxa"/>
            <w:vAlign w:val="center"/>
          </w:tcPr>
          <w:p w:rsidR="00CA6BEE" w:rsidRPr="00F92C7B" w:rsidRDefault="00CA6BEE" w:rsidP="00CA6BEE">
            <w:pPr>
              <w:pStyle w:val="Bezodstpw"/>
              <w:jc w:val="right"/>
              <w:rPr>
                <w:rFonts w:ascii="Calibri" w:hAnsi="Calibri" w:cs="Calibri"/>
                <w:i w:val="0"/>
                <w:szCs w:val="20"/>
              </w:rPr>
            </w:pPr>
            <w:r w:rsidRPr="00F92C7B">
              <w:rPr>
                <w:rFonts w:ascii="Calibri" w:hAnsi="Calibri" w:cs="Calibri"/>
                <w:i w:val="0"/>
                <w:szCs w:val="20"/>
              </w:rPr>
              <w:t>Inwestor: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BEE" w:rsidRPr="00F92C7B" w:rsidRDefault="00CA6BEE" w:rsidP="00CA6BEE">
            <w:pPr>
              <w:pStyle w:val="Bezodstpw"/>
              <w:rPr>
                <w:rFonts w:ascii="Calibri" w:hAnsi="Calibri" w:cs="Calibri"/>
                <w:b/>
                <w:i w:val="0"/>
                <w:szCs w:val="20"/>
              </w:rPr>
            </w:pPr>
            <w:r w:rsidRPr="00F92C7B">
              <w:rPr>
                <w:rFonts w:ascii="Calibri" w:hAnsi="Calibri" w:cs="Calibri"/>
                <w:b/>
                <w:i w:val="0"/>
                <w:szCs w:val="20"/>
              </w:rPr>
              <w:t>WOJEWÓDZKI SZPITAL OB</w:t>
            </w:r>
            <w:r>
              <w:rPr>
                <w:rFonts w:ascii="Calibri" w:hAnsi="Calibri" w:cs="Calibri"/>
                <w:b/>
                <w:i w:val="0"/>
                <w:szCs w:val="20"/>
              </w:rPr>
              <w:t xml:space="preserve">SERWACYJNO-ZAKAŹNY im. TADEUSZA </w:t>
            </w:r>
            <w:r w:rsidRPr="00F92C7B">
              <w:rPr>
                <w:rFonts w:ascii="Calibri" w:hAnsi="Calibri" w:cs="Calibri"/>
                <w:b/>
                <w:i w:val="0"/>
                <w:szCs w:val="20"/>
              </w:rPr>
              <w:t>BROWICZA</w:t>
            </w:r>
          </w:p>
          <w:p w:rsidR="00CA6BEE" w:rsidRPr="00F92C7B" w:rsidRDefault="00CA6BEE" w:rsidP="00CA6BEE">
            <w:pPr>
              <w:pStyle w:val="Bezodstpw"/>
              <w:ind w:right="601"/>
              <w:rPr>
                <w:rFonts w:ascii="Calibri" w:hAnsi="Calibri" w:cs="Calibri"/>
                <w:b/>
                <w:i w:val="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Cs w:val="20"/>
              </w:rPr>
              <w:t>85-030</w:t>
            </w:r>
            <w:r w:rsidRPr="00F92C7B">
              <w:rPr>
                <w:rFonts w:ascii="Calibri" w:hAnsi="Calibri" w:cs="Calibri"/>
                <w:b/>
                <w:i w:val="0"/>
                <w:szCs w:val="20"/>
              </w:rPr>
              <w:t xml:space="preserve"> Bydgoszcz, ul. Św. Floriana 12</w:t>
            </w:r>
          </w:p>
        </w:tc>
      </w:tr>
      <w:tr w:rsidR="00CA6BEE" w:rsidRPr="009262DD" w:rsidTr="00CA6BEE">
        <w:trPr>
          <w:trHeight w:val="276"/>
        </w:trPr>
        <w:tc>
          <w:tcPr>
            <w:tcW w:w="2552" w:type="dxa"/>
            <w:vAlign w:val="center"/>
          </w:tcPr>
          <w:p w:rsidR="00CA6BEE" w:rsidRPr="00F92C7B" w:rsidRDefault="00CA6BEE" w:rsidP="00CA6BEE">
            <w:pPr>
              <w:pStyle w:val="Bezodstpw"/>
              <w:jc w:val="right"/>
              <w:rPr>
                <w:rFonts w:ascii="Calibri" w:hAnsi="Calibri" w:cs="Calibri"/>
                <w:i w:val="0"/>
                <w:szCs w:val="20"/>
              </w:rPr>
            </w:pPr>
            <w:r w:rsidRPr="00F92C7B">
              <w:rPr>
                <w:rFonts w:ascii="Calibri" w:hAnsi="Calibri" w:cs="Calibri"/>
                <w:i w:val="0"/>
                <w:szCs w:val="20"/>
              </w:rPr>
              <w:t>Adres inwestycji: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BEE" w:rsidRPr="00F92C7B" w:rsidRDefault="00CA6BEE" w:rsidP="00CA6BEE">
            <w:pPr>
              <w:pStyle w:val="Bezodstpw"/>
              <w:ind w:right="601"/>
              <w:rPr>
                <w:rFonts w:ascii="Calibri" w:hAnsi="Calibri" w:cs="Calibri"/>
                <w:b/>
                <w:i w:val="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Cs w:val="20"/>
              </w:rPr>
              <w:t>85-030</w:t>
            </w:r>
            <w:r w:rsidRPr="00F92C7B">
              <w:rPr>
                <w:rFonts w:ascii="Calibri" w:hAnsi="Calibri" w:cs="Calibri"/>
                <w:b/>
                <w:i w:val="0"/>
                <w:szCs w:val="20"/>
              </w:rPr>
              <w:t xml:space="preserve"> Bydgoszcz, ul. Św. Floriana 12</w:t>
            </w:r>
          </w:p>
          <w:p w:rsidR="00CA6BEE" w:rsidRPr="00F92C7B" w:rsidRDefault="00CA6BEE" w:rsidP="00CA6BEE">
            <w:pPr>
              <w:pStyle w:val="Bezodstpw"/>
              <w:ind w:right="601"/>
              <w:rPr>
                <w:rFonts w:ascii="Calibri" w:hAnsi="Calibri" w:cs="Calibri"/>
                <w:b/>
                <w:i w:val="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Cs w:val="20"/>
              </w:rPr>
              <w:t xml:space="preserve">budynek B, </w:t>
            </w:r>
            <w:r w:rsidRPr="00F92C7B">
              <w:rPr>
                <w:rFonts w:ascii="Calibri" w:hAnsi="Calibri" w:cs="Calibri"/>
                <w:b/>
                <w:i w:val="0"/>
                <w:szCs w:val="20"/>
              </w:rPr>
              <w:t>dz</w:t>
            </w:r>
            <w:r>
              <w:rPr>
                <w:rFonts w:ascii="Calibri" w:hAnsi="Calibri" w:cs="Calibri"/>
                <w:b/>
                <w:i w:val="0"/>
                <w:szCs w:val="20"/>
              </w:rPr>
              <w:t xml:space="preserve">. nr ew. 19 i 21/6, obręb </w:t>
            </w:r>
            <w:r w:rsidRPr="00F92C7B">
              <w:rPr>
                <w:rFonts w:ascii="Calibri" w:hAnsi="Calibri" w:cs="Calibri"/>
                <w:b/>
                <w:i w:val="0"/>
                <w:szCs w:val="20"/>
              </w:rPr>
              <w:t>0148</w:t>
            </w:r>
          </w:p>
        </w:tc>
      </w:tr>
      <w:tr w:rsidR="00CA6BEE" w:rsidRPr="009262DD" w:rsidTr="00CA6BEE">
        <w:trPr>
          <w:trHeight w:val="276"/>
        </w:trPr>
        <w:tc>
          <w:tcPr>
            <w:tcW w:w="2552" w:type="dxa"/>
            <w:vAlign w:val="center"/>
          </w:tcPr>
          <w:p w:rsidR="00CA6BEE" w:rsidRPr="00F92C7B" w:rsidRDefault="00CA6BEE" w:rsidP="00CA6BEE">
            <w:pPr>
              <w:pStyle w:val="Bezodstpw"/>
              <w:jc w:val="right"/>
              <w:rPr>
                <w:rFonts w:ascii="Calibri" w:hAnsi="Calibri" w:cs="Calibri"/>
                <w:i w:val="0"/>
                <w:szCs w:val="20"/>
              </w:rPr>
            </w:pPr>
            <w:r w:rsidRPr="00F92C7B">
              <w:rPr>
                <w:rFonts w:ascii="Calibri" w:hAnsi="Calibri" w:cs="Calibri"/>
                <w:i w:val="0"/>
                <w:szCs w:val="20"/>
              </w:rPr>
              <w:t xml:space="preserve">Status: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BEE" w:rsidRPr="00F92C7B" w:rsidRDefault="00CA6BEE" w:rsidP="00CA6BEE">
            <w:pPr>
              <w:pStyle w:val="Bezodstpw"/>
              <w:ind w:right="601"/>
              <w:rPr>
                <w:rFonts w:ascii="Calibri" w:hAnsi="Calibri" w:cs="Calibri"/>
                <w:b/>
                <w:i w:val="0"/>
                <w:szCs w:val="20"/>
              </w:rPr>
            </w:pPr>
            <w:r w:rsidRPr="00F92C7B">
              <w:rPr>
                <w:rFonts w:ascii="Calibri" w:hAnsi="Calibri" w:cs="Calibri"/>
                <w:b/>
                <w:i w:val="0"/>
                <w:szCs w:val="20"/>
              </w:rPr>
              <w:t xml:space="preserve">PROJEKT </w:t>
            </w:r>
            <w:r w:rsidR="00C15334">
              <w:rPr>
                <w:rFonts w:ascii="Calibri" w:hAnsi="Calibri" w:cs="Calibri"/>
                <w:b/>
                <w:i w:val="0"/>
                <w:szCs w:val="20"/>
              </w:rPr>
              <w:t>WYKONAWCZY</w:t>
            </w:r>
          </w:p>
        </w:tc>
      </w:tr>
      <w:tr w:rsidR="00CA6BEE" w:rsidRPr="00F92C7B" w:rsidTr="00CA6BEE">
        <w:trPr>
          <w:trHeight w:val="276"/>
        </w:trPr>
        <w:tc>
          <w:tcPr>
            <w:tcW w:w="2552" w:type="dxa"/>
            <w:vAlign w:val="center"/>
          </w:tcPr>
          <w:p w:rsidR="00CA6BEE" w:rsidRPr="00F92C7B" w:rsidRDefault="00CA6BEE" w:rsidP="00CA6BEE">
            <w:pPr>
              <w:pStyle w:val="Bezodstpw"/>
              <w:jc w:val="right"/>
              <w:rPr>
                <w:rFonts w:ascii="Calibri" w:hAnsi="Calibri" w:cs="Calibri"/>
                <w:i w:val="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A6BEE" w:rsidRPr="00F92C7B" w:rsidRDefault="00CA6BEE" w:rsidP="00CA6BEE">
            <w:pPr>
              <w:pStyle w:val="Bezodstpw"/>
              <w:ind w:right="601"/>
              <w:rPr>
                <w:rFonts w:ascii="Calibri" w:hAnsi="Calibri" w:cs="Calibri"/>
                <w:b/>
                <w:i w:val="0"/>
                <w:szCs w:val="20"/>
              </w:rPr>
            </w:pPr>
          </w:p>
        </w:tc>
      </w:tr>
    </w:tbl>
    <w:p w:rsidR="00D15836" w:rsidRPr="00BC608A" w:rsidRDefault="00D15836" w:rsidP="00F56EC3">
      <w:pPr>
        <w:spacing w:line="360" w:lineRule="auto"/>
        <w:rPr>
          <w:rFonts w:cs="Calibri"/>
          <w:color w:val="FF0000"/>
        </w:rPr>
      </w:pPr>
    </w:p>
    <w:p w:rsidR="00D15836" w:rsidRPr="00BC608A" w:rsidRDefault="00D15836" w:rsidP="00F56EC3">
      <w:pPr>
        <w:spacing w:line="360" w:lineRule="auto"/>
        <w:rPr>
          <w:rFonts w:cs="Calibri"/>
          <w:color w:val="FF0000"/>
        </w:rPr>
      </w:pPr>
    </w:p>
    <w:p w:rsidR="00D15836" w:rsidRPr="00BC608A" w:rsidRDefault="00D15836" w:rsidP="00F56EC3">
      <w:pPr>
        <w:spacing w:line="360" w:lineRule="auto"/>
        <w:rPr>
          <w:rFonts w:cs="Calibri"/>
          <w:color w:val="FF0000"/>
        </w:rPr>
      </w:pPr>
    </w:p>
    <w:p w:rsidR="00D15836" w:rsidRPr="00BC608A" w:rsidRDefault="00D15836" w:rsidP="00F56EC3">
      <w:pPr>
        <w:spacing w:line="360" w:lineRule="auto"/>
        <w:rPr>
          <w:rFonts w:cs="Calibri"/>
          <w:color w:val="FF0000"/>
        </w:rPr>
      </w:pPr>
    </w:p>
    <w:p w:rsidR="00C96593" w:rsidRPr="00BC608A" w:rsidRDefault="00C96593" w:rsidP="00F56EC3">
      <w:pPr>
        <w:spacing w:line="360" w:lineRule="auto"/>
        <w:rPr>
          <w:rFonts w:cs="Calibri"/>
          <w:color w:val="FF0000"/>
        </w:rPr>
      </w:pPr>
    </w:p>
    <w:p w:rsidR="00C96593" w:rsidRPr="00BC608A" w:rsidRDefault="00C96593" w:rsidP="00F56EC3">
      <w:pPr>
        <w:spacing w:line="360" w:lineRule="auto"/>
        <w:rPr>
          <w:rFonts w:cs="Calibri"/>
          <w:color w:val="FF0000"/>
        </w:rPr>
      </w:pPr>
    </w:p>
    <w:p w:rsidR="005059F4" w:rsidRPr="000F5C22" w:rsidRDefault="005059F4" w:rsidP="005059F4">
      <w:pPr>
        <w:spacing w:line="360" w:lineRule="auto"/>
        <w:rPr>
          <w:color w:val="FF0000"/>
        </w:rPr>
      </w:pPr>
    </w:p>
    <w:p w:rsidR="005059F4" w:rsidRPr="000F5C22" w:rsidRDefault="005059F4" w:rsidP="005059F4">
      <w:pPr>
        <w:spacing w:line="360" w:lineRule="auto"/>
        <w:rPr>
          <w:color w:val="FF0000"/>
        </w:rPr>
      </w:pPr>
    </w:p>
    <w:p w:rsidR="005059F4" w:rsidRPr="00F2555D" w:rsidRDefault="005059F4" w:rsidP="005059F4">
      <w:pPr>
        <w:spacing w:line="360" w:lineRule="auto"/>
        <w:ind w:firstLine="0"/>
      </w:pPr>
      <w:r w:rsidRPr="00F2555D">
        <w:t>PROJEKTANT: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2126"/>
        <w:gridCol w:w="1843"/>
        <w:gridCol w:w="2410"/>
      </w:tblGrid>
      <w:tr w:rsidR="005059F4" w:rsidRPr="00F2555D" w:rsidTr="00565D72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line="360" w:lineRule="auto"/>
              <w:jc w:val="right"/>
              <w:rPr>
                <w:rFonts w:ascii="Calibri" w:hAnsi="Calibri" w:cs="Calibri"/>
                <w:szCs w:val="20"/>
              </w:rPr>
            </w:pPr>
            <w:r w:rsidRPr="00F2555D">
              <w:rPr>
                <w:rFonts w:ascii="Calibri" w:hAnsi="Calibri" w:cs="Calibri"/>
                <w:szCs w:val="20"/>
              </w:rPr>
              <w:t>Projektant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line="360" w:lineRule="auto"/>
              <w:rPr>
                <w:rFonts w:ascii="Calibri" w:hAnsi="Calibri" w:cs="Calibri"/>
                <w:szCs w:val="20"/>
              </w:rPr>
            </w:pPr>
            <w:r w:rsidRPr="00F2555D">
              <w:rPr>
                <w:rFonts w:ascii="Calibri" w:hAnsi="Calibri" w:cs="Calibri"/>
                <w:szCs w:val="20"/>
              </w:rPr>
              <w:t>Branża projektowa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line="360" w:lineRule="auto"/>
              <w:rPr>
                <w:rFonts w:ascii="Calibri" w:hAnsi="Calibri" w:cs="Calibri"/>
                <w:szCs w:val="20"/>
              </w:rPr>
            </w:pPr>
            <w:r w:rsidRPr="00F2555D">
              <w:rPr>
                <w:rFonts w:ascii="Calibri" w:hAnsi="Calibri" w:cs="Calibri"/>
                <w:szCs w:val="20"/>
              </w:rPr>
              <w:t>Nr uprawnień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9F4" w:rsidRPr="00F2555D" w:rsidRDefault="005059F4" w:rsidP="00565D72">
            <w:pPr>
              <w:pStyle w:val="Bezodstpw"/>
              <w:spacing w:line="360" w:lineRule="auto"/>
              <w:rPr>
                <w:rFonts w:ascii="Calibri" w:hAnsi="Calibri" w:cs="Calibri"/>
                <w:szCs w:val="20"/>
              </w:rPr>
            </w:pPr>
            <w:r w:rsidRPr="00F2555D">
              <w:rPr>
                <w:rFonts w:ascii="Calibri" w:hAnsi="Calibri" w:cs="Calibri"/>
                <w:szCs w:val="20"/>
              </w:rPr>
              <w:t>Podpis</w:t>
            </w:r>
          </w:p>
        </w:tc>
      </w:tr>
      <w:tr w:rsidR="005059F4" w:rsidRPr="000F5C22" w:rsidTr="00565D72">
        <w:trPr>
          <w:trHeight w:val="3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before="120" w:after="120" w:line="360" w:lineRule="auto"/>
              <w:jc w:val="right"/>
              <w:rPr>
                <w:rFonts w:ascii="Calibri" w:hAnsi="Calibri" w:cs="Calibri"/>
                <w:b/>
                <w:i w:val="0"/>
                <w:szCs w:val="20"/>
              </w:rPr>
            </w:pPr>
            <w:r w:rsidRPr="00F2555D">
              <w:rPr>
                <w:rFonts w:ascii="Calibri" w:hAnsi="Calibri" w:cs="Calibri"/>
                <w:b/>
                <w:i w:val="0"/>
                <w:szCs w:val="20"/>
              </w:rPr>
              <w:t xml:space="preserve">mgr inż. </w:t>
            </w:r>
            <w:r>
              <w:rPr>
                <w:rFonts w:ascii="Calibri" w:hAnsi="Calibri" w:cs="Calibri"/>
                <w:b/>
                <w:i w:val="0"/>
                <w:szCs w:val="20"/>
              </w:rPr>
              <w:t>Witold Makówka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before="120" w:after="120" w:line="360" w:lineRule="auto"/>
              <w:rPr>
                <w:rFonts w:ascii="Calibri" w:hAnsi="Calibri" w:cs="Calibri"/>
                <w:i w:val="0"/>
                <w:szCs w:val="20"/>
              </w:rPr>
            </w:pPr>
            <w:r>
              <w:rPr>
                <w:rFonts w:ascii="Calibri" w:hAnsi="Calibri" w:cs="Calibri"/>
                <w:i w:val="0"/>
                <w:szCs w:val="20"/>
              </w:rPr>
              <w:t>Elektryczna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0F5C22" w:rsidRDefault="005059F4" w:rsidP="00565D72">
            <w:pPr>
              <w:pStyle w:val="Bezodstpw"/>
              <w:spacing w:before="120" w:after="120" w:line="360" w:lineRule="auto"/>
              <w:rPr>
                <w:rFonts w:ascii="Calibri" w:hAnsi="Calibri" w:cs="Calibri"/>
                <w:i w:val="0"/>
                <w:color w:val="FF0000"/>
                <w:szCs w:val="20"/>
              </w:rPr>
            </w:pPr>
            <w:r>
              <w:rPr>
                <w:rFonts w:ascii="Calibri" w:hAnsi="Calibri" w:cs="Calibri"/>
                <w:i w:val="0"/>
                <w:szCs w:val="20"/>
              </w:rPr>
              <w:t>177</w:t>
            </w:r>
            <w:r w:rsidRPr="00E90D6F">
              <w:rPr>
                <w:rFonts w:ascii="Calibri" w:hAnsi="Calibri" w:cs="Calibri"/>
                <w:i w:val="0"/>
                <w:szCs w:val="20"/>
              </w:rPr>
              <w:t>/</w:t>
            </w:r>
            <w:r>
              <w:rPr>
                <w:rFonts w:ascii="Calibri" w:hAnsi="Calibri" w:cs="Calibri"/>
                <w:i w:val="0"/>
                <w:szCs w:val="20"/>
              </w:rPr>
              <w:t>86</w:t>
            </w:r>
            <w:r w:rsidRPr="00E90D6F">
              <w:rPr>
                <w:rFonts w:ascii="Calibri" w:hAnsi="Calibri" w:cs="Calibri"/>
                <w:i w:val="0"/>
                <w:szCs w:val="20"/>
              </w:rPr>
              <w:t>/WŁ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59F4" w:rsidRPr="000F5C22" w:rsidRDefault="005059F4" w:rsidP="00565D72">
            <w:pPr>
              <w:pStyle w:val="Bezodstpw"/>
              <w:spacing w:before="120" w:after="120" w:line="360" w:lineRule="auto"/>
              <w:rPr>
                <w:rFonts w:ascii="Calibri" w:hAnsi="Calibri" w:cs="Calibri"/>
                <w:b/>
                <w:color w:val="FF0000"/>
                <w:szCs w:val="20"/>
              </w:rPr>
            </w:pPr>
          </w:p>
        </w:tc>
      </w:tr>
    </w:tbl>
    <w:p w:rsidR="005059F4" w:rsidRPr="000F5C22" w:rsidRDefault="005059F4" w:rsidP="005059F4">
      <w:pPr>
        <w:spacing w:line="360" w:lineRule="auto"/>
        <w:rPr>
          <w:color w:val="FF0000"/>
        </w:rPr>
      </w:pPr>
    </w:p>
    <w:p w:rsidR="005059F4" w:rsidRPr="000F5C22" w:rsidRDefault="005059F4" w:rsidP="005059F4">
      <w:pPr>
        <w:spacing w:line="360" w:lineRule="auto"/>
        <w:rPr>
          <w:color w:val="FF0000"/>
        </w:rPr>
      </w:pPr>
    </w:p>
    <w:p w:rsidR="005059F4" w:rsidRPr="00F2555D" w:rsidRDefault="005059F4" w:rsidP="005059F4">
      <w:pPr>
        <w:spacing w:line="360" w:lineRule="auto"/>
        <w:ind w:right="-141" w:firstLine="0"/>
      </w:pPr>
      <w:r w:rsidRPr="00F2555D">
        <w:t>SPRAWDZAJĄCY: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2126"/>
        <w:gridCol w:w="1843"/>
        <w:gridCol w:w="2410"/>
      </w:tblGrid>
      <w:tr w:rsidR="005059F4" w:rsidRPr="00F2555D" w:rsidTr="00565D72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line="360" w:lineRule="auto"/>
              <w:jc w:val="right"/>
              <w:rPr>
                <w:rFonts w:ascii="Calibri" w:hAnsi="Calibri" w:cs="Calibri"/>
                <w:szCs w:val="20"/>
              </w:rPr>
            </w:pPr>
            <w:r w:rsidRPr="00F2555D">
              <w:rPr>
                <w:rFonts w:ascii="Calibri" w:hAnsi="Calibri" w:cs="Calibri"/>
                <w:szCs w:val="20"/>
              </w:rPr>
              <w:t>Sprawdzający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line="360" w:lineRule="auto"/>
              <w:rPr>
                <w:rFonts w:ascii="Calibri" w:hAnsi="Calibri" w:cs="Calibri"/>
                <w:szCs w:val="20"/>
              </w:rPr>
            </w:pPr>
            <w:r w:rsidRPr="00F2555D">
              <w:rPr>
                <w:rFonts w:ascii="Calibri" w:hAnsi="Calibri" w:cs="Calibri"/>
                <w:szCs w:val="20"/>
              </w:rPr>
              <w:t>Branża projektowa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line="360" w:lineRule="auto"/>
              <w:rPr>
                <w:rFonts w:ascii="Calibri" w:hAnsi="Calibri" w:cs="Calibri"/>
                <w:szCs w:val="20"/>
              </w:rPr>
            </w:pPr>
            <w:r w:rsidRPr="00F2555D">
              <w:rPr>
                <w:rFonts w:ascii="Calibri" w:hAnsi="Calibri" w:cs="Calibri"/>
                <w:szCs w:val="20"/>
              </w:rPr>
              <w:t>Nr uprawnień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9F4" w:rsidRPr="00F2555D" w:rsidRDefault="005059F4" w:rsidP="00565D72">
            <w:pPr>
              <w:pStyle w:val="Bezodstpw"/>
              <w:spacing w:line="360" w:lineRule="auto"/>
              <w:rPr>
                <w:rFonts w:ascii="Calibri" w:hAnsi="Calibri" w:cs="Calibri"/>
                <w:szCs w:val="20"/>
              </w:rPr>
            </w:pPr>
            <w:r w:rsidRPr="00F2555D">
              <w:rPr>
                <w:rFonts w:ascii="Calibri" w:hAnsi="Calibri" w:cs="Calibri"/>
                <w:szCs w:val="20"/>
              </w:rPr>
              <w:t>Podpis</w:t>
            </w:r>
          </w:p>
        </w:tc>
      </w:tr>
      <w:tr w:rsidR="005059F4" w:rsidRPr="00F2555D" w:rsidTr="00565D72">
        <w:trPr>
          <w:trHeight w:val="3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before="120" w:after="120" w:line="360" w:lineRule="auto"/>
              <w:jc w:val="right"/>
              <w:rPr>
                <w:rFonts w:ascii="Calibri" w:hAnsi="Calibri" w:cs="Calibri"/>
                <w:b/>
                <w:i w:val="0"/>
                <w:szCs w:val="20"/>
              </w:rPr>
            </w:pPr>
            <w:r w:rsidRPr="00F2555D">
              <w:rPr>
                <w:rFonts w:ascii="Calibri" w:hAnsi="Calibri" w:cs="Calibri"/>
                <w:b/>
                <w:i w:val="0"/>
                <w:szCs w:val="20"/>
              </w:rPr>
              <w:t xml:space="preserve"> inż. </w:t>
            </w:r>
            <w:r>
              <w:rPr>
                <w:rFonts w:ascii="Calibri" w:hAnsi="Calibri" w:cs="Calibri"/>
                <w:b/>
                <w:i w:val="0"/>
                <w:szCs w:val="20"/>
              </w:rPr>
              <w:t>Edward Poźniak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before="120" w:after="120" w:line="360" w:lineRule="auto"/>
              <w:rPr>
                <w:rFonts w:ascii="Calibri" w:hAnsi="Calibri" w:cs="Calibri"/>
                <w:i w:val="0"/>
                <w:szCs w:val="20"/>
              </w:rPr>
            </w:pPr>
            <w:r>
              <w:rPr>
                <w:rFonts w:ascii="Calibri" w:hAnsi="Calibri" w:cs="Calibri"/>
                <w:i w:val="0"/>
                <w:szCs w:val="20"/>
              </w:rPr>
              <w:t>Elektryczna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F4" w:rsidRPr="00F2555D" w:rsidRDefault="005059F4" w:rsidP="00565D72">
            <w:pPr>
              <w:pStyle w:val="Bezodstpw"/>
              <w:spacing w:before="120" w:after="120" w:line="360" w:lineRule="auto"/>
              <w:rPr>
                <w:rFonts w:ascii="Calibri" w:hAnsi="Calibri" w:cs="Calibri"/>
                <w:i w:val="0"/>
                <w:szCs w:val="20"/>
              </w:rPr>
            </w:pPr>
            <w:r>
              <w:rPr>
                <w:rFonts w:ascii="Calibri" w:hAnsi="Calibri" w:cs="Calibri"/>
                <w:i w:val="0"/>
                <w:szCs w:val="20"/>
              </w:rPr>
              <w:t>GP.II-460-5/75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59F4" w:rsidRPr="00F2555D" w:rsidRDefault="005059F4" w:rsidP="00565D72">
            <w:pPr>
              <w:pStyle w:val="Bezodstpw"/>
              <w:spacing w:before="120" w:after="120" w:line="360" w:lineRule="auto"/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5059F4" w:rsidRPr="000F5C22" w:rsidRDefault="005059F4" w:rsidP="005059F4">
      <w:pPr>
        <w:spacing w:line="36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</w:t>
      </w:r>
    </w:p>
    <w:p w:rsidR="00A179B6" w:rsidRPr="00BC608A" w:rsidRDefault="00A179B6" w:rsidP="00F56EC3">
      <w:pPr>
        <w:spacing w:line="360" w:lineRule="auto"/>
        <w:rPr>
          <w:rFonts w:cs="Calibri"/>
          <w:color w:val="FF0000"/>
        </w:rPr>
      </w:pPr>
    </w:p>
    <w:p w:rsidR="00A179B6" w:rsidRPr="00BC608A" w:rsidRDefault="00A179B6" w:rsidP="00F56EC3">
      <w:pPr>
        <w:spacing w:line="360" w:lineRule="auto"/>
        <w:rPr>
          <w:rFonts w:cs="Calibri"/>
          <w:color w:val="FF0000"/>
        </w:rPr>
      </w:pPr>
    </w:p>
    <w:p w:rsidR="00A179B6" w:rsidRPr="00BC608A" w:rsidRDefault="00A179B6" w:rsidP="00F56EC3">
      <w:pPr>
        <w:spacing w:line="360" w:lineRule="auto"/>
        <w:rPr>
          <w:rFonts w:cs="Calibri"/>
          <w:color w:val="FF0000"/>
        </w:rPr>
      </w:pPr>
    </w:p>
    <w:p w:rsidR="00A179B6" w:rsidRPr="00BC608A" w:rsidRDefault="00A179B6" w:rsidP="00F56EC3">
      <w:pPr>
        <w:spacing w:line="360" w:lineRule="auto"/>
        <w:rPr>
          <w:rFonts w:cs="Calibri"/>
          <w:color w:val="FF0000"/>
        </w:rPr>
      </w:pPr>
    </w:p>
    <w:p w:rsidR="00A179B6" w:rsidRPr="00BC608A" w:rsidRDefault="00A179B6" w:rsidP="00F56EC3">
      <w:pPr>
        <w:spacing w:line="360" w:lineRule="auto"/>
        <w:rPr>
          <w:rFonts w:cs="Calibri"/>
          <w:color w:val="FF0000"/>
        </w:rPr>
      </w:pPr>
    </w:p>
    <w:p w:rsidR="00A179B6" w:rsidRDefault="00A179B6" w:rsidP="00F56EC3">
      <w:pPr>
        <w:spacing w:line="360" w:lineRule="auto"/>
        <w:rPr>
          <w:rFonts w:cs="Calibri"/>
          <w:color w:val="FF0000"/>
        </w:rPr>
      </w:pPr>
    </w:p>
    <w:p w:rsidR="00CA6BEE" w:rsidRDefault="00CA6BEE" w:rsidP="00F56EC3">
      <w:pPr>
        <w:spacing w:line="360" w:lineRule="auto"/>
        <w:rPr>
          <w:rFonts w:cs="Calibri"/>
          <w:color w:val="FF0000"/>
        </w:rPr>
      </w:pPr>
    </w:p>
    <w:p w:rsidR="00CA6BEE" w:rsidRDefault="00CA6BEE" w:rsidP="00F56EC3">
      <w:pPr>
        <w:spacing w:line="360" w:lineRule="auto"/>
        <w:rPr>
          <w:rFonts w:cs="Calibri"/>
          <w:color w:val="FF0000"/>
        </w:rPr>
      </w:pPr>
    </w:p>
    <w:p w:rsidR="00CA6BEE" w:rsidRPr="00BC608A" w:rsidRDefault="00CA6BEE" w:rsidP="00F56EC3">
      <w:pPr>
        <w:spacing w:line="360" w:lineRule="auto"/>
        <w:rPr>
          <w:rFonts w:cs="Calibri"/>
          <w:color w:val="FF0000"/>
        </w:rPr>
      </w:pPr>
    </w:p>
    <w:p w:rsidR="00C96593" w:rsidRPr="00BC608A" w:rsidRDefault="00C96593" w:rsidP="00F56EC3">
      <w:pPr>
        <w:spacing w:line="360" w:lineRule="auto"/>
        <w:jc w:val="right"/>
        <w:rPr>
          <w:rFonts w:cs="Calibri"/>
          <w:color w:val="FF0000"/>
        </w:rPr>
      </w:pPr>
    </w:p>
    <w:p w:rsidR="005059F4" w:rsidRPr="00D45C15" w:rsidRDefault="00DB7058" w:rsidP="005059F4">
      <w:pPr>
        <w:spacing w:line="360" w:lineRule="auto"/>
        <w:jc w:val="right"/>
        <w:rPr>
          <w:rFonts w:cs="Calibri"/>
        </w:rPr>
      </w:pPr>
      <w:r>
        <w:rPr>
          <w:rFonts w:cs="Calibri"/>
        </w:rPr>
        <w:t>Łódź, 25-05.2020</w:t>
      </w:r>
    </w:p>
    <w:p w:rsidR="005059F4" w:rsidRPr="00565D72" w:rsidRDefault="005059F4" w:rsidP="005059F4">
      <w:pPr>
        <w:pStyle w:val="Nagwekspisutreci"/>
        <w:keepLines/>
        <w:spacing w:before="360" w:after="120" w:line="276" w:lineRule="auto"/>
        <w:ind w:left="357" w:hanging="357"/>
        <w:rPr>
          <w:rFonts w:asciiTheme="minorHAnsi" w:hAnsiTheme="minorHAnsi" w:cstheme="minorHAnsi"/>
          <w:b w:val="0"/>
          <w:sz w:val="18"/>
          <w:szCs w:val="18"/>
        </w:rPr>
      </w:pPr>
      <w:bookmarkStart w:id="0" w:name="_Toc393979655"/>
      <w:r w:rsidRPr="00565D72">
        <w:rPr>
          <w:rFonts w:asciiTheme="minorHAnsi" w:hAnsiTheme="minorHAnsi" w:cstheme="minorHAnsi"/>
          <w:b w:val="0"/>
          <w:sz w:val="18"/>
          <w:szCs w:val="18"/>
        </w:rPr>
        <w:lastRenderedPageBreak/>
        <w:t>Zawartość</w:t>
      </w:r>
    </w:p>
    <w:p w:rsidR="00A40570" w:rsidRDefault="00A74B34">
      <w:pPr>
        <w:pStyle w:val="Spistreci2"/>
        <w:tabs>
          <w:tab w:val="left" w:pos="12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r w:rsidRPr="00A74B34">
        <w:rPr>
          <w:rFonts w:asciiTheme="minorHAnsi" w:hAnsiTheme="minorHAnsi" w:cstheme="minorHAnsi"/>
          <w:b/>
          <w:sz w:val="18"/>
          <w:szCs w:val="18"/>
        </w:rPr>
        <w:fldChar w:fldCharType="begin"/>
      </w:r>
      <w:r w:rsidR="005059F4" w:rsidRPr="00565D72">
        <w:rPr>
          <w:rFonts w:asciiTheme="minorHAnsi" w:hAnsiTheme="minorHAnsi" w:cstheme="minorHAnsi"/>
          <w:b/>
          <w:sz w:val="18"/>
          <w:szCs w:val="18"/>
        </w:rPr>
        <w:instrText xml:space="preserve"> TOC \o "1-3" \h \z \u </w:instrText>
      </w:r>
      <w:r w:rsidRPr="00A74B34">
        <w:rPr>
          <w:rFonts w:asciiTheme="minorHAnsi" w:hAnsiTheme="minorHAnsi" w:cstheme="minorHAnsi"/>
          <w:b/>
          <w:sz w:val="18"/>
          <w:szCs w:val="18"/>
        </w:rPr>
        <w:fldChar w:fldCharType="separate"/>
      </w:r>
      <w:hyperlink w:anchor="_Toc41525765" w:history="1">
        <w:r w:rsidR="00A40570" w:rsidRPr="005C0CD2">
          <w:rPr>
            <w:rStyle w:val="Hipercze"/>
            <w:noProof/>
          </w:rPr>
          <w:t>1.</w:t>
        </w:r>
        <w:r w:rsidR="00A40570"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="00A40570" w:rsidRPr="005C0CD2">
          <w:rPr>
            <w:rStyle w:val="Hipercze"/>
            <w:noProof/>
          </w:rPr>
          <w:t>Podstawa opracowania</w:t>
        </w:r>
        <w:r w:rsidR="00A40570">
          <w:rPr>
            <w:noProof/>
            <w:webHidden/>
          </w:rPr>
          <w:tab/>
        </w:r>
        <w:r w:rsidR="00A40570">
          <w:rPr>
            <w:noProof/>
            <w:webHidden/>
          </w:rPr>
          <w:fldChar w:fldCharType="begin"/>
        </w:r>
        <w:r w:rsidR="00A40570">
          <w:rPr>
            <w:noProof/>
            <w:webHidden/>
          </w:rPr>
          <w:instrText xml:space="preserve"> PAGEREF _Toc41525765 \h </w:instrText>
        </w:r>
        <w:r w:rsidR="00A40570">
          <w:rPr>
            <w:noProof/>
            <w:webHidden/>
          </w:rPr>
        </w:r>
        <w:r w:rsidR="00A40570">
          <w:rPr>
            <w:noProof/>
            <w:webHidden/>
          </w:rPr>
          <w:fldChar w:fldCharType="separate"/>
        </w:r>
        <w:r w:rsidR="00A40570">
          <w:rPr>
            <w:noProof/>
            <w:webHidden/>
          </w:rPr>
          <w:t>3</w:t>
        </w:r>
        <w:r w:rsidR="00A40570"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2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66" w:history="1">
        <w:r w:rsidRPr="005C0CD2">
          <w:rPr>
            <w:rStyle w:val="Hipercze"/>
            <w:noProof/>
          </w:rPr>
          <w:t>2.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Zakres opracowania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2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67" w:history="1">
        <w:r w:rsidRPr="005C0CD2">
          <w:rPr>
            <w:rStyle w:val="Hipercze"/>
            <w:noProof/>
          </w:rPr>
          <w:t>3.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Demontaże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2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68" w:history="1">
        <w:r w:rsidRPr="005C0CD2">
          <w:rPr>
            <w:rStyle w:val="Hipercze"/>
            <w:noProof/>
          </w:rPr>
          <w:t>4.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Pomieszczenie agregatu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2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69" w:history="1">
        <w:r w:rsidRPr="005C0CD2">
          <w:rPr>
            <w:rStyle w:val="Hipercze"/>
            <w:noProof/>
          </w:rPr>
          <w:t>5.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Dobór agregatu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2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70" w:history="1">
        <w:r w:rsidRPr="005C0CD2">
          <w:rPr>
            <w:rStyle w:val="Hipercze"/>
            <w:noProof/>
          </w:rPr>
          <w:t>6.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Tablica agregatu T-G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2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71" w:history="1">
        <w:r w:rsidRPr="005C0CD2">
          <w:rPr>
            <w:rStyle w:val="Hipercze"/>
            <w:noProof/>
          </w:rPr>
          <w:t>7.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Potrzeby własne i sterowanie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2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72" w:history="1">
        <w:r w:rsidRPr="005C0CD2">
          <w:rPr>
            <w:rStyle w:val="Hipercze"/>
            <w:noProof/>
          </w:rPr>
          <w:t>8.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Wymiana kabli zasilających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2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73" w:history="1">
        <w:r w:rsidRPr="005C0CD2">
          <w:rPr>
            <w:rStyle w:val="Hipercze"/>
            <w:noProof/>
          </w:rPr>
          <w:t>9.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Rozdzielnice główne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4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74" w:history="1">
        <w:r w:rsidRPr="005C0CD2">
          <w:rPr>
            <w:rStyle w:val="Hipercze"/>
            <w:rFonts w:cs="Arial"/>
            <w:noProof/>
          </w:rPr>
          <w:t>10.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Ochrona przed porażeniem prądem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4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75" w:history="1">
        <w:r w:rsidRPr="005C0CD2">
          <w:rPr>
            <w:rStyle w:val="Hipercze"/>
            <w:rFonts w:cs="Arial"/>
            <w:noProof/>
          </w:rPr>
          <w:t>11.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Ochrona przepięciowa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4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76" w:history="1">
        <w:r w:rsidRPr="005C0CD2">
          <w:rPr>
            <w:rStyle w:val="Hipercze"/>
            <w:noProof/>
          </w:rPr>
          <w:t>12.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Badania i próby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4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77" w:history="1">
        <w:r w:rsidRPr="005C0CD2">
          <w:rPr>
            <w:rStyle w:val="Hipercze"/>
            <w:noProof/>
          </w:rPr>
          <w:t>13.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Określenia podstawowe normy i przepisy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4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78" w:history="1">
        <w:r w:rsidRPr="005C0CD2">
          <w:rPr>
            <w:rStyle w:val="Hipercze"/>
            <w:noProof/>
          </w:rPr>
          <w:t>14.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Odbiór robót zanikających i ulegających zakryciu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4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79" w:history="1">
        <w:r w:rsidRPr="005C0CD2">
          <w:rPr>
            <w:rStyle w:val="Hipercze"/>
            <w:rFonts w:cs="Arial"/>
            <w:noProof/>
          </w:rPr>
          <w:t>15.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Ogólne wymagania dotyczące robót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4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80" w:history="1">
        <w:r w:rsidRPr="005C0CD2">
          <w:rPr>
            <w:rStyle w:val="Hipercze"/>
            <w:rFonts w:cs="Arial"/>
            <w:noProof/>
          </w:rPr>
          <w:t>16.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Roboty instalacyjno montażowe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0570" w:rsidRDefault="00A40570">
      <w:pPr>
        <w:pStyle w:val="Spistreci2"/>
        <w:tabs>
          <w:tab w:val="left" w:pos="1400"/>
          <w:tab w:val="right" w:leader="dot" w:pos="9063"/>
        </w:tabs>
        <w:rPr>
          <w:rFonts w:asciiTheme="minorHAnsi" w:eastAsiaTheme="minorEastAsia" w:hAnsiTheme="minorHAnsi" w:cstheme="minorBidi"/>
          <w:i w:val="0"/>
          <w:smallCaps w:val="0"/>
          <w:noProof/>
          <w:sz w:val="22"/>
          <w:szCs w:val="22"/>
        </w:rPr>
      </w:pPr>
      <w:hyperlink w:anchor="_Toc41525781" w:history="1">
        <w:r w:rsidRPr="005C0CD2">
          <w:rPr>
            <w:rStyle w:val="Hipercze"/>
            <w:noProof/>
          </w:rPr>
          <w:t>17.</w:t>
        </w:r>
        <w:r>
          <w:rPr>
            <w:rFonts w:asciiTheme="minorHAnsi" w:eastAsiaTheme="minorEastAsia" w:hAnsiTheme="minorHAnsi" w:cstheme="minorBidi"/>
            <w:i w:val="0"/>
            <w:smallCaps w:val="0"/>
            <w:noProof/>
            <w:sz w:val="22"/>
            <w:szCs w:val="22"/>
          </w:rPr>
          <w:tab/>
        </w:r>
        <w:r w:rsidRPr="005C0CD2">
          <w:rPr>
            <w:rStyle w:val="Hipercze"/>
            <w:noProof/>
          </w:rPr>
          <w:t>Wymagania odnośnie odbioru instalacji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_Toc41525781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059F4" w:rsidRDefault="00A74B34" w:rsidP="005059F4">
      <w:pPr>
        <w:rPr>
          <w:rFonts w:asciiTheme="minorHAnsi" w:hAnsiTheme="minorHAnsi" w:cstheme="minorHAnsi"/>
          <w:sz w:val="18"/>
          <w:szCs w:val="18"/>
        </w:rPr>
      </w:pPr>
      <w:r w:rsidRPr="00565D72">
        <w:rPr>
          <w:rFonts w:asciiTheme="minorHAnsi" w:hAnsiTheme="minorHAnsi" w:cstheme="minorHAnsi"/>
          <w:sz w:val="18"/>
          <w:szCs w:val="18"/>
        </w:rPr>
        <w:fldChar w:fldCharType="end"/>
      </w:r>
    </w:p>
    <w:p w:rsidR="00E5640C" w:rsidRDefault="00E5640C" w:rsidP="005059F4">
      <w:pPr>
        <w:rPr>
          <w:rFonts w:asciiTheme="minorHAnsi" w:hAnsiTheme="minorHAnsi" w:cstheme="minorHAnsi"/>
          <w:sz w:val="18"/>
          <w:szCs w:val="18"/>
        </w:rPr>
      </w:pPr>
    </w:p>
    <w:p w:rsidR="00E5640C" w:rsidRDefault="00E5640C" w:rsidP="005059F4">
      <w:pPr>
        <w:rPr>
          <w:rFonts w:asciiTheme="minorHAnsi" w:hAnsiTheme="minorHAnsi" w:cstheme="minorHAnsi"/>
          <w:sz w:val="18"/>
          <w:szCs w:val="18"/>
        </w:rPr>
      </w:pPr>
    </w:p>
    <w:p w:rsidR="00E5640C" w:rsidRDefault="00E5640C" w:rsidP="005059F4">
      <w:pPr>
        <w:rPr>
          <w:rFonts w:asciiTheme="minorHAnsi" w:hAnsiTheme="minorHAnsi" w:cstheme="minorHAnsi"/>
          <w:sz w:val="18"/>
          <w:szCs w:val="18"/>
        </w:rPr>
      </w:pPr>
    </w:p>
    <w:p w:rsidR="00E5640C" w:rsidRDefault="00E5640C" w:rsidP="005059F4">
      <w:pPr>
        <w:rPr>
          <w:rFonts w:asciiTheme="minorHAnsi" w:hAnsiTheme="minorHAnsi" w:cstheme="minorHAnsi"/>
          <w:sz w:val="18"/>
          <w:szCs w:val="18"/>
        </w:rPr>
      </w:pPr>
    </w:p>
    <w:p w:rsidR="00E5640C" w:rsidRDefault="00E5640C" w:rsidP="005059F4">
      <w:pPr>
        <w:rPr>
          <w:rFonts w:asciiTheme="minorHAnsi" w:hAnsiTheme="minorHAnsi" w:cstheme="minorHAnsi"/>
          <w:sz w:val="18"/>
          <w:szCs w:val="18"/>
        </w:rPr>
      </w:pPr>
    </w:p>
    <w:p w:rsidR="00E5640C" w:rsidRDefault="00E5640C" w:rsidP="005059F4">
      <w:pPr>
        <w:rPr>
          <w:rFonts w:asciiTheme="minorHAnsi" w:hAnsiTheme="minorHAnsi" w:cstheme="minorHAnsi"/>
          <w:sz w:val="18"/>
          <w:szCs w:val="18"/>
        </w:rPr>
      </w:pPr>
    </w:p>
    <w:p w:rsidR="00E5640C" w:rsidRDefault="00E5640C" w:rsidP="005059F4">
      <w:pPr>
        <w:rPr>
          <w:rFonts w:asciiTheme="minorHAnsi" w:hAnsiTheme="minorHAnsi" w:cstheme="minorHAnsi"/>
          <w:sz w:val="18"/>
          <w:szCs w:val="18"/>
        </w:rPr>
      </w:pPr>
    </w:p>
    <w:p w:rsidR="00E5640C" w:rsidRDefault="00E5640C" w:rsidP="005059F4">
      <w:pPr>
        <w:rPr>
          <w:rFonts w:asciiTheme="minorHAnsi" w:hAnsiTheme="minorHAnsi" w:cstheme="minorHAnsi"/>
          <w:sz w:val="18"/>
          <w:szCs w:val="18"/>
        </w:rPr>
      </w:pPr>
    </w:p>
    <w:p w:rsidR="00E5640C" w:rsidRDefault="00E5640C" w:rsidP="005059F4">
      <w:pPr>
        <w:rPr>
          <w:rFonts w:asciiTheme="minorHAnsi" w:hAnsiTheme="minorHAnsi" w:cstheme="minorHAnsi"/>
          <w:sz w:val="18"/>
          <w:szCs w:val="18"/>
        </w:rPr>
      </w:pPr>
    </w:p>
    <w:p w:rsidR="00E5640C" w:rsidRDefault="00E5640C" w:rsidP="005059F4">
      <w:pPr>
        <w:rPr>
          <w:rFonts w:asciiTheme="minorHAnsi" w:hAnsiTheme="minorHAnsi" w:cstheme="minorHAnsi"/>
          <w:sz w:val="18"/>
          <w:szCs w:val="18"/>
        </w:rPr>
      </w:pPr>
    </w:p>
    <w:p w:rsidR="00E5640C" w:rsidRPr="00891CE8" w:rsidRDefault="00E5640C" w:rsidP="005059F4"/>
    <w:p w:rsidR="005059F4" w:rsidRDefault="005059F4" w:rsidP="005059F4">
      <w:bookmarkStart w:id="1" w:name="_GoBack"/>
      <w:bookmarkEnd w:id="1"/>
      <w:r w:rsidRPr="00AE14C9">
        <w:t>Część graficzna</w:t>
      </w:r>
    </w:p>
    <w:p w:rsidR="005059F4" w:rsidRPr="00AE14C9" w:rsidRDefault="00C15334" w:rsidP="005059F4">
      <w:r>
        <w:t xml:space="preserve">Rys. </w:t>
      </w:r>
      <w:proofErr w:type="spellStart"/>
      <w:r>
        <w:t>PW</w:t>
      </w:r>
      <w:r w:rsidR="00CA6BEE">
        <w:t>-EL-</w:t>
      </w:r>
      <w:r w:rsidR="00DB7058">
        <w:t>PZT</w:t>
      </w:r>
      <w:proofErr w:type="spellEnd"/>
      <w:r w:rsidR="005059F4">
        <w:t xml:space="preserve"> Plan </w:t>
      </w:r>
      <w:r w:rsidR="00DB7058">
        <w:t>zagospodarowania terenu - sieci elektryczne</w:t>
      </w:r>
      <w:r w:rsidR="005059F4">
        <w:tab/>
      </w:r>
      <w:r w:rsidR="005059F4">
        <w:tab/>
        <w:t>skala - 1:</w:t>
      </w:r>
      <w:r w:rsidR="00DB7058">
        <w:t>25</w:t>
      </w:r>
      <w:r w:rsidR="005059F4">
        <w:t>0</w:t>
      </w:r>
    </w:p>
    <w:p w:rsidR="005059F4" w:rsidRDefault="00C15334" w:rsidP="005059F4">
      <w:r>
        <w:t>Rys. PW</w:t>
      </w:r>
      <w:r w:rsidR="00DB7058">
        <w:t>-EL-L</w:t>
      </w:r>
      <w:r w:rsidR="00CA6BEE">
        <w:t>-00</w:t>
      </w:r>
      <w:r w:rsidR="005059F4">
        <w:t xml:space="preserve"> P</w:t>
      </w:r>
      <w:r w:rsidR="00DB7058">
        <w:t>omieszczenie agregatu</w:t>
      </w:r>
      <w:r w:rsidR="00DB7058">
        <w:tab/>
      </w:r>
      <w:r w:rsidR="00CA6BEE">
        <w:tab/>
      </w:r>
      <w:r w:rsidR="005059F4">
        <w:tab/>
      </w:r>
      <w:r w:rsidR="005059F4">
        <w:tab/>
      </w:r>
      <w:r w:rsidR="005059F4">
        <w:tab/>
        <w:t>skala – 1:</w:t>
      </w:r>
      <w:r w:rsidR="00DB7058">
        <w:t>5</w:t>
      </w:r>
      <w:r w:rsidR="005059F4">
        <w:t>0</w:t>
      </w:r>
    </w:p>
    <w:p w:rsidR="005059F4" w:rsidRDefault="00C15334" w:rsidP="005059F4">
      <w:r>
        <w:t xml:space="preserve">Rys. </w:t>
      </w:r>
      <w:proofErr w:type="spellStart"/>
      <w:r>
        <w:t>PW</w:t>
      </w:r>
      <w:r w:rsidR="005059F4">
        <w:t>-EL-</w:t>
      </w:r>
      <w:r w:rsidR="00DB7058">
        <w:t>S-TG</w:t>
      </w:r>
      <w:proofErr w:type="spellEnd"/>
      <w:r w:rsidR="00DB7058">
        <w:t xml:space="preserve"> Tablica agregatu </w:t>
      </w:r>
      <w:proofErr w:type="spellStart"/>
      <w:r w:rsidR="00DB7058">
        <w:t>T-G</w:t>
      </w:r>
      <w:proofErr w:type="spellEnd"/>
      <w:r w:rsidR="00DB7058">
        <w:tab/>
      </w:r>
      <w:r w:rsidR="00DB7058">
        <w:tab/>
      </w:r>
      <w:r w:rsidR="00DB7058">
        <w:tab/>
      </w:r>
      <w:r w:rsidR="00DB7058">
        <w:tab/>
      </w:r>
      <w:r w:rsidR="00DB7058">
        <w:tab/>
      </w:r>
      <w:r w:rsidR="00DB7058">
        <w:tab/>
        <w:t>skala –</w:t>
      </w:r>
    </w:p>
    <w:p w:rsidR="00DB7058" w:rsidRDefault="00DB7058" w:rsidP="00DB7058">
      <w:r>
        <w:t xml:space="preserve">Rys. </w:t>
      </w:r>
      <w:proofErr w:type="spellStart"/>
      <w:r>
        <w:t>PW-EL-S-RGA</w:t>
      </w:r>
      <w:proofErr w:type="spellEnd"/>
      <w:r>
        <w:t xml:space="preserve"> Rozdzielnica budynku A</w:t>
      </w:r>
      <w:r>
        <w:tab/>
      </w:r>
      <w:r>
        <w:tab/>
      </w:r>
      <w:r>
        <w:tab/>
      </w:r>
      <w:r>
        <w:tab/>
      </w:r>
      <w:r>
        <w:tab/>
        <w:t>skala –</w:t>
      </w:r>
    </w:p>
    <w:p w:rsidR="00DB7058" w:rsidRDefault="00DB7058" w:rsidP="00DB7058">
      <w:r>
        <w:t xml:space="preserve">Rys. </w:t>
      </w:r>
      <w:proofErr w:type="spellStart"/>
      <w:r>
        <w:t>PW-EL-S-RGE</w:t>
      </w:r>
      <w:proofErr w:type="spellEnd"/>
      <w:r>
        <w:t xml:space="preserve"> Rozdzielnica budynku E</w:t>
      </w:r>
      <w:r>
        <w:tab/>
      </w:r>
      <w:r>
        <w:tab/>
      </w:r>
      <w:r>
        <w:tab/>
      </w:r>
      <w:r>
        <w:tab/>
      </w:r>
      <w:r>
        <w:tab/>
        <w:t>skala –</w:t>
      </w:r>
    </w:p>
    <w:p w:rsidR="00565D72" w:rsidRDefault="00565D72" w:rsidP="005059F4">
      <w:bookmarkStart w:id="2" w:name="_Toc394051735"/>
      <w:bookmarkEnd w:id="0"/>
    </w:p>
    <w:p w:rsidR="00E5640C" w:rsidRDefault="00E5640C" w:rsidP="005059F4"/>
    <w:p w:rsidR="00E5640C" w:rsidRDefault="00E5640C" w:rsidP="005059F4"/>
    <w:p w:rsidR="00E5640C" w:rsidRDefault="00E5640C" w:rsidP="005059F4"/>
    <w:p w:rsidR="00DB7058" w:rsidRDefault="00DB7058" w:rsidP="00DB7058">
      <w:r>
        <w:t>Załączniki</w:t>
      </w:r>
    </w:p>
    <w:p w:rsidR="00DB7058" w:rsidRDefault="00A40570" w:rsidP="00DB7058">
      <w:r>
        <w:t>- Obliczenia kabli zasilają</w:t>
      </w:r>
      <w:r w:rsidR="009A2E12">
        <w:t>cych</w:t>
      </w:r>
    </w:p>
    <w:p w:rsidR="00DB7058" w:rsidRDefault="00DB7058" w:rsidP="00DB7058">
      <w:r>
        <w:t>- przykładowa karta katalogowa agregatu</w:t>
      </w:r>
    </w:p>
    <w:p w:rsidR="00DB7058" w:rsidRDefault="00DB7058" w:rsidP="00DB7058">
      <w:r>
        <w:t>- przykładowe wymiary agregatu</w:t>
      </w:r>
    </w:p>
    <w:p w:rsidR="00E5640C" w:rsidRDefault="00E5640C" w:rsidP="005059F4"/>
    <w:p w:rsidR="00E5640C" w:rsidRDefault="00E5640C" w:rsidP="005059F4"/>
    <w:p w:rsidR="00E5640C" w:rsidRDefault="00E5640C" w:rsidP="005059F4"/>
    <w:p w:rsidR="00E5640C" w:rsidRDefault="00E5640C" w:rsidP="005059F4"/>
    <w:p w:rsidR="00E5640C" w:rsidRDefault="00E5640C" w:rsidP="005059F4"/>
    <w:p w:rsidR="00E5640C" w:rsidRDefault="00E5640C" w:rsidP="005059F4"/>
    <w:p w:rsidR="00E5640C" w:rsidRDefault="00E5640C" w:rsidP="005059F4"/>
    <w:p w:rsidR="00E5640C" w:rsidRDefault="00E5640C" w:rsidP="005059F4"/>
    <w:p w:rsidR="00E5640C" w:rsidRDefault="00E5640C" w:rsidP="005059F4"/>
    <w:p w:rsidR="00E5640C" w:rsidRDefault="00E5640C" w:rsidP="005059F4"/>
    <w:p w:rsidR="00E5640C" w:rsidRDefault="00E5640C" w:rsidP="005059F4"/>
    <w:p w:rsidR="00E5640C" w:rsidRDefault="00E5640C" w:rsidP="005059F4"/>
    <w:p w:rsidR="00E5640C" w:rsidRDefault="00E5640C" w:rsidP="005059F4"/>
    <w:p w:rsidR="005059F4" w:rsidRPr="006739AC" w:rsidRDefault="005059F4" w:rsidP="006739AC">
      <w:pPr>
        <w:jc w:val="center"/>
        <w:rPr>
          <w:i/>
          <w:iCs/>
          <w:sz w:val="24"/>
          <w:szCs w:val="24"/>
          <w:u w:val="single"/>
        </w:rPr>
      </w:pPr>
      <w:r w:rsidRPr="006739AC">
        <w:rPr>
          <w:sz w:val="24"/>
          <w:szCs w:val="24"/>
          <w:u w:val="single"/>
        </w:rPr>
        <w:lastRenderedPageBreak/>
        <w:t>OPIS TECHNICZNY</w:t>
      </w:r>
      <w:bookmarkEnd w:id="2"/>
    </w:p>
    <w:p w:rsidR="005059F4" w:rsidRPr="00565D72" w:rsidRDefault="005059F4" w:rsidP="00565D72">
      <w:pPr>
        <w:pStyle w:val="Nagwek2"/>
      </w:pPr>
      <w:bookmarkStart w:id="3" w:name="_Toc41525765"/>
      <w:r w:rsidRPr="00565D72">
        <w:t>Podstawa opracowania</w:t>
      </w:r>
      <w:bookmarkEnd w:id="3"/>
    </w:p>
    <w:p w:rsidR="005059F4" w:rsidRPr="00565D72" w:rsidRDefault="005059F4" w:rsidP="005059F4">
      <w:pPr>
        <w:pStyle w:val="Tekstpodstawowy"/>
        <w:rPr>
          <w:rFonts w:cs="Arial"/>
          <w:sz w:val="20"/>
        </w:rPr>
      </w:pPr>
      <w:r w:rsidRPr="00565D72">
        <w:rPr>
          <w:rFonts w:cs="Arial"/>
          <w:sz w:val="20"/>
        </w:rPr>
        <w:t>Podstawą opracowania projektu są:</w:t>
      </w:r>
    </w:p>
    <w:p w:rsidR="005059F4" w:rsidRDefault="009A2E12" w:rsidP="009A2E12">
      <w:pPr>
        <w:pStyle w:val="Akapitzlist"/>
        <w:numPr>
          <w:ilvl w:val="0"/>
          <w:numId w:val="9"/>
        </w:numPr>
        <w:suppressAutoHyphens/>
        <w:contextualSpacing/>
        <w:jc w:val="left"/>
      </w:pPr>
      <w:r>
        <w:t>Wytyczne Inwestora</w:t>
      </w:r>
    </w:p>
    <w:p w:rsidR="005059F4" w:rsidRPr="00305439" w:rsidRDefault="005059F4" w:rsidP="006C2049">
      <w:pPr>
        <w:pStyle w:val="Akapitzlist"/>
        <w:numPr>
          <w:ilvl w:val="0"/>
          <w:numId w:val="9"/>
        </w:numPr>
        <w:suppressAutoHyphens/>
        <w:contextualSpacing/>
        <w:jc w:val="left"/>
      </w:pPr>
      <w:r>
        <w:t>Obowiązujące przepisy i normy</w:t>
      </w:r>
      <w:r w:rsidRPr="00305439">
        <w:t xml:space="preserve"> z zakresu projektowania i wykonawstwa,</w:t>
      </w:r>
    </w:p>
    <w:p w:rsidR="005059F4" w:rsidRPr="00455E7B" w:rsidRDefault="005059F4" w:rsidP="00565D72">
      <w:pPr>
        <w:pStyle w:val="Nagwek2"/>
      </w:pPr>
      <w:bookmarkStart w:id="4" w:name="_Toc41525766"/>
      <w:r w:rsidRPr="00455E7B">
        <w:t>Zakres opracowania</w:t>
      </w:r>
      <w:bookmarkEnd w:id="4"/>
    </w:p>
    <w:p w:rsidR="005059F4" w:rsidRPr="000151BB" w:rsidRDefault="005059F4" w:rsidP="005059F4">
      <w:r w:rsidRPr="000151BB">
        <w:t>Zakres robót branży elektrycznej obejmuje:</w:t>
      </w:r>
    </w:p>
    <w:p w:rsidR="005059F4" w:rsidRPr="00FB267D" w:rsidRDefault="009A2E12" w:rsidP="006C2049">
      <w:pPr>
        <w:pStyle w:val="Akapitzlist"/>
        <w:numPr>
          <w:ilvl w:val="0"/>
          <w:numId w:val="3"/>
        </w:numPr>
        <w:spacing w:after="200" w:line="276" w:lineRule="auto"/>
        <w:contextualSpacing/>
        <w:jc w:val="left"/>
        <w:rPr>
          <w:rFonts w:cstheme="minorHAnsi"/>
        </w:rPr>
      </w:pPr>
      <w:r>
        <w:rPr>
          <w:rFonts w:cstheme="minorHAnsi"/>
        </w:rPr>
        <w:t>Demontaż istniejącego agregatu</w:t>
      </w:r>
    </w:p>
    <w:p w:rsidR="005059F4" w:rsidRPr="008315C4" w:rsidRDefault="009A2E12" w:rsidP="006C2049">
      <w:pPr>
        <w:pStyle w:val="Akapitzlist"/>
        <w:numPr>
          <w:ilvl w:val="0"/>
          <w:numId w:val="3"/>
        </w:numPr>
        <w:suppressAutoHyphens/>
        <w:contextualSpacing/>
        <w:jc w:val="left"/>
      </w:pPr>
      <w:bookmarkStart w:id="5" w:name="_Toc446935765"/>
      <w:r>
        <w:t>Montaż nowego agregatu</w:t>
      </w:r>
      <w:r w:rsidR="005059F4" w:rsidRPr="008315C4">
        <w:t>.</w:t>
      </w:r>
    </w:p>
    <w:p w:rsidR="005059F4" w:rsidRPr="008315C4" w:rsidRDefault="009A2E12" w:rsidP="006C2049">
      <w:pPr>
        <w:pStyle w:val="Akapitzlist"/>
        <w:numPr>
          <w:ilvl w:val="0"/>
          <w:numId w:val="3"/>
        </w:numPr>
        <w:suppressAutoHyphens/>
        <w:contextualSpacing/>
        <w:jc w:val="left"/>
      </w:pPr>
      <w:r>
        <w:t>Wymianę linii zasilających.</w:t>
      </w:r>
    </w:p>
    <w:p w:rsidR="005059F4" w:rsidRPr="008315C4" w:rsidRDefault="005059F4" w:rsidP="00565D72">
      <w:pPr>
        <w:pStyle w:val="Nagwek2"/>
      </w:pPr>
      <w:bookmarkStart w:id="6" w:name="_Toc41525767"/>
      <w:r>
        <w:t>Demontaże</w:t>
      </w:r>
      <w:bookmarkEnd w:id="5"/>
      <w:bookmarkEnd w:id="6"/>
    </w:p>
    <w:p w:rsidR="009A2E12" w:rsidRDefault="009A2E12" w:rsidP="005059F4">
      <w:r>
        <w:t>Przewiduje się demontaż:</w:t>
      </w:r>
    </w:p>
    <w:p w:rsidR="009A2E12" w:rsidRDefault="009A2E12" w:rsidP="009A2E12">
      <w:pPr>
        <w:pStyle w:val="Akapitzlist"/>
        <w:numPr>
          <w:ilvl w:val="0"/>
          <w:numId w:val="31"/>
        </w:numPr>
      </w:pPr>
      <w:r>
        <w:t>Istniejącego agregatu prądotwórczego o mocy 150kVA zainstalowanego w wydzielonym pomieszczeniu budynku F.</w:t>
      </w:r>
    </w:p>
    <w:p w:rsidR="009A2E12" w:rsidRDefault="009A2E12" w:rsidP="009A2E12">
      <w:pPr>
        <w:pStyle w:val="Akapitzlist"/>
        <w:numPr>
          <w:ilvl w:val="0"/>
          <w:numId w:val="31"/>
        </w:numPr>
      </w:pPr>
      <w:r>
        <w:t xml:space="preserve">Kable zasilające od agregatu do tablicy </w:t>
      </w:r>
      <w:proofErr w:type="spellStart"/>
      <w:r>
        <w:t>T-G</w:t>
      </w:r>
      <w:proofErr w:type="spellEnd"/>
    </w:p>
    <w:p w:rsidR="009A2E12" w:rsidRDefault="009A2E12" w:rsidP="005059F4">
      <w:pPr>
        <w:pStyle w:val="Akapitzlist"/>
        <w:numPr>
          <w:ilvl w:val="0"/>
          <w:numId w:val="31"/>
        </w:numPr>
      </w:pPr>
      <w:r>
        <w:t xml:space="preserve">Istniejącą tablicę agregatu </w:t>
      </w:r>
      <w:proofErr w:type="spellStart"/>
      <w:r>
        <w:t>T-G</w:t>
      </w:r>
      <w:proofErr w:type="spellEnd"/>
    </w:p>
    <w:p w:rsidR="009A2E12" w:rsidRDefault="009A2E12" w:rsidP="005059F4">
      <w:pPr>
        <w:pStyle w:val="Akapitzlist"/>
        <w:numPr>
          <w:ilvl w:val="0"/>
          <w:numId w:val="31"/>
        </w:numPr>
      </w:pPr>
      <w:r>
        <w:t xml:space="preserve">Istniejące linie kablowe do rozdzielnic głównych budynków A i E </w:t>
      </w:r>
    </w:p>
    <w:p w:rsidR="005059F4" w:rsidRDefault="005059F4" w:rsidP="005059F4">
      <w:r>
        <w:t xml:space="preserve"> </w:t>
      </w:r>
      <w:r w:rsidR="00401EDF">
        <w:t>Sposób zagospodarowania materiałów i urządzeń z demontażu - do decyzji Inwestora.</w:t>
      </w:r>
    </w:p>
    <w:p w:rsidR="005059F4" w:rsidRPr="002C63D3" w:rsidRDefault="00401EDF" w:rsidP="00565D72">
      <w:pPr>
        <w:pStyle w:val="Nagwek2"/>
      </w:pPr>
      <w:bookmarkStart w:id="7" w:name="_Toc41525768"/>
      <w:r>
        <w:t>Pomieszczenie agregatu</w:t>
      </w:r>
      <w:bookmarkEnd w:id="7"/>
    </w:p>
    <w:p w:rsidR="00401EDF" w:rsidRDefault="00401EDF" w:rsidP="00782866">
      <w:pPr>
        <w:ind w:firstLine="540"/>
        <w:rPr>
          <w:rFonts w:cs="Arial"/>
        </w:rPr>
      </w:pPr>
      <w:r>
        <w:rPr>
          <w:rFonts w:cs="Arial"/>
        </w:rPr>
        <w:t>Projektowany agregat należy zainstalować w miejsce istniejącego w wydzielonym pomieszczeniu budynku E.</w:t>
      </w:r>
    </w:p>
    <w:p w:rsidR="00401EDF" w:rsidRDefault="00401EDF" w:rsidP="00782866">
      <w:pPr>
        <w:ind w:firstLine="540"/>
        <w:rPr>
          <w:rFonts w:cs="Arial"/>
        </w:rPr>
      </w:pPr>
      <w:r>
        <w:rPr>
          <w:rFonts w:cs="Arial"/>
        </w:rPr>
        <w:t>Instalacje elektryczne, oświetlenie i uziemienia istniejące bez zmian.</w:t>
      </w:r>
    </w:p>
    <w:p w:rsidR="00401EDF" w:rsidRDefault="00401EDF" w:rsidP="00782866">
      <w:pPr>
        <w:ind w:firstLine="540"/>
        <w:rPr>
          <w:rFonts w:cs="Arial"/>
        </w:rPr>
      </w:pPr>
      <w:r>
        <w:rPr>
          <w:rFonts w:cs="Arial"/>
        </w:rPr>
        <w:t>Należy wykonać badania nośności posadzki w celu potwierdzenia jej przystosowania do montażu agregatu - zgodnie z wytycznymi Producenta.</w:t>
      </w:r>
    </w:p>
    <w:p w:rsidR="002663ED" w:rsidRDefault="00401EDF" w:rsidP="00782866">
      <w:pPr>
        <w:ind w:firstLine="540"/>
        <w:rPr>
          <w:rFonts w:cs="Arial"/>
        </w:rPr>
      </w:pPr>
      <w:r>
        <w:rPr>
          <w:rFonts w:cs="Arial"/>
        </w:rPr>
        <w:t xml:space="preserve">Istniejące w pomieszczeniu agregatu automatyczne </w:t>
      </w:r>
      <w:r w:rsidR="002663ED">
        <w:rPr>
          <w:rFonts w:cs="Arial"/>
        </w:rPr>
        <w:t>czernię i wyrzutnie powietrza oraz układ wydechowy należy przystosować dla potrzeb projektowanego agregatu - zgodnie z DTR Producenta.</w:t>
      </w:r>
    </w:p>
    <w:p w:rsidR="00952A5D" w:rsidRDefault="002663ED" w:rsidP="002663ED">
      <w:pPr>
        <w:ind w:firstLine="540"/>
        <w:rPr>
          <w:rFonts w:cs="Arial"/>
        </w:rPr>
      </w:pPr>
      <w:r>
        <w:rPr>
          <w:rFonts w:cs="Arial"/>
        </w:rPr>
        <w:t>Istniejący kanał kablowy należy przebudować do miejsca zasilania nowego agregatu - zgodnie z wytycznymi Producenta.</w:t>
      </w:r>
    </w:p>
    <w:p w:rsidR="00782866" w:rsidRDefault="002663ED" w:rsidP="00782866">
      <w:pPr>
        <w:ind w:firstLine="540"/>
        <w:rPr>
          <w:rFonts w:cs="Arial"/>
        </w:rPr>
      </w:pPr>
      <w:r>
        <w:rPr>
          <w:rFonts w:cs="Arial"/>
        </w:rPr>
        <w:t>Ubytki w posadzce należy uzupełnić, zgodnie ze stanem istniejącym</w:t>
      </w:r>
    </w:p>
    <w:p w:rsidR="00952A5D" w:rsidRPr="002C63D3" w:rsidRDefault="002663ED" w:rsidP="00952A5D">
      <w:pPr>
        <w:pStyle w:val="Nagwek2"/>
      </w:pPr>
      <w:bookmarkStart w:id="8" w:name="_Toc41525769"/>
      <w:r>
        <w:t>Dobór agregatu</w:t>
      </w:r>
      <w:bookmarkEnd w:id="8"/>
    </w:p>
    <w:p w:rsidR="002663ED" w:rsidRDefault="002663ED" w:rsidP="00952A5D">
      <w:pPr>
        <w:ind w:firstLine="540"/>
        <w:rPr>
          <w:rFonts w:cs="Arial"/>
        </w:rPr>
      </w:pPr>
      <w:r>
        <w:rPr>
          <w:rFonts w:cs="Arial"/>
        </w:rPr>
        <w:t>Zgodnie z wytycznymi Inwestora projektowany agregat:</w:t>
      </w:r>
    </w:p>
    <w:p w:rsidR="002663ED" w:rsidRDefault="002663ED" w:rsidP="002663ED">
      <w:pPr>
        <w:pStyle w:val="Akapitzlist"/>
        <w:numPr>
          <w:ilvl w:val="0"/>
          <w:numId w:val="32"/>
        </w:numPr>
        <w:rPr>
          <w:rFonts w:cs="Arial"/>
        </w:rPr>
      </w:pPr>
      <w:r w:rsidRPr="002663ED">
        <w:rPr>
          <w:rFonts w:cs="Arial"/>
        </w:rPr>
        <w:t>powinien zapewnić 100% pokrycie</w:t>
      </w:r>
      <w:r w:rsidR="0029425C">
        <w:rPr>
          <w:rFonts w:cs="Arial"/>
        </w:rPr>
        <w:t xml:space="preserve"> pełnej</w:t>
      </w:r>
      <w:r w:rsidRPr="002663ED">
        <w:rPr>
          <w:rFonts w:cs="Arial"/>
        </w:rPr>
        <w:t xml:space="preserve"> mocy szpitala z 20% rezerwą</w:t>
      </w:r>
      <w:r w:rsidR="0029425C">
        <w:rPr>
          <w:rFonts w:cs="Arial"/>
        </w:rPr>
        <w:t xml:space="preserve"> = 400kVA</w:t>
      </w:r>
      <w:r w:rsidRPr="002663ED">
        <w:rPr>
          <w:rFonts w:cs="Arial"/>
        </w:rPr>
        <w:t>.</w:t>
      </w:r>
    </w:p>
    <w:p w:rsidR="002663ED" w:rsidRDefault="002663ED" w:rsidP="002663ED">
      <w:pPr>
        <w:pStyle w:val="Akapitzlist"/>
        <w:numPr>
          <w:ilvl w:val="0"/>
          <w:numId w:val="32"/>
        </w:numPr>
        <w:rPr>
          <w:rFonts w:cs="Arial"/>
        </w:rPr>
      </w:pPr>
      <w:r>
        <w:rPr>
          <w:rFonts w:cs="Arial"/>
        </w:rPr>
        <w:t xml:space="preserve">być wyposażony w pełna automatykę Producenta umożliwiającą </w:t>
      </w:r>
      <w:proofErr w:type="spellStart"/>
      <w:r>
        <w:rPr>
          <w:rFonts w:cs="Arial"/>
        </w:rPr>
        <w:t>samostart</w:t>
      </w:r>
      <w:proofErr w:type="spellEnd"/>
      <w:r>
        <w:rPr>
          <w:rFonts w:cs="Arial"/>
        </w:rPr>
        <w:t xml:space="preserve"> po zaniku napięcia podstawowego w jednej z rozdzielnic głównych zasilających szpital - przyjecie sygnału z SZR rozdzielnicy głównej budynku A lub z SZR rozdzielnicy głównej budynku.</w:t>
      </w:r>
    </w:p>
    <w:p w:rsidR="002663ED" w:rsidRDefault="002663ED" w:rsidP="002663ED">
      <w:pPr>
        <w:pStyle w:val="Akapitzlist"/>
        <w:numPr>
          <w:ilvl w:val="0"/>
          <w:numId w:val="32"/>
        </w:numPr>
        <w:rPr>
          <w:rFonts w:cs="Arial"/>
        </w:rPr>
      </w:pPr>
      <w:r>
        <w:rPr>
          <w:rFonts w:cs="Arial"/>
        </w:rPr>
        <w:t xml:space="preserve">pojemność zbiornika paliwa powinna </w:t>
      </w:r>
      <w:r w:rsidR="0029425C">
        <w:rPr>
          <w:rFonts w:cs="Arial"/>
        </w:rPr>
        <w:t>umożliwiać pracę agregatu przy zasilaniu obwodów rezerwowanych prze 48 godzin.</w:t>
      </w:r>
    </w:p>
    <w:p w:rsidR="0029425C" w:rsidRDefault="0029425C" w:rsidP="002663ED">
      <w:pPr>
        <w:pStyle w:val="Akapitzlist"/>
        <w:numPr>
          <w:ilvl w:val="0"/>
          <w:numId w:val="32"/>
        </w:numPr>
        <w:rPr>
          <w:rFonts w:cs="Arial"/>
        </w:rPr>
      </w:pPr>
      <w:r>
        <w:rPr>
          <w:rFonts w:cs="Arial"/>
        </w:rPr>
        <w:t>Agregat zainstalowany na ramie z wbudowanymi zbiornikami paliwa.</w:t>
      </w:r>
    </w:p>
    <w:p w:rsidR="00952A5D" w:rsidRDefault="007D2A10" w:rsidP="007D2A10">
      <w:pPr>
        <w:ind w:firstLine="540"/>
        <w:rPr>
          <w:rFonts w:cs="Arial"/>
        </w:rPr>
      </w:pPr>
      <w:r>
        <w:rPr>
          <w:rFonts w:cs="Arial"/>
        </w:rPr>
        <w:t>Przykładowa karta katalogowa agregatu w załączeniu.</w:t>
      </w:r>
    </w:p>
    <w:p w:rsidR="00782866" w:rsidRPr="00481714" w:rsidRDefault="007D2A10" w:rsidP="00782866">
      <w:pPr>
        <w:pStyle w:val="Nagwek2"/>
      </w:pPr>
      <w:bookmarkStart w:id="9" w:name="_Toc346615767"/>
      <w:bookmarkStart w:id="10" w:name="_Toc389234048"/>
      <w:bookmarkStart w:id="11" w:name="_Toc41525770"/>
      <w:r>
        <w:t xml:space="preserve">Tablica agregatu </w:t>
      </w:r>
      <w:proofErr w:type="spellStart"/>
      <w:r>
        <w:t>T-G</w:t>
      </w:r>
      <w:bookmarkEnd w:id="11"/>
      <w:proofErr w:type="spellEnd"/>
    </w:p>
    <w:p w:rsidR="007D2A10" w:rsidRDefault="007D2A10" w:rsidP="00782866">
      <w:pPr>
        <w:rPr>
          <w:rFonts w:cs="Arial"/>
        </w:rPr>
      </w:pPr>
      <w:r>
        <w:rPr>
          <w:rFonts w:cs="Arial"/>
        </w:rPr>
        <w:tab/>
        <w:t>W celu wyprowadzenia większej mocy do rozdzielnic głównych szpitala istniejącą tablicę agregatu należy wymienić.</w:t>
      </w:r>
    </w:p>
    <w:p w:rsidR="00782866" w:rsidRDefault="00782866" w:rsidP="00782866">
      <w:pPr>
        <w:ind w:firstLine="709"/>
        <w:rPr>
          <w:rFonts w:cs="Arial"/>
        </w:rPr>
      </w:pPr>
      <w:r w:rsidRPr="00481714">
        <w:rPr>
          <w:rFonts w:cs="Arial"/>
        </w:rPr>
        <w:t>Wyposażenie</w:t>
      </w:r>
      <w:r w:rsidR="007D2A10">
        <w:rPr>
          <w:rFonts w:cs="Arial"/>
        </w:rPr>
        <w:t xml:space="preserve"> projektowanej tablicy </w:t>
      </w:r>
      <w:proofErr w:type="spellStart"/>
      <w:r w:rsidR="007D2A10">
        <w:rPr>
          <w:rFonts w:cs="Arial"/>
        </w:rPr>
        <w:t>T-G</w:t>
      </w:r>
      <w:proofErr w:type="spellEnd"/>
      <w:r w:rsidRPr="00481714">
        <w:rPr>
          <w:rFonts w:cs="Arial"/>
        </w:rPr>
        <w:t xml:space="preserve"> pokazano na rys.</w:t>
      </w:r>
      <w:r w:rsidR="007D2A10">
        <w:rPr>
          <w:rFonts w:cs="Arial"/>
        </w:rPr>
        <w:t xml:space="preserve"> </w:t>
      </w:r>
      <w:proofErr w:type="spellStart"/>
      <w:r w:rsidR="00E74A16">
        <w:rPr>
          <w:rFonts w:cs="Arial"/>
        </w:rPr>
        <w:t>PW</w:t>
      </w:r>
      <w:r w:rsidR="007D2A10">
        <w:rPr>
          <w:rFonts w:cs="Arial"/>
        </w:rPr>
        <w:t>-EL-S</w:t>
      </w:r>
      <w:r>
        <w:rPr>
          <w:rFonts w:cs="Arial"/>
        </w:rPr>
        <w:t>-</w:t>
      </w:r>
      <w:r w:rsidR="007D2A10">
        <w:rPr>
          <w:rFonts w:cs="Arial"/>
        </w:rPr>
        <w:t>TG</w:t>
      </w:r>
      <w:proofErr w:type="spellEnd"/>
      <w:r w:rsidRPr="00481714">
        <w:rPr>
          <w:rFonts w:cs="Arial"/>
        </w:rPr>
        <w:t xml:space="preserve">. </w:t>
      </w:r>
    </w:p>
    <w:p w:rsidR="007D2A10" w:rsidRPr="00481714" w:rsidRDefault="007D2A10" w:rsidP="00782866">
      <w:pPr>
        <w:ind w:firstLine="709"/>
        <w:rPr>
          <w:rFonts w:cs="Arial"/>
        </w:rPr>
      </w:pPr>
      <w:r>
        <w:rPr>
          <w:rFonts w:cs="Arial"/>
        </w:rPr>
        <w:t>Podejście od agregatu wykonać w posadzce - zgodnie z wytycznymi Producenta.</w:t>
      </w:r>
    </w:p>
    <w:p w:rsidR="00782866" w:rsidRPr="00481714" w:rsidRDefault="007D2A10" w:rsidP="00782866">
      <w:pPr>
        <w:ind w:firstLine="709"/>
        <w:rPr>
          <w:rFonts w:cs="Arial"/>
        </w:rPr>
      </w:pPr>
      <w:r>
        <w:rPr>
          <w:rFonts w:cs="Arial"/>
        </w:rPr>
        <w:t xml:space="preserve">Z tablicy </w:t>
      </w:r>
      <w:proofErr w:type="spellStart"/>
      <w:r>
        <w:rPr>
          <w:rFonts w:cs="Arial"/>
        </w:rPr>
        <w:t>T-G</w:t>
      </w:r>
      <w:proofErr w:type="spellEnd"/>
      <w:r>
        <w:rPr>
          <w:rFonts w:cs="Arial"/>
        </w:rPr>
        <w:t xml:space="preserve"> zasilane będą linie kablowe do rozdzielnic głównych szpitala.</w:t>
      </w:r>
    </w:p>
    <w:p w:rsidR="00782866" w:rsidRDefault="00782866" w:rsidP="00782866">
      <w:pPr>
        <w:rPr>
          <w:rFonts w:cs="Arial"/>
        </w:rPr>
      </w:pPr>
      <w:r w:rsidRPr="00481714">
        <w:rPr>
          <w:rFonts w:cs="Arial"/>
        </w:rPr>
        <w:tab/>
        <w:t xml:space="preserve"> W części zasilającej </w:t>
      </w:r>
      <w:r w:rsidR="007D2A10">
        <w:rPr>
          <w:rFonts w:cs="Arial"/>
        </w:rPr>
        <w:t>tablicę</w:t>
      </w:r>
      <w:r w:rsidRPr="00481714">
        <w:rPr>
          <w:rFonts w:cs="Arial"/>
        </w:rPr>
        <w:t xml:space="preserve"> </w:t>
      </w:r>
      <w:proofErr w:type="spellStart"/>
      <w:r w:rsidR="007D2A10">
        <w:rPr>
          <w:rFonts w:cs="Arial"/>
        </w:rPr>
        <w:t>T-</w:t>
      </w:r>
      <w:r w:rsidRPr="00481714">
        <w:rPr>
          <w:rFonts w:cs="Arial"/>
        </w:rPr>
        <w:t>G</w:t>
      </w:r>
      <w:proofErr w:type="spellEnd"/>
      <w:r w:rsidRPr="00481714">
        <w:rPr>
          <w:rFonts w:cs="Arial"/>
        </w:rPr>
        <w:t xml:space="preserve"> wyposażyć w wyłącznik z wyzwalaczem wzrostowym – sterowanym przez ppoż. wyłącznik</w:t>
      </w:r>
      <w:r w:rsidR="004D1C82">
        <w:rPr>
          <w:rFonts w:cs="Arial"/>
        </w:rPr>
        <w:t>i</w:t>
      </w:r>
      <w:r w:rsidRPr="00481714">
        <w:rPr>
          <w:rFonts w:cs="Arial"/>
        </w:rPr>
        <w:t xml:space="preserve"> prądu.</w:t>
      </w:r>
    </w:p>
    <w:p w:rsidR="00782866" w:rsidRPr="00481714" w:rsidRDefault="007D2A10" w:rsidP="00782866">
      <w:pPr>
        <w:ind w:firstLine="708"/>
        <w:rPr>
          <w:rFonts w:cs="Arial"/>
        </w:rPr>
      </w:pPr>
      <w:r>
        <w:rPr>
          <w:rFonts w:cs="Arial"/>
        </w:rPr>
        <w:t xml:space="preserve">Przycisk ppoż. wyłącznika prądu </w:t>
      </w:r>
      <w:r w:rsidR="004D1C82">
        <w:rPr>
          <w:rFonts w:cs="Arial"/>
        </w:rPr>
        <w:t>w typow</w:t>
      </w:r>
      <w:r>
        <w:rPr>
          <w:rFonts w:cs="Arial"/>
        </w:rPr>
        <w:t>ej</w:t>
      </w:r>
      <w:r w:rsidR="004D1C82">
        <w:rPr>
          <w:rFonts w:cs="Arial"/>
        </w:rPr>
        <w:t xml:space="preserve"> obudow</w:t>
      </w:r>
      <w:r>
        <w:rPr>
          <w:rFonts w:cs="Arial"/>
        </w:rPr>
        <w:t>ie</w:t>
      </w:r>
      <w:r w:rsidR="00782866" w:rsidRPr="00481714">
        <w:rPr>
          <w:rFonts w:cs="Arial"/>
        </w:rPr>
        <w:t xml:space="preserve"> z szybką umie</w:t>
      </w:r>
      <w:r>
        <w:rPr>
          <w:rFonts w:cs="Arial"/>
        </w:rPr>
        <w:t>ścić w pobliżu wejść do budynku, Połączenie wykonać przewodem w klasie PH-90.</w:t>
      </w:r>
    </w:p>
    <w:p w:rsidR="00782866" w:rsidRDefault="00782866" w:rsidP="00782866">
      <w:pPr>
        <w:ind w:firstLine="708"/>
        <w:rPr>
          <w:rFonts w:cs="Arial"/>
        </w:rPr>
      </w:pPr>
      <w:r w:rsidRPr="00481714">
        <w:rPr>
          <w:rFonts w:cs="Arial"/>
        </w:rPr>
        <w:t xml:space="preserve"> Wyłącznik</w:t>
      </w:r>
      <w:r w:rsidR="004D1C82">
        <w:rPr>
          <w:rFonts w:cs="Arial"/>
        </w:rPr>
        <w:t>i</w:t>
      </w:r>
      <w:r w:rsidRPr="00481714">
        <w:rPr>
          <w:rFonts w:cs="Arial"/>
        </w:rPr>
        <w:t xml:space="preserve"> oznaczyć znakiem </w:t>
      </w:r>
      <w:r w:rsidRPr="00481714">
        <w:rPr>
          <w:rFonts w:cs="Arial"/>
          <w:b/>
        </w:rPr>
        <w:t>„Przeciwpożarowy Wyłącznik Prądu</w:t>
      </w:r>
      <w:r w:rsidRPr="00481714">
        <w:rPr>
          <w:rFonts w:cs="Arial"/>
        </w:rPr>
        <w:t>”</w:t>
      </w:r>
    </w:p>
    <w:p w:rsidR="00656974" w:rsidRPr="00481714" w:rsidRDefault="00656974" w:rsidP="00656974">
      <w:pPr>
        <w:pStyle w:val="Nagwek2"/>
      </w:pPr>
      <w:bookmarkStart w:id="12" w:name="_Toc41525771"/>
      <w:r>
        <w:lastRenderedPageBreak/>
        <w:t>Potrzeby własne i sterowanie</w:t>
      </w:r>
      <w:bookmarkEnd w:id="12"/>
    </w:p>
    <w:p w:rsidR="00656974" w:rsidRDefault="00656974" w:rsidP="00656974">
      <w:pPr>
        <w:rPr>
          <w:rFonts w:cs="Arial"/>
        </w:rPr>
      </w:pPr>
      <w:r>
        <w:rPr>
          <w:rFonts w:cs="Arial"/>
        </w:rPr>
        <w:tab/>
        <w:t>Zasilanie dla potrzeb własnych agregatu oraz kable sterownicze od systemów SZR istniejąc - po ostatecznym wyborze agregatu należy sprawdzić dobór kabli.</w:t>
      </w:r>
    </w:p>
    <w:p w:rsidR="00656974" w:rsidRPr="00962992" w:rsidRDefault="00656974" w:rsidP="00656974">
      <w:pPr>
        <w:pStyle w:val="Nagwek2"/>
      </w:pPr>
      <w:bookmarkStart w:id="13" w:name="_Toc41525772"/>
      <w:r>
        <w:t>Wymiana kabli zasilających</w:t>
      </w:r>
      <w:bookmarkEnd w:id="13"/>
    </w:p>
    <w:p w:rsidR="00656974" w:rsidRDefault="00656974" w:rsidP="00656974">
      <w:r>
        <w:t xml:space="preserve">Kable zasilające do rozdzielnic głównych zlokalizowanych w budynkach A i E należy wymienić na kable </w:t>
      </w:r>
      <w:r w:rsidRPr="007C556E">
        <w:t xml:space="preserve"> </w:t>
      </w:r>
      <w:r>
        <w:t>typu YKY 4x150mm² po istniejących trasach.</w:t>
      </w:r>
    </w:p>
    <w:p w:rsidR="00656974" w:rsidRDefault="00656974" w:rsidP="00656974">
      <w:r>
        <w:t>Trasa kabli w większości przebiega pod utwardzeniami - sposób przeprowadzenia wymiany należy uzgodnić ze służbami technicznymi szpitala.</w:t>
      </w:r>
    </w:p>
    <w:p w:rsidR="00656974" w:rsidRDefault="00656974" w:rsidP="00656974">
      <w:r>
        <w:t xml:space="preserve">Kable </w:t>
      </w:r>
      <w:r w:rsidRPr="007C556E">
        <w:t xml:space="preserve">układać na głębokości </w:t>
      </w:r>
      <w:smartTag w:uri="urn:schemas-microsoft-com:office:smarttags" w:element="metricconverter">
        <w:smartTagPr>
          <w:attr w:name="ProductID" w:val="0,7 m"/>
        </w:smartTagPr>
        <w:r w:rsidRPr="007C556E">
          <w:t>0,7 m</w:t>
        </w:r>
      </w:smartTag>
      <w:r w:rsidRPr="007C556E">
        <w:t xml:space="preserve"> od poziomu docelowo ukształtowanego ter</w:t>
      </w:r>
      <w:r>
        <w:t>enu na podsypce piaskowej, kable</w:t>
      </w:r>
      <w:r w:rsidRPr="007C556E">
        <w:t xml:space="preserve"> przykryć </w:t>
      </w:r>
      <w:smartTag w:uri="urn:schemas-microsoft-com:office:smarttags" w:element="metricconverter">
        <w:smartTagPr>
          <w:attr w:name="ProductID" w:val="20 cm"/>
        </w:smartTagPr>
        <w:r w:rsidRPr="007C556E">
          <w:t>20 cm</w:t>
        </w:r>
      </w:smartTag>
      <w:r w:rsidRPr="007C556E">
        <w:t xml:space="preserve"> warstwą piasku i folią PCV w kolorze niebieskim.</w:t>
      </w:r>
    </w:p>
    <w:p w:rsidR="00656974" w:rsidRDefault="00656974" w:rsidP="00656974">
      <w:r>
        <w:t>Pod projektowanymi terenami utwardzonymi linię kablowe prowadzić w rurze osłonowej typu DVK Ø150mm.</w:t>
      </w:r>
    </w:p>
    <w:p w:rsidR="00656974" w:rsidRDefault="00656974" w:rsidP="00656974">
      <w:r>
        <w:t>Kable układać linią falistą z zapasem 3%.</w:t>
      </w:r>
    </w:p>
    <w:p w:rsidR="00656974" w:rsidRDefault="00656974" w:rsidP="00656974">
      <w:r>
        <w:t>Na całej trasie co 10m, przy przepustach osłonowych kable zaopatrzyć w znaczniki z trwałymi oznaczeniami:</w:t>
      </w:r>
    </w:p>
    <w:p w:rsidR="00656974" w:rsidRDefault="00656974" w:rsidP="00656974">
      <w:pPr>
        <w:pStyle w:val="Akapitzlist"/>
        <w:numPr>
          <w:ilvl w:val="0"/>
          <w:numId w:val="33"/>
        </w:numPr>
        <w:ind w:left="1259" w:hanging="357"/>
        <w:contextualSpacing/>
        <w:jc w:val="left"/>
      </w:pPr>
      <w:r>
        <w:t>Typ kabla</w:t>
      </w:r>
    </w:p>
    <w:p w:rsidR="00656974" w:rsidRDefault="00656974" w:rsidP="00656974">
      <w:pPr>
        <w:pStyle w:val="Akapitzlist"/>
        <w:numPr>
          <w:ilvl w:val="0"/>
          <w:numId w:val="33"/>
        </w:numPr>
        <w:ind w:left="1259" w:hanging="357"/>
        <w:contextualSpacing/>
        <w:jc w:val="left"/>
      </w:pPr>
      <w:r>
        <w:t>Oznaczenie użytkownika kabla</w:t>
      </w:r>
    </w:p>
    <w:p w:rsidR="00656974" w:rsidRDefault="00656974" w:rsidP="00656974">
      <w:pPr>
        <w:pStyle w:val="Akapitzlist"/>
        <w:numPr>
          <w:ilvl w:val="0"/>
          <w:numId w:val="33"/>
        </w:numPr>
        <w:spacing w:after="200" w:line="276" w:lineRule="auto"/>
        <w:contextualSpacing/>
        <w:jc w:val="left"/>
      </w:pPr>
      <w:r>
        <w:t>Rok ułożenia kabla</w:t>
      </w:r>
    </w:p>
    <w:p w:rsidR="00656974" w:rsidRPr="00FD434C" w:rsidRDefault="00656974" w:rsidP="00656974">
      <w:pPr>
        <w:pStyle w:val="Akapitzlist"/>
        <w:numPr>
          <w:ilvl w:val="0"/>
          <w:numId w:val="33"/>
        </w:numPr>
        <w:spacing w:after="200" w:line="276" w:lineRule="auto"/>
        <w:contextualSpacing/>
        <w:jc w:val="left"/>
      </w:pPr>
      <w:r>
        <w:t>Relacja kabla</w:t>
      </w:r>
    </w:p>
    <w:p w:rsidR="00656974" w:rsidRDefault="00656974" w:rsidP="00656974">
      <w:r>
        <w:t>Po ułożeniu kabli wykonać inwentaryzację geodezyjną.</w:t>
      </w:r>
    </w:p>
    <w:p w:rsidR="00656974" w:rsidRDefault="00656974" w:rsidP="00656974">
      <w:r>
        <w:t>Całość prac wykonać zgodnie z normą SEP-E-004.</w:t>
      </w:r>
    </w:p>
    <w:p w:rsidR="00A40570" w:rsidRDefault="00A40570" w:rsidP="00656974"/>
    <w:tbl>
      <w:tblPr>
        <w:tblW w:w="5938" w:type="dxa"/>
        <w:tblInd w:w="683" w:type="dxa"/>
        <w:tblCellMar>
          <w:left w:w="70" w:type="dxa"/>
          <w:right w:w="70" w:type="dxa"/>
        </w:tblCellMar>
        <w:tblLook w:val="04A0"/>
      </w:tblPr>
      <w:tblGrid>
        <w:gridCol w:w="1799"/>
        <w:gridCol w:w="768"/>
        <w:gridCol w:w="977"/>
        <w:gridCol w:w="576"/>
        <w:gridCol w:w="824"/>
        <w:gridCol w:w="994"/>
      </w:tblGrid>
      <w:tr w:rsidR="00A40570" w:rsidRPr="00A40570" w:rsidTr="00A40570">
        <w:trPr>
          <w:trHeight w:val="276"/>
        </w:trPr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A40570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Lista kabli zewnętrznych</w:t>
            </w:r>
          </w:p>
        </w:tc>
      </w:tr>
      <w:tr w:rsidR="00A40570" w:rsidRPr="00A40570" w:rsidTr="00A40570">
        <w:trPr>
          <w:trHeight w:val="408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Skąd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Nr kabla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Dokąd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Kabel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przekrój</w:t>
            </w:r>
            <w:r w:rsidRPr="00A4057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br/>
              <w:t>[mm2]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długość</w:t>
            </w:r>
            <w:r w:rsidRPr="00A4057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br/>
              <w:t>[m]</w:t>
            </w:r>
          </w:p>
        </w:tc>
      </w:tr>
      <w:tr w:rsidR="00A40570" w:rsidRPr="00A40570" w:rsidTr="00A40570">
        <w:trPr>
          <w:trHeight w:val="276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Tablica agregatu </w:t>
            </w:r>
            <w:proofErr w:type="spellStart"/>
            <w:r w:rsidRPr="00A405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T-G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40570">
              <w:rPr>
                <w:rFonts w:ascii="Arial" w:eastAsia="Times New Roman" w:hAnsi="Arial" w:cs="Arial"/>
                <w:sz w:val="16"/>
                <w:szCs w:val="16"/>
              </w:rPr>
              <w:t>Z_A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40570">
              <w:rPr>
                <w:rFonts w:ascii="Arial" w:eastAsia="Times New Roman" w:hAnsi="Arial" w:cs="Arial"/>
                <w:sz w:val="16"/>
                <w:szCs w:val="16"/>
              </w:rPr>
              <w:t>RG_Bud_A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sz w:val="16"/>
                <w:szCs w:val="16"/>
              </w:rPr>
              <w:t>YKY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</w:tr>
      <w:tr w:rsidR="00A40570" w:rsidRPr="00A40570" w:rsidTr="00A40570">
        <w:trPr>
          <w:trHeight w:val="276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Tablica agregatu </w:t>
            </w:r>
            <w:proofErr w:type="spellStart"/>
            <w:r w:rsidRPr="00A405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T-G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40570">
              <w:rPr>
                <w:rFonts w:ascii="Arial" w:eastAsia="Times New Roman" w:hAnsi="Arial" w:cs="Arial"/>
                <w:sz w:val="16"/>
                <w:szCs w:val="16"/>
              </w:rPr>
              <w:t>Z_E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40570">
              <w:rPr>
                <w:rFonts w:ascii="Arial" w:eastAsia="Times New Roman" w:hAnsi="Arial" w:cs="Arial"/>
                <w:sz w:val="16"/>
                <w:szCs w:val="16"/>
              </w:rPr>
              <w:t>RG_Bud_A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sz w:val="16"/>
                <w:szCs w:val="16"/>
              </w:rPr>
              <w:t>YKY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570" w:rsidRPr="00A40570" w:rsidRDefault="00A40570" w:rsidP="00A40570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0570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</w:tbl>
    <w:p w:rsidR="00656974" w:rsidRDefault="00656974" w:rsidP="00656974"/>
    <w:p w:rsidR="005059F4" w:rsidRPr="006C5088" w:rsidRDefault="00A40570" w:rsidP="00565D72">
      <w:pPr>
        <w:pStyle w:val="Nagwek2"/>
        <w:rPr>
          <w:szCs w:val="24"/>
        </w:rPr>
      </w:pPr>
      <w:bookmarkStart w:id="14" w:name="_Toc41525773"/>
      <w:bookmarkEnd w:id="9"/>
      <w:bookmarkEnd w:id="10"/>
      <w:r>
        <w:t>Rozdzielnice główne</w:t>
      </w:r>
      <w:bookmarkEnd w:id="14"/>
      <w:r>
        <w:t xml:space="preserve"> </w:t>
      </w:r>
    </w:p>
    <w:p w:rsidR="00A40570" w:rsidRDefault="00A40570" w:rsidP="005A3DCE">
      <w:r>
        <w:t>Rozdzielnice główne szpitala są wyposażone w układy SZR z łącznikami 400A, które są wystarczające dla przeniesienia mocy nowego agregatu.</w:t>
      </w:r>
    </w:p>
    <w:p w:rsidR="005A3DCE" w:rsidRDefault="00A40570" w:rsidP="00A16014">
      <w:r>
        <w:t>Ewentualne przełączenie obwodów odbiorczych napięcia podstawowego do sekcji rezerwowanych - do decyzji Inwestora.</w:t>
      </w:r>
      <w:bookmarkStart w:id="15" w:name="_Toc389234055"/>
      <w:bookmarkStart w:id="16" w:name="_Toc417895289"/>
    </w:p>
    <w:p w:rsidR="00163061" w:rsidRDefault="00163061" w:rsidP="00A16014"/>
    <w:p w:rsidR="005059F4" w:rsidRPr="0066308B" w:rsidRDefault="005059F4" w:rsidP="00565D72">
      <w:pPr>
        <w:pStyle w:val="Nagwek2"/>
        <w:rPr>
          <w:rFonts w:cs="Arial"/>
        </w:rPr>
      </w:pPr>
      <w:bookmarkStart w:id="17" w:name="_Toc41525774"/>
      <w:bookmarkEnd w:id="15"/>
      <w:bookmarkEnd w:id="16"/>
      <w:r w:rsidRPr="0066308B">
        <w:t>Ochrona przed porażeniem prądem</w:t>
      </w:r>
      <w:bookmarkEnd w:id="17"/>
    </w:p>
    <w:p w:rsidR="005059F4" w:rsidRDefault="005059F4" w:rsidP="005059F4">
      <w:r w:rsidRPr="0061361D">
        <w:t xml:space="preserve">Ochrona przed dotykiem bezpośrednim realizowana jest przez izolowanie części czynnych (ochrona podstawowa) oraz stosowanie obudów i osłon o odpowiednim stopniu ochrony. </w:t>
      </w:r>
    </w:p>
    <w:p w:rsidR="00A40570" w:rsidRDefault="00A40570" w:rsidP="005059F4">
      <w:r>
        <w:t>Sieć zasilająca w szpitalu pracuje w układzie TT.</w:t>
      </w:r>
    </w:p>
    <w:p w:rsidR="005059F4" w:rsidRPr="0061361D" w:rsidRDefault="005059F4" w:rsidP="005059F4">
      <w:r w:rsidRPr="0061361D">
        <w:t>Jako u</w:t>
      </w:r>
      <w:r>
        <w:t>ziemienia wykorzystać</w:t>
      </w:r>
      <w:r w:rsidRPr="0061361D">
        <w:t xml:space="preserve"> instalację uziemiającą.</w:t>
      </w:r>
    </w:p>
    <w:p w:rsidR="005059F4" w:rsidRPr="000151BB" w:rsidRDefault="005059F4" w:rsidP="00565D72">
      <w:pPr>
        <w:pStyle w:val="Nagwek2"/>
        <w:rPr>
          <w:rFonts w:cs="Arial"/>
          <w:szCs w:val="24"/>
        </w:rPr>
      </w:pPr>
      <w:bookmarkStart w:id="18" w:name="_Toc41525775"/>
      <w:r>
        <w:t>Ochrona przepięciowa</w:t>
      </w:r>
      <w:bookmarkEnd w:id="18"/>
    </w:p>
    <w:p w:rsidR="005A3DCE" w:rsidRDefault="005A3DCE" w:rsidP="005A3DCE">
      <w:bookmarkStart w:id="19" w:name="_Toc389234062"/>
      <w:bookmarkStart w:id="20" w:name="_Toc411802221"/>
      <w:r w:rsidRPr="004A6CC3">
        <w:t>W celu ochrony instalacji elektrycznych przed skutkami przepięć</w:t>
      </w:r>
      <w:r>
        <w:t xml:space="preserve"> instalować ograniczniki przepięć:</w:t>
      </w:r>
    </w:p>
    <w:p w:rsidR="005A3DCE" w:rsidRDefault="00A40570" w:rsidP="005A3DCE">
      <w:pPr>
        <w:pStyle w:val="Akapitzlist"/>
        <w:numPr>
          <w:ilvl w:val="0"/>
          <w:numId w:val="19"/>
        </w:numPr>
        <w:suppressAutoHyphens/>
        <w:contextualSpacing/>
        <w:jc w:val="left"/>
      </w:pPr>
      <w:r>
        <w:t xml:space="preserve">w tablicy </w:t>
      </w:r>
      <w:proofErr w:type="spellStart"/>
      <w:r>
        <w:t>T-G</w:t>
      </w:r>
      <w:proofErr w:type="spellEnd"/>
      <w:r w:rsidR="005A3DCE" w:rsidRPr="004A6CC3">
        <w:t xml:space="preserve"> </w:t>
      </w:r>
      <w:r w:rsidR="005A3DCE">
        <w:t>zainstalować</w:t>
      </w:r>
      <w:r w:rsidR="005A3DCE" w:rsidRPr="004A6CC3">
        <w:t xml:space="preserve"> ogranicznik przepięć </w:t>
      </w:r>
      <w:r w:rsidR="005A3DCE">
        <w:t>typ T1</w:t>
      </w:r>
      <w:r w:rsidR="005A3DCE" w:rsidRPr="004A6CC3">
        <w:t xml:space="preserve">, zapewniający ochronę na poziomie </w:t>
      </w:r>
      <w:r w:rsidR="005A3DCE">
        <w:t>1</w:t>
      </w:r>
      <w:r w:rsidR="005A3DCE" w:rsidRPr="004A6CC3">
        <w:t>,</w:t>
      </w:r>
      <w:r w:rsidR="005A3DCE">
        <w:t xml:space="preserve">5kV, </w:t>
      </w:r>
    </w:p>
    <w:p w:rsidR="005A3DCE" w:rsidRPr="004A6CC3" w:rsidRDefault="005A3DCE" w:rsidP="005A3DCE">
      <w:pPr>
        <w:pStyle w:val="Akapitzlist"/>
        <w:numPr>
          <w:ilvl w:val="0"/>
          <w:numId w:val="19"/>
        </w:numPr>
        <w:suppressAutoHyphens/>
        <w:contextualSpacing/>
        <w:jc w:val="left"/>
      </w:pPr>
      <w:r>
        <w:t xml:space="preserve">w rozdzielnicach </w:t>
      </w:r>
      <w:r w:rsidR="00A40570">
        <w:t xml:space="preserve">głównych </w:t>
      </w:r>
      <w:r>
        <w:t>ochronniki</w:t>
      </w:r>
      <w:r w:rsidR="00A40570">
        <w:t xml:space="preserve"> istniejące.</w:t>
      </w:r>
    </w:p>
    <w:p w:rsidR="005A3DCE" w:rsidRDefault="005A3DCE" w:rsidP="005A3DCE">
      <w:r w:rsidRPr="004A6CC3">
        <w:t>Ochronniki po</w:t>
      </w:r>
      <w:r>
        <w:t>łączyć z szynami uziemiającymi i odbezpieczyć zgodnie z wymaganiami Producenta.</w:t>
      </w:r>
    </w:p>
    <w:p w:rsidR="00A40570" w:rsidRDefault="00A40570" w:rsidP="005A3DCE"/>
    <w:p w:rsidR="00A40570" w:rsidRDefault="00A40570" w:rsidP="005A3DCE"/>
    <w:p w:rsidR="005059F4" w:rsidRPr="00881663" w:rsidRDefault="005059F4" w:rsidP="00D45C15">
      <w:pPr>
        <w:pStyle w:val="Nagwek2"/>
      </w:pPr>
      <w:bookmarkStart w:id="21" w:name="_Toc315340919"/>
      <w:bookmarkStart w:id="22" w:name="_Toc422214597"/>
      <w:bookmarkStart w:id="23" w:name="_Toc423385877"/>
      <w:bookmarkStart w:id="24" w:name="_Toc424564373"/>
      <w:bookmarkStart w:id="25" w:name="_Toc41525776"/>
      <w:bookmarkEnd w:id="19"/>
      <w:bookmarkEnd w:id="20"/>
      <w:r w:rsidRPr="00881663">
        <w:lastRenderedPageBreak/>
        <w:t>Badania i próby</w:t>
      </w:r>
      <w:bookmarkEnd w:id="21"/>
      <w:bookmarkEnd w:id="22"/>
      <w:bookmarkEnd w:id="23"/>
      <w:bookmarkEnd w:id="24"/>
      <w:bookmarkEnd w:id="25"/>
    </w:p>
    <w:p w:rsidR="005059F4" w:rsidRDefault="005059F4" w:rsidP="005059F4">
      <w:pPr>
        <w:ind w:firstLine="432"/>
      </w:pPr>
      <w:r>
        <w:t>Należy wykonać wszelkie niezbędne badania i pomiary wynikające z normy PN-IEC-60364-6-61 oraz „Warunków technicznych wykonania i odbioru robót budowlano montażowych – Instalacje elektryczne” a w szczególności:</w:t>
      </w:r>
    </w:p>
    <w:p w:rsidR="005059F4" w:rsidRDefault="005059F4" w:rsidP="006C2049">
      <w:pPr>
        <w:numPr>
          <w:ilvl w:val="0"/>
          <w:numId w:val="8"/>
        </w:numPr>
        <w:suppressAutoHyphens/>
        <w:jc w:val="left"/>
      </w:pPr>
      <w:r>
        <w:t>Oględziny instalacji</w:t>
      </w:r>
    </w:p>
    <w:p w:rsidR="005059F4" w:rsidRDefault="005059F4" w:rsidP="006C2049">
      <w:pPr>
        <w:numPr>
          <w:ilvl w:val="0"/>
          <w:numId w:val="8"/>
        </w:numPr>
        <w:suppressAutoHyphens/>
        <w:jc w:val="left"/>
      </w:pPr>
      <w:r>
        <w:t>Pomiary ciągłości przewodów ochronnych w tym przewodów wyrównawczych</w:t>
      </w:r>
    </w:p>
    <w:p w:rsidR="005059F4" w:rsidRDefault="005059F4" w:rsidP="006C2049">
      <w:pPr>
        <w:numPr>
          <w:ilvl w:val="0"/>
          <w:numId w:val="8"/>
        </w:numPr>
        <w:suppressAutoHyphens/>
        <w:jc w:val="left"/>
      </w:pPr>
      <w:r>
        <w:t>Pomiary rezystancji izolacji instalacji</w:t>
      </w:r>
    </w:p>
    <w:p w:rsidR="005059F4" w:rsidRDefault="005059F4" w:rsidP="006C2049">
      <w:pPr>
        <w:numPr>
          <w:ilvl w:val="0"/>
          <w:numId w:val="8"/>
        </w:numPr>
        <w:suppressAutoHyphens/>
        <w:jc w:val="left"/>
      </w:pPr>
      <w:r>
        <w:t>Sprawdzenie samoczynnego wyłączania</w:t>
      </w:r>
    </w:p>
    <w:p w:rsidR="005059F4" w:rsidRDefault="005059F4" w:rsidP="006C2049">
      <w:pPr>
        <w:numPr>
          <w:ilvl w:val="0"/>
          <w:numId w:val="8"/>
        </w:numPr>
        <w:suppressAutoHyphens/>
        <w:jc w:val="left"/>
      </w:pPr>
      <w:r>
        <w:t>Pomiary rezystancji uziemienia</w:t>
      </w:r>
    </w:p>
    <w:p w:rsidR="005059F4" w:rsidRDefault="005059F4" w:rsidP="006C2049">
      <w:pPr>
        <w:numPr>
          <w:ilvl w:val="0"/>
          <w:numId w:val="8"/>
        </w:numPr>
        <w:suppressAutoHyphens/>
        <w:jc w:val="left"/>
      </w:pPr>
      <w:r>
        <w:t>Sprawdzenie biegunowości</w:t>
      </w:r>
    </w:p>
    <w:p w:rsidR="005059F4" w:rsidRDefault="005059F4" w:rsidP="006C2049">
      <w:pPr>
        <w:numPr>
          <w:ilvl w:val="0"/>
          <w:numId w:val="8"/>
        </w:numPr>
        <w:suppressAutoHyphens/>
        <w:jc w:val="left"/>
      </w:pPr>
      <w:r>
        <w:t>Sprawdzenie skutków cieplnych</w:t>
      </w:r>
    </w:p>
    <w:p w:rsidR="005059F4" w:rsidRDefault="005059F4" w:rsidP="006C2049">
      <w:pPr>
        <w:numPr>
          <w:ilvl w:val="0"/>
          <w:numId w:val="8"/>
        </w:numPr>
        <w:suppressAutoHyphens/>
        <w:jc w:val="left"/>
      </w:pPr>
      <w:r>
        <w:t>Pomiary spadków napięć</w:t>
      </w:r>
    </w:p>
    <w:p w:rsidR="005059F4" w:rsidRDefault="005059F4" w:rsidP="006C2049">
      <w:pPr>
        <w:numPr>
          <w:ilvl w:val="0"/>
          <w:numId w:val="8"/>
        </w:numPr>
        <w:suppressAutoHyphens/>
        <w:jc w:val="left"/>
      </w:pPr>
      <w:r>
        <w:t>Pomiary inst</w:t>
      </w:r>
      <w:r w:rsidR="00A40570">
        <w:t>alacji uziemiającej</w:t>
      </w:r>
    </w:p>
    <w:p w:rsidR="005059F4" w:rsidRDefault="00A40570" w:rsidP="005059F4">
      <w:pPr>
        <w:pStyle w:val="Akapitzlist"/>
        <w:numPr>
          <w:ilvl w:val="0"/>
          <w:numId w:val="8"/>
        </w:numPr>
        <w:suppressAutoHyphens/>
        <w:contextualSpacing/>
        <w:jc w:val="left"/>
      </w:pPr>
      <w:r>
        <w:t xml:space="preserve">Konfiguracja systemów SZR i </w:t>
      </w:r>
      <w:proofErr w:type="spellStart"/>
      <w:r>
        <w:t>samostartu</w:t>
      </w:r>
      <w:proofErr w:type="spellEnd"/>
      <w:r>
        <w:t xml:space="preserve"> agregatu</w:t>
      </w:r>
    </w:p>
    <w:p w:rsidR="005059F4" w:rsidRPr="00B6168D" w:rsidRDefault="005059F4" w:rsidP="00D45C15">
      <w:pPr>
        <w:pStyle w:val="Nagwek2"/>
      </w:pPr>
      <w:bookmarkStart w:id="26" w:name="_Toc287185114"/>
      <w:bookmarkStart w:id="27" w:name="_Toc315340920"/>
      <w:bookmarkStart w:id="28" w:name="_Toc422214598"/>
      <w:bookmarkStart w:id="29" w:name="_Toc423385878"/>
      <w:bookmarkStart w:id="30" w:name="_Toc424564374"/>
      <w:bookmarkStart w:id="31" w:name="_Toc41525777"/>
      <w:r w:rsidRPr="00B6168D">
        <w:t>Określenia podstawowe normy i przepisy</w:t>
      </w:r>
      <w:bookmarkEnd w:id="26"/>
      <w:bookmarkEnd w:id="27"/>
      <w:bookmarkEnd w:id="28"/>
      <w:bookmarkEnd w:id="29"/>
      <w:bookmarkEnd w:id="30"/>
      <w:bookmarkEnd w:id="31"/>
    </w:p>
    <w:p w:rsidR="005059F4" w:rsidRPr="00201D08" w:rsidRDefault="005059F4" w:rsidP="005059F4">
      <w:r w:rsidRPr="00201D08">
        <w:t>Określenia podane w niniejszej specyfikacji technicznej są zgodne z obowiązującymi normami i przepisami:</w:t>
      </w:r>
    </w:p>
    <w:p w:rsidR="005059F4" w:rsidRPr="00201D08" w:rsidRDefault="005059F4" w:rsidP="006C2049">
      <w:pPr>
        <w:numPr>
          <w:ilvl w:val="0"/>
          <w:numId w:val="7"/>
        </w:numPr>
        <w:suppressAutoHyphens/>
        <w:jc w:val="left"/>
      </w:pPr>
      <w:r w:rsidRPr="00201D08">
        <w:t>PN-EN 50102:2001 Stopnie ochrony przed zewn</w:t>
      </w:r>
      <w:r w:rsidRPr="00201D08">
        <w:rPr>
          <w:rFonts w:eastAsia="TTE16F9448t00"/>
        </w:rPr>
        <w:t>ę</w:t>
      </w:r>
      <w:r w:rsidRPr="00201D08">
        <w:t>trznymi uderzeniami mechanicznymi zapewniane przez obudow</w:t>
      </w:r>
      <w:r w:rsidRPr="00201D08">
        <w:rPr>
          <w:rFonts w:eastAsia="TTE16F9448t00"/>
        </w:rPr>
        <w:t xml:space="preserve">ę </w:t>
      </w:r>
      <w:r w:rsidRPr="00201D08">
        <w:t>urz</w:t>
      </w:r>
      <w:r w:rsidRPr="00201D08">
        <w:rPr>
          <w:rFonts w:eastAsia="TTE16F9448t00"/>
        </w:rPr>
        <w:t>ą</w:t>
      </w:r>
      <w:r w:rsidRPr="00201D08">
        <w:t>dze</w:t>
      </w:r>
      <w:r w:rsidRPr="00201D08">
        <w:rPr>
          <w:rFonts w:eastAsia="TTE16F9448t00"/>
        </w:rPr>
        <w:t xml:space="preserve">ń </w:t>
      </w:r>
      <w:r w:rsidRPr="00201D08">
        <w:t>elektrycznych (Kod IP)</w:t>
      </w:r>
    </w:p>
    <w:p w:rsidR="005059F4" w:rsidRPr="00201D08" w:rsidRDefault="005059F4" w:rsidP="006C2049">
      <w:pPr>
        <w:numPr>
          <w:ilvl w:val="0"/>
          <w:numId w:val="7"/>
        </w:numPr>
        <w:suppressAutoHyphens/>
        <w:jc w:val="left"/>
      </w:pPr>
      <w:r w:rsidRPr="00201D08">
        <w:t>PN-EN 60445:2002 Zasady podstawowe i bezpiecze</w:t>
      </w:r>
      <w:r w:rsidRPr="00201D08">
        <w:rPr>
          <w:rFonts w:eastAsia="TTE16F9448t00"/>
        </w:rPr>
        <w:t>ń</w:t>
      </w:r>
      <w:r w:rsidRPr="00201D08">
        <w:t>stwo przy współdziałaniu człowieka z maszyn</w:t>
      </w:r>
      <w:r w:rsidRPr="00201D08">
        <w:rPr>
          <w:rFonts w:eastAsia="TTE16F9448t00"/>
        </w:rPr>
        <w:t>ą</w:t>
      </w:r>
      <w:r w:rsidRPr="00201D08">
        <w:t>, oznaczanie i identyfikacja. Oznaczenia identyfikacyjne zacisków urz</w:t>
      </w:r>
      <w:r w:rsidRPr="00201D08">
        <w:rPr>
          <w:rFonts w:eastAsia="TTE16F9448t00"/>
        </w:rPr>
        <w:t>ą</w:t>
      </w:r>
      <w:r w:rsidRPr="00201D08">
        <w:t>dze</w:t>
      </w:r>
      <w:r w:rsidRPr="00201D08">
        <w:rPr>
          <w:rFonts w:eastAsia="TTE16F9448t00"/>
        </w:rPr>
        <w:t xml:space="preserve">ń </w:t>
      </w:r>
      <w:r w:rsidRPr="00201D08">
        <w:t>i zako</w:t>
      </w:r>
      <w:r w:rsidRPr="00201D08">
        <w:rPr>
          <w:rFonts w:eastAsia="TTE16F9448t00"/>
        </w:rPr>
        <w:t>ń</w:t>
      </w:r>
      <w:r w:rsidRPr="00201D08">
        <w:t>cze</w:t>
      </w:r>
      <w:r w:rsidRPr="00201D08">
        <w:rPr>
          <w:rFonts w:eastAsia="TTE16F9448t00"/>
        </w:rPr>
        <w:t>ń ż</w:t>
      </w:r>
      <w:r w:rsidRPr="00201D08">
        <w:t>ył przewodów oraz ogólne zasady systemu alfanumerycznego</w:t>
      </w:r>
    </w:p>
    <w:p w:rsidR="005059F4" w:rsidRPr="00201D08" w:rsidRDefault="005059F4" w:rsidP="006C2049">
      <w:pPr>
        <w:numPr>
          <w:ilvl w:val="0"/>
          <w:numId w:val="7"/>
        </w:numPr>
        <w:suppressAutoHyphens/>
        <w:jc w:val="left"/>
      </w:pPr>
      <w:r w:rsidRPr="00201D08">
        <w:t>PN-EN 60446:2002 Zasady podstawowe i bezpiecze</w:t>
      </w:r>
      <w:r w:rsidRPr="00201D08">
        <w:rPr>
          <w:rFonts w:eastAsia="TTE16F9448t00"/>
        </w:rPr>
        <w:t>ń</w:t>
      </w:r>
      <w:r w:rsidRPr="00201D08">
        <w:t>stwo przy współdziałaniu człowieka z maszyn</w:t>
      </w:r>
      <w:r w:rsidRPr="00201D08">
        <w:rPr>
          <w:rFonts w:eastAsia="TTE16F9448t00"/>
        </w:rPr>
        <w:t>ą</w:t>
      </w:r>
      <w:r w:rsidRPr="00201D08">
        <w:t>, oznaczanie i identyfikacja. Oznaczenia identyfikacyjne przewodów elektrycznych barwami lub cyframi</w:t>
      </w:r>
    </w:p>
    <w:p w:rsidR="005059F4" w:rsidRPr="00201D08" w:rsidRDefault="005059F4" w:rsidP="006C2049">
      <w:pPr>
        <w:numPr>
          <w:ilvl w:val="0"/>
          <w:numId w:val="7"/>
        </w:numPr>
        <w:suppressAutoHyphens/>
        <w:jc w:val="left"/>
      </w:pPr>
      <w:r w:rsidRPr="00201D08">
        <w:t>PN-EN 60529:2003 Stopnie ochrony zapewniane przez obudowy (Kod IP)</w:t>
      </w:r>
    </w:p>
    <w:p w:rsidR="005059F4" w:rsidRPr="00201D08" w:rsidRDefault="005059F4" w:rsidP="006C2049">
      <w:pPr>
        <w:numPr>
          <w:ilvl w:val="0"/>
          <w:numId w:val="7"/>
        </w:numPr>
        <w:suppressAutoHyphens/>
        <w:jc w:val="left"/>
      </w:pPr>
      <w:r w:rsidRPr="00201D08">
        <w:t>PN-EN 60947-3 (2000) Aparatura rozdzielcza i sterownicza niskonapi</w:t>
      </w:r>
      <w:r w:rsidRPr="00201D08">
        <w:rPr>
          <w:rFonts w:eastAsia="TTE16F9448t00"/>
        </w:rPr>
        <w:t>ę</w:t>
      </w:r>
      <w:r w:rsidRPr="00201D08">
        <w:t>ciowa. Cz</w:t>
      </w:r>
      <w:r w:rsidRPr="00201D08">
        <w:rPr>
          <w:rFonts w:eastAsia="TTE16F9448t00"/>
        </w:rPr>
        <w:t xml:space="preserve">ęść </w:t>
      </w:r>
      <w:r w:rsidRPr="00201D08">
        <w:t>3: Rozł</w:t>
      </w:r>
      <w:r w:rsidRPr="00201D08">
        <w:rPr>
          <w:rFonts w:eastAsia="TTE16F9448t00"/>
        </w:rPr>
        <w:t>ą</w:t>
      </w:r>
      <w:r w:rsidRPr="00201D08">
        <w:t>czniki, odł</w:t>
      </w:r>
      <w:r w:rsidRPr="00201D08">
        <w:rPr>
          <w:rFonts w:eastAsia="TTE16F9448t00"/>
        </w:rPr>
        <w:t>ą</w:t>
      </w:r>
      <w:r w:rsidRPr="00201D08">
        <w:t>czniki, rozł</w:t>
      </w:r>
      <w:r w:rsidRPr="00201D08">
        <w:rPr>
          <w:rFonts w:eastAsia="TTE16F9448t00"/>
        </w:rPr>
        <w:t>ą</w:t>
      </w:r>
      <w:r w:rsidRPr="00201D08">
        <w:t>czniki izolacyjne i zestawy ł</w:t>
      </w:r>
      <w:r w:rsidRPr="00201D08">
        <w:rPr>
          <w:rFonts w:eastAsia="TTE16F9448t00"/>
        </w:rPr>
        <w:t>ą</w:t>
      </w:r>
      <w:r w:rsidRPr="00201D08">
        <w:t>czników z bezpiecznikami topikowymi</w:t>
      </w:r>
    </w:p>
    <w:p w:rsidR="005059F4" w:rsidRDefault="005059F4" w:rsidP="006C2049">
      <w:pPr>
        <w:numPr>
          <w:ilvl w:val="0"/>
          <w:numId w:val="7"/>
        </w:numPr>
        <w:suppressAutoHyphens/>
        <w:jc w:val="left"/>
      </w:pPr>
      <w:proofErr w:type="spellStart"/>
      <w:r w:rsidRPr="00201D08">
        <w:t>PN-IEC</w:t>
      </w:r>
      <w:proofErr w:type="spellEnd"/>
      <w:r w:rsidRPr="00201D08">
        <w:t xml:space="preserve"> 60050-826:2000. Mi</w:t>
      </w:r>
      <w:r w:rsidRPr="00201D08">
        <w:rPr>
          <w:rFonts w:eastAsia="TTE16F9448t00"/>
        </w:rPr>
        <w:t>ę</w:t>
      </w:r>
      <w:r w:rsidRPr="00201D08">
        <w:t>dzynarodowy słownik terminologiczny elektryki. Instalacje elektryczne w obiektach budowlanych</w:t>
      </w:r>
    </w:p>
    <w:p w:rsidR="005059F4" w:rsidRDefault="005059F4" w:rsidP="006C2049">
      <w:pPr>
        <w:numPr>
          <w:ilvl w:val="0"/>
          <w:numId w:val="7"/>
        </w:numPr>
        <w:suppressAutoHyphens/>
        <w:jc w:val="left"/>
      </w:pPr>
      <w:proofErr w:type="spellStart"/>
      <w:r w:rsidRPr="008460F7">
        <w:t>PN-IEC</w:t>
      </w:r>
      <w:proofErr w:type="spellEnd"/>
      <w:r w:rsidRPr="008460F7">
        <w:t xml:space="preserve"> 60364 Instalacje elektryczne w obiektach budowlanych.</w:t>
      </w:r>
    </w:p>
    <w:p w:rsidR="005059F4" w:rsidRDefault="005059F4" w:rsidP="006C2049">
      <w:pPr>
        <w:numPr>
          <w:ilvl w:val="0"/>
          <w:numId w:val="7"/>
        </w:numPr>
        <w:suppressAutoHyphens/>
        <w:jc w:val="left"/>
      </w:pPr>
      <w:r>
        <w:t>P</w:t>
      </w:r>
      <w:r w:rsidRPr="008460F7">
        <w:t>N SEP – E004 Elektroenergetyczne i sygnalizacyjne linie kablowe – projektowanie i budowa.</w:t>
      </w:r>
    </w:p>
    <w:p w:rsidR="005059F4" w:rsidRDefault="005059F4" w:rsidP="006C2049">
      <w:pPr>
        <w:numPr>
          <w:ilvl w:val="0"/>
          <w:numId w:val="7"/>
        </w:numPr>
        <w:suppressAutoHyphens/>
        <w:jc w:val="left"/>
      </w:pPr>
      <w:r w:rsidRPr="008460F7">
        <w:t>Ustawa z dnia 7 lipca 1997r Prawo budowlane z późniejszymi zmianami</w:t>
      </w:r>
    </w:p>
    <w:p w:rsidR="005059F4" w:rsidRDefault="005059F4" w:rsidP="006C2049">
      <w:pPr>
        <w:numPr>
          <w:ilvl w:val="0"/>
          <w:numId w:val="7"/>
        </w:numPr>
        <w:suppressAutoHyphens/>
        <w:jc w:val="left"/>
      </w:pPr>
      <w:r w:rsidRPr="008460F7">
        <w:t>Ustawa z dnia 10 kwietnia 1997r</w:t>
      </w:r>
      <w:r w:rsidRPr="00201D08">
        <w:t xml:space="preserve"> Prawo Energetyczne z późniejszymi zmianami</w:t>
      </w:r>
    </w:p>
    <w:p w:rsidR="005059F4" w:rsidRDefault="005059F4" w:rsidP="006C2049">
      <w:pPr>
        <w:numPr>
          <w:ilvl w:val="0"/>
          <w:numId w:val="7"/>
        </w:numPr>
        <w:suppressAutoHyphens/>
        <w:jc w:val="left"/>
      </w:pPr>
      <w:r w:rsidRPr="00201D08">
        <w:t>Rozporz</w:t>
      </w:r>
      <w:r w:rsidRPr="00201D08">
        <w:rPr>
          <w:rFonts w:eastAsia="TTE16F9448t00"/>
        </w:rPr>
        <w:t>ą</w:t>
      </w:r>
      <w:r w:rsidRPr="00201D08">
        <w:t>dzenie Ministra Infrastruktury z dn. 12.04.2002 r. w sprawie warunków technicznych, jakim powinny odpowiada</w:t>
      </w:r>
      <w:r w:rsidRPr="00201D08">
        <w:rPr>
          <w:rFonts w:eastAsia="TTE16F9448t00"/>
        </w:rPr>
        <w:t xml:space="preserve">ć </w:t>
      </w:r>
      <w:r w:rsidRPr="00201D08">
        <w:t>budynki i ich usytuowanie wraz z pó</w:t>
      </w:r>
      <w:r w:rsidRPr="00201D08">
        <w:rPr>
          <w:rFonts w:eastAsia="TTE16F9448t00"/>
        </w:rPr>
        <w:t>ź</w:t>
      </w:r>
      <w:r w:rsidRPr="00201D08">
        <w:t>niejszymi zmianami (</w:t>
      </w:r>
      <w:proofErr w:type="spellStart"/>
      <w:r w:rsidRPr="00201D08">
        <w:t>Du</w:t>
      </w:r>
      <w:proofErr w:type="spellEnd"/>
      <w:r w:rsidRPr="00201D08">
        <w:t xml:space="preserve"> z 2004 </w:t>
      </w:r>
      <w:proofErr w:type="spellStart"/>
      <w:r w:rsidRPr="00201D08">
        <w:t>poz</w:t>
      </w:r>
      <w:proofErr w:type="spellEnd"/>
      <w:r w:rsidRPr="00201D08">
        <w:t xml:space="preserve"> 1138)</w:t>
      </w:r>
    </w:p>
    <w:p w:rsidR="005059F4" w:rsidRDefault="005059F4" w:rsidP="006C2049">
      <w:pPr>
        <w:numPr>
          <w:ilvl w:val="0"/>
          <w:numId w:val="7"/>
        </w:numPr>
        <w:suppressAutoHyphens/>
        <w:jc w:val="left"/>
      </w:pPr>
      <w:r w:rsidRPr="00201D08">
        <w:t>Rozporządzenie Ministra Infrastruktury w sprawie bezpieczeństwa i higieny pracy podczas wykonywania robót budowlanych.</w:t>
      </w:r>
    </w:p>
    <w:p w:rsidR="005059F4" w:rsidRPr="006739AC" w:rsidRDefault="005059F4" w:rsidP="006C2049">
      <w:pPr>
        <w:numPr>
          <w:ilvl w:val="0"/>
          <w:numId w:val="7"/>
        </w:numPr>
        <w:suppressAutoHyphens/>
        <w:jc w:val="left"/>
      </w:pPr>
      <w:r w:rsidRPr="00201D08">
        <w:t>Poradniki techniczne, DTR producentów aparatów, osprz</w:t>
      </w:r>
      <w:r w:rsidRPr="00201D08">
        <w:rPr>
          <w:rFonts w:eastAsia="TTE16F9448t00"/>
        </w:rPr>
        <w:t>ę</w:t>
      </w:r>
      <w:r w:rsidRPr="00201D08">
        <w:t>tu i urz</w:t>
      </w:r>
      <w:r w:rsidRPr="00201D08">
        <w:rPr>
          <w:rFonts w:eastAsia="TTE16F9448t00"/>
        </w:rPr>
        <w:t>ą</w:t>
      </w:r>
      <w:r w:rsidRPr="00201D08">
        <w:t>dze</w:t>
      </w:r>
      <w:r w:rsidRPr="00201D08">
        <w:rPr>
          <w:rFonts w:eastAsia="TTE16F9448t00"/>
        </w:rPr>
        <w:t>ń</w:t>
      </w:r>
    </w:p>
    <w:p w:rsidR="006739AC" w:rsidRPr="00B6168D" w:rsidRDefault="006739AC" w:rsidP="006739AC">
      <w:pPr>
        <w:suppressAutoHyphens/>
        <w:jc w:val="left"/>
      </w:pPr>
    </w:p>
    <w:p w:rsidR="006739AC" w:rsidRPr="00B6168D" w:rsidRDefault="006739AC" w:rsidP="006739AC">
      <w:pPr>
        <w:pStyle w:val="Nagwek2"/>
      </w:pPr>
      <w:bookmarkStart w:id="32" w:name="_Toc18497702"/>
      <w:bookmarkStart w:id="33" w:name="_Toc41525778"/>
      <w:r w:rsidRPr="00B6168D">
        <w:t>Odbiór robót zanikających i ulegających zakryciu</w:t>
      </w:r>
      <w:bookmarkEnd w:id="32"/>
      <w:bookmarkEnd w:id="33"/>
      <w:r w:rsidRPr="00B6168D">
        <w:t xml:space="preserve"> </w:t>
      </w:r>
    </w:p>
    <w:p w:rsidR="006739AC" w:rsidRDefault="006739AC" w:rsidP="006739AC">
      <w:r>
        <w:t>Odbiór robót zanikających i ulegających zakryciu będzie dokonany w czasie umożliwiającym dokonanie ewentualnych korekt i poprawek bez hamowania ogólnego postępu robót.</w:t>
      </w:r>
    </w:p>
    <w:p w:rsidR="006739AC" w:rsidRDefault="006739AC" w:rsidP="006739AC">
      <w:r>
        <w:t>Odbioru robót dokonuje Inspektor Nadzoru z ramienia Inwestora.</w:t>
      </w:r>
    </w:p>
    <w:p w:rsidR="006739AC" w:rsidRDefault="006739AC" w:rsidP="006739AC">
      <w:r>
        <w:t>Gotowość danej części robót do odbioru zgłasza Wykonawca wpisem w dzienniku budowy i jednoczesnym powiadomieniem Inwestora. Odbiór będzie przeprowadzony niezwłocznie, nie później niż 3-dni od daty wpisu w dzienniku budowy.</w:t>
      </w:r>
    </w:p>
    <w:p w:rsidR="005059F4" w:rsidRPr="008315C4" w:rsidRDefault="005059F4" w:rsidP="00D45C15">
      <w:pPr>
        <w:pStyle w:val="Nagwek2"/>
        <w:rPr>
          <w:rFonts w:cs="Arial"/>
        </w:rPr>
      </w:pPr>
      <w:bookmarkStart w:id="34" w:name="_Toc422214600"/>
      <w:bookmarkStart w:id="35" w:name="_Toc423385880"/>
      <w:bookmarkStart w:id="36" w:name="_Toc424564376"/>
      <w:bookmarkStart w:id="37" w:name="_Toc41525779"/>
      <w:r w:rsidRPr="008315C4">
        <w:t>Ogólne wymagania dotyczące robót</w:t>
      </w:r>
      <w:bookmarkEnd w:id="34"/>
      <w:bookmarkEnd w:id="35"/>
      <w:bookmarkEnd w:id="36"/>
      <w:bookmarkEnd w:id="37"/>
    </w:p>
    <w:p w:rsidR="005059F4" w:rsidRDefault="005059F4" w:rsidP="005059F4">
      <w:r w:rsidRPr="008315C4">
        <w:t xml:space="preserve">Wszystkie materiały zakupione przez wykonawcę robót, dla których PN i BN przewidują posiadanie zaświadczenia o jakości lub atestu, powinny być zaopatrzone przez producenta w taki dokument. Inne materiały powinny być wyposażone w takie dokumenty na życzenie Inspektora Nadzoru lub Inwestora. </w:t>
      </w:r>
    </w:p>
    <w:p w:rsidR="005059F4" w:rsidRPr="008315C4" w:rsidRDefault="005059F4" w:rsidP="005059F4">
      <w:r w:rsidRPr="008315C4">
        <w:lastRenderedPageBreak/>
        <w:t>Zmiany wprowadzone do rozwi</w:t>
      </w:r>
      <w:r w:rsidRPr="008315C4">
        <w:rPr>
          <w:rFonts w:eastAsia="TTE16F9448t00"/>
        </w:rPr>
        <w:t>ą</w:t>
      </w:r>
      <w:r w:rsidRPr="008315C4">
        <w:t>za</w:t>
      </w:r>
      <w:r w:rsidRPr="008315C4">
        <w:rPr>
          <w:rFonts w:eastAsia="TTE16F9448t00"/>
        </w:rPr>
        <w:t xml:space="preserve">ń </w:t>
      </w:r>
      <w:r w:rsidRPr="008315C4">
        <w:t>projektowych s</w:t>
      </w:r>
      <w:r w:rsidRPr="008315C4">
        <w:rPr>
          <w:rFonts w:eastAsia="TTE16F9448t00"/>
        </w:rPr>
        <w:t xml:space="preserve">ą </w:t>
      </w:r>
      <w:r w:rsidRPr="008315C4">
        <w:t>mo</w:t>
      </w:r>
      <w:r w:rsidRPr="008315C4">
        <w:rPr>
          <w:rFonts w:eastAsia="TTE16F9448t00"/>
        </w:rPr>
        <w:t>ż</w:t>
      </w:r>
      <w:r w:rsidRPr="008315C4">
        <w:t xml:space="preserve">liwe po uzyskaniu jednoznacznej akceptacji </w:t>
      </w:r>
      <w:r>
        <w:t xml:space="preserve">projektanta i </w:t>
      </w:r>
      <w:r w:rsidRPr="008315C4">
        <w:t>Inwestora</w:t>
      </w:r>
      <w:r>
        <w:t>.</w:t>
      </w:r>
    </w:p>
    <w:p w:rsidR="005059F4" w:rsidRDefault="005059F4" w:rsidP="005059F4">
      <w:r w:rsidRPr="008315C4">
        <w:t>Wykonawca robót jest odpowiedzialny za jakość wykonanych robót oraz za zgodność wykonanych robót z dokumentacją projektową oraz obowi</w:t>
      </w:r>
      <w:r>
        <w:t>ązującymi przepisami i normami.</w:t>
      </w:r>
    </w:p>
    <w:p w:rsidR="005059F4" w:rsidRDefault="005059F4" w:rsidP="005059F4">
      <w:r>
        <w:t>O wszelkich brakach lub błędach w dokumentacji projektowej Wykonawca powinien niezwłocznie powiadomić projektanta i Inspektora Nadzoru.</w:t>
      </w:r>
    </w:p>
    <w:p w:rsidR="005059F4" w:rsidRPr="008315C4" w:rsidRDefault="005059F4" w:rsidP="00D45C15">
      <w:pPr>
        <w:pStyle w:val="Nagwek2"/>
        <w:rPr>
          <w:rFonts w:cs="Arial"/>
        </w:rPr>
      </w:pPr>
      <w:bookmarkStart w:id="38" w:name="_Toc422214601"/>
      <w:bookmarkStart w:id="39" w:name="_Toc423385881"/>
      <w:bookmarkStart w:id="40" w:name="_Toc424564377"/>
      <w:bookmarkStart w:id="41" w:name="_Toc41525780"/>
      <w:r w:rsidRPr="008315C4">
        <w:t>Roboty instalacyjno montażowe</w:t>
      </w:r>
      <w:bookmarkEnd w:id="38"/>
      <w:bookmarkEnd w:id="39"/>
      <w:bookmarkEnd w:id="40"/>
      <w:bookmarkEnd w:id="41"/>
    </w:p>
    <w:p w:rsidR="005059F4" w:rsidRPr="008315C4" w:rsidRDefault="005059F4" w:rsidP="005059F4">
      <w:r w:rsidRPr="008315C4">
        <w:t>Wykonywanie robót w synchronizacji z pozostałymi bran</w:t>
      </w:r>
      <w:r w:rsidRPr="008315C4">
        <w:rPr>
          <w:rFonts w:eastAsia="TTE16F9448t00"/>
        </w:rPr>
        <w:t>ż</w:t>
      </w:r>
      <w:r w:rsidRPr="008315C4">
        <w:t>ami z uwzgl</w:t>
      </w:r>
      <w:r w:rsidRPr="008315C4">
        <w:rPr>
          <w:rFonts w:eastAsia="TTE16F9448t00"/>
        </w:rPr>
        <w:t>ę</w:t>
      </w:r>
      <w:r w:rsidRPr="008315C4">
        <w:t>dnieniem wytycznych dla pozostałych bran</w:t>
      </w:r>
      <w:r w:rsidRPr="008315C4">
        <w:rPr>
          <w:rFonts w:eastAsia="TTE16F9448t00"/>
        </w:rPr>
        <w:t>ż</w:t>
      </w:r>
      <w:r w:rsidRPr="008315C4">
        <w:t>.</w:t>
      </w:r>
    </w:p>
    <w:p w:rsidR="005059F4" w:rsidRDefault="005059F4" w:rsidP="005059F4">
      <w:r w:rsidRPr="008315C4">
        <w:t xml:space="preserve">Prowadzenie instalacji elektrycznej i rozmieszczenie urządzeń elektrycznych w budynku powinno zapewnić bezkolizyjność z innymi instalacjami w zakresie odległości i ich wzajemnego usytuowania. </w:t>
      </w:r>
    </w:p>
    <w:p w:rsidR="005059F4" w:rsidRPr="00A70BE2" w:rsidRDefault="005059F4" w:rsidP="00D45C15">
      <w:pPr>
        <w:pStyle w:val="Nagwek2"/>
        <w:rPr>
          <w:szCs w:val="24"/>
        </w:rPr>
      </w:pPr>
      <w:bookmarkStart w:id="42" w:name="_Toc41525781"/>
      <w:r w:rsidRPr="00A70BE2">
        <w:t>Wymagania odnośnie odbioru instalacji</w:t>
      </w:r>
      <w:bookmarkEnd w:id="42"/>
    </w:p>
    <w:p w:rsidR="005059F4" w:rsidRPr="0061361D" w:rsidRDefault="005059F4" w:rsidP="005059F4">
      <w:r w:rsidRPr="0061361D">
        <w:t xml:space="preserve">Instalacje elektryczne podlegają odbiorowi technicznemu. Odbioru tego dokonuje Inwestor w obecności wykonawcy. Odbiór techniczny polega na sprawdzeniu: </w:t>
      </w:r>
    </w:p>
    <w:p w:rsidR="005059F4" w:rsidRDefault="005059F4" w:rsidP="006C2049">
      <w:pPr>
        <w:pStyle w:val="Akapitzlist"/>
        <w:numPr>
          <w:ilvl w:val="0"/>
          <w:numId w:val="4"/>
        </w:numPr>
        <w:suppressAutoHyphens/>
        <w:contextualSpacing/>
        <w:jc w:val="left"/>
      </w:pPr>
      <w:r w:rsidRPr="0061361D">
        <w:t>zgodności wykonania instalacji z dokumentacją oraz ewentualnymi zmianami i odstępstwami potwierdzonymi odpowiednimi zapisami w dzienniku budowy, a także zgodności z przepisami szczególnymi, odpowiednimi Polskimi Normami oraz wiedzą techniczną,</w:t>
      </w:r>
    </w:p>
    <w:p w:rsidR="005059F4" w:rsidRDefault="005059F4" w:rsidP="006C2049">
      <w:pPr>
        <w:pStyle w:val="Akapitzlist"/>
        <w:numPr>
          <w:ilvl w:val="0"/>
          <w:numId w:val="4"/>
        </w:numPr>
        <w:suppressAutoHyphens/>
        <w:contextualSpacing/>
        <w:jc w:val="left"/>
      </w:pPr>
      <w:r w:rsidRPr="0061361D">
        <w:t>jakości wykonania instalacji elektrycznej,</w:t>
      </w:r>
    </w:p>
    <w:p w:rsidR="005059F4" w:rsidRDefault="005059F4" w:rsidP="006C2049">
      <w:pPr>
        <w:pStyle w:val="Akapitzlist"/>
        <w:numPr>
          <w:ilvl w:val="0"/>
          <w:numId w:val="4"/>
        </w:numPr>
        <w:suppressAutoHyphens/>
        <w:contextualSpacing/>
        <w:jc w:val="left"/>
      </w:pPr>
      <w:r w:rsidRPr="0061361D">
        <w:t>skuteczności działania zabezpieczeń i środków ochrony od porażeń prądem elektrycznym,</w:t>
      </w:r>
    </w:p>
    <w:p w:rsidR="005059F4" w:rsidRDefault="005059F4" w:rsidP="006C2049">
      <w:pPr>
        <w:pStyle w:val="Akapitzlist"/>
        <w:numPr>
          <w:ilvl w:val="0"/>
          <w:numId w:val="4"/>
        </w:numPr>
        <w:suppressAutoHyphens/>
        <w:contextualSpacing/>
        <w:jc w:val="left"/>
      </w:pPr>
      <w:r w:rsidRPr="0061361D">
        <w:t>spełnienia przez instalację wymagań w zakresie minimalnych dopuszczalnych oporności izolacji przewodów oraz uziemień instalacji i aparatów,</w:t>
      </w:r>
    </w:p>
    <w:p w:rsidR="005059F4" w:rsidRPr="0061361D" w:rsidRDefault="005059F4" w:rsidP="006C2049">
      <w:pPr>
        <w:pStyle w:val="Akapitzlist"/>
        <w:numPr>
          <w:ilvl w:val="0"/>
          <w:numId w:val="4"/>
        </w:numPr>
        <w:suppressAutoHyphens/>
        <w:contextualSpacing/>
        <w:jc w:val="left"/>
      </w:pPr>
      <w:r w:rsidRPr="0061361D">
        <w:t xml:space="preserve">zgodności oznakowania z Polskimi Normami. </w:t>
      </w:r>
    </w:p>
    <w:p w:rsidR="005059F4" w:rsidRPr="0061361D" w:rsidRDefault="005059F4" w:rsidP="005059F4">
      <w:pPr>
        <w:pStyle w:val="Akapitzlist"/>
      </w:pPr>
      <w:r w:rsidRPr="0061361D">
        <w:t>Sprawdzenie skuteczności działania zabezpieczeń i środków ochrony od porażeń prądem elektrycznym należy dokonać dla wszystkich obwodów montowanej instalacji elektrycznej (od złącza do gniazd wtykowych i odbiorników energii elektrycznej zainstalowanych na stałe). Pozytywne wyniki powyższych działań sprawdzających umożliwiają sporządzenie protokołu odbioru instalacji elektrycznej.</w:t>
      </w:r>
    </w:p>
    <w:p w:rsidR="005059F4" w:rsidRPr="0061361D" w:rsidRDefault="005059F4" w:rsidP="005059F4">
      <w:r w:rsidRPr="0061361D">
        <w:t xml:space="preserve">W trakcie odbioru instalacji należy przedstawić następujące dokumenty: </w:t>
      </w:r>
    </w:p>
    <w:p w:rsidR="005059F4" w:rsidRDefault="005059F4" w:rsidP="006C2049">
      <w:pPr>
        <w:pStyle w:val="Akapitzlist"/>
        <w:numPr>
          <w:ilvl w:val="0"/>
          <w:numId w:val="5"/>
        </w:numPr>
        <w:suppressAutoHyphens/>
        <w:contextualSpacing/>
        <w:jc w:val="left"/>
      </w:pPr>
      <w:r w:rsidRPr="0061361D">
        <w:t>dokumentację techniczną z naniesionymi zmianami dokonanymi w czasie realizacji budowy,</w:t>
      </w:r>
    </w:p>
    <w:p w:rsidR="005059F4" w:rsidRDefault="005059F4" w:rsidP="006C2049">
      <w:pPr>
        <w:pStyle w:val="Akapitzlist"/>
        <w:numPr>
          <w:ilvl w:val="0"/>
          <w:numId w:val="5"/>
        </w:numPr>
        <w:suppressAutoHyphens/>
        <w:contextualSpacing/>
        <w:jc w:val="left"/>
      </w:pPr>
      <w:r w:rsidRPr="0061361D">
        <w:t>protokoły z oględzin stanu sprawności połączeń sprzętu, zabezpieczeń, aparatów, kabli i prze</w:t>
      </w:r>
      <w:r>
        <w:t>wodów</w:t>
      </w:r>
      <w:r w:rsidRPr="0061361D">
        <w:t>,</w:t>
      </w:r>
    </w:p>
    <w:p w:rsidR="005059F4" w:rsidRDefault="005059F4" w:rsidP="006C2049">
      <w:pPr>
        <w:pStyle w:val="Akapitzlist"/>
        <w:numPr>
          <w:ilvl w:val="0"/>
          <w:numId w:val="5"/>
        </w:numPr>
        <w:suppressAutoHyphens/>
        <w:contextualSpacing/>
        <w:jc w:val="left"/>
      </w:pPr>
      <w:r w:rsidRPr="0061361D">
        <w:t>protokoły z wykonanych pomiarów rezystancji (oporności) izolacji przewodów oraz ciągłości przewodów ochronnych, w tym głównych i dodatkowych (miejscowych) połączeń wyrównawczych,</w:t>
      </w:r>
    </w:p>
    <w:p w:rsidR="005059F4" w:rsidRDefault="005059F4" w:rsidP="006C2049">
      <w:pPr>
        <w:pStyle w:val="Akapitzlist"/>
        <w:numPr>
          <w:ilvl w:val="0"/>
          <w:numId w:val="5"/>
        </w:numPr>
        <w:suppressAutoHyphens/>
        <w:contextualSpacing/>
        <w:jc w:val="left"/>
      </w:pPr>
      <w:r w:rsidRPr="0061361D">
        <w:t>protokoły z wykonanych pomiarów impedancji pętli zwarciowej, rezystancji uziemień oraz prądu zadziałania urządzeń ochronnych różnicowoprądowych,</w:t>
      </w:r>
    </w:p>
    <w:p w:rsidR="005059F4" w:rsidRDefault="005059F4" w:rsidP="006C2049">
      <w:pPr>
        <w:pStyle w:val="Akapitzlist"/>
        <w:numPr>
          <w:ilvl w:val="0"/>
          <w:numId w:val="5"/>
        </w:numPr>
        <w:suppressAutoHyphens/>
        <w:contextualSpacing/>
        <w:jc w:val="left"/>
      </w:pPr>
      <w:r w:rsidRPr="0061361D">
        <w:t>certyfikaty na urządzenia i wyroby,</w:t>
      </w:r>
    </w:p>
    <w:p w:rsidR="005059F4" w:rsidRPr="0061361D" w:rsidRDefault="005059F4" w:rsidP="006C2049">
      <w:pPr>
        <w:pStyle w:val="Akapitzlist"/>
        <w:numPr>
          <w:ilvl w:val="0"/>
          <w:numId w:val="5"/>
        </w:numPr>
        <w:suppressAutoHyphens/>
        <w:contextualSpacing/>
        <w:jc w:val="left"/>
      </w:pPr>
      <w:r w:rsidRPr="0061361D">
        <w:t xml:space="preserve">dokumentacje techniczno -ruchowe oraz instrukcje zainstalowanych urządzeń elektrycznych. </w:t>
      </w:r>
    </w:p>
    <w:p w:rsidR="005059F4" w:rsidRPr="0061361D" w:rsidRDefault="005059F4" w:rsidP="005059F4">
      <w:r w:rsidRPr="0061361D">
        <w:t xml:space="preserve">Kontrola jakości wykonania instalacji elektrycznej powinna obejmować przede wszystkim sprawdzenie: </w:t>
      </w:r>
    </w:p>
    <w:p w:rsidR="005059F4" w:rsidRDefault="005059F4" w:rsidP="006C2049">
      <w:pPr>
        <w:pStyle w:val="Akapitzlist"/>
        <w:numPr>
          <w:ilvl w:val="0"/>
          <w:numId w:val="6"/>
        </w:numPr>
        <w:suppressAutoHyphens/>
        <w:contextualSpacing/>
        <w:jc w:val="left"/>
      </w:pPr>
      <w:r w:rsidRPr="0061361D">
        <w:t>zgodności zastosowanych do wbudowania wyrobów i zainstalowanych urządzeń z dokumentacją techniczną, normami i certyfikatami, instrukcjami producentów,</w:t>
      </w:r>
    </w:p>
    <w:p w:rsidR="005059F4" w:rsidRDefault="005059F4" w:rsidP="006C2049">
      <w:pPr>
        <w:pStyle w:val="Akapitzlist"/>
        <w:numPr>
          <w:ilvl w:val="0"/>
          <w:numId w:val="6"/>
        </w:numPr>
        <w:suppressAutoHyphens/>
        <w:contextualSpacing/>
        <w:jc w:val="left"/>
      </w:pPr>
      <w:r w:rsidRPr="0061361D">
        <w:t>prawidłowości wykonania połączeń przewodów,</w:t>
      </w:r>
    </w:p>
    <w:p w:rsidR="005059F4" w:rsidRDefault="005059F4" w:rsidP="006C2049">
      <w:pPr>
        <w:pStyle w:val="Akapitzlist"/>
        <w:numPr>
          <w:ilvl w:val="0"/>
          <w:numId w:val="6"/>
        </w:numPr>
        <w:suppressAutoHyphens/>
        <w:contextualSpacing/>
        <w:jc w:val="left"/>
      </w:pPr>
      <w:r w:rsidRPr="0061361D">
        <w:t>poprawności prowadzenia kabli i przewodów oraz zachowania wymaganych odległości od innych instalacji i urządzeń,</w:t>
      </w:r>
    </w:p>
    <w:p w:rsidR="005059F4" w:rsidRDefault="005059F4" w:rsidP="006C2049">
      <w:pPr>
        <w:pStyle w:val="Akapitzlist"/>
        <w:numPr>
          <w:ilvl w:val="0"/>
          <w:numId w:val="6"/>
        </w:numPr>
        <w:suppressAutoHyphens/>
        <w:contextualSpacing/>
        <w:jc w:val="left"/>
      </w:pPr>
      <w:r w:rsidRPr="0061361D">
        <w:t>poprawności wykonania przejść przewodów przez stropy i ściany,</w:t>
      </w:r>
    </w:p>
    <w:p w:rsidR="005059F4" w:rsidRDefault="005059F4" w:rsidP="006C2049">
      <w:pPr>
        <w:pStyle w:val="Akapitzlist"/>
        <w:numPr>
          <w:ilvl w:val="0"/>
          <w:numId w:val="6"/>
        </w:numPr>
        <w:suppressAutoHyphens/>
        <w:contextualSpacing/>
        <w:jc w:val="left"/>
      </w:pPr>
      <w:r w:rsidRPr="0061361D">
        <w:t>prawidłowości zamontowania urządzeń elektrycznych oraz osprzętu w dostosowaniu do warunków środowiskowych i warunków pracy w miejscu ich zainstalowania.</w:t>
      </w:r>
    </w:p>
    <w:p w:rsidR="005059F4" w:rsidRDefault="005059F4" w:rsidP="006C2049">
      <w:pPr>
        <w:pStyle w:val="Akapitzlist"/>
        <w:numPr>
          <w:ilvl w:val="0"/>
          <w:numId w:val="6"/>
        </w:numPr>
        <w:suppressAutoHyphens/>
        <w:contextualSpacing/>
        <w:jc w:val="left"/>
      </w:pPr>
      <w:r w:rsidRPr="0061361D">
        <w:t>prawidłowego oznaczenia obwodów, bezpieczników, łączników, zacisków itp.</w:t>
      </w:r>
    </w:p>
    <w:p w:rsidR="005059F4" w:rsidRDefault="005059F4" w:rsidP="006C2049">
      <w:pPr>
        <w:pStyle w:val="Akapitzlist"/>
        <w:numPr>
          <w:ilvl w:val="0"/>
          <w:numId w:val="6"/>
        </w:numPr>
        <w:suppressAutoHyphens/>
        <w:contextualSpacing/>
        <w:jc w:val="left"/>
      </w:pPr>
      <w:r w:rsidRPr="0061361D">
        <w:t>prawidłowego umieszczenia schematów, tablic ostrzegawczych oraz innych informacji,</w:t>
      </w:r>
    </w:p>
    <w:p w:rsidR="005059F4" w:rsidRDefault="005059F4" w:rsidP="006C2049">
      <w:pPr>
        <w:pStyle w:val="Akapitzlist"/>
        <w:numPr>
          <w:ilvl w:val="0"/>
          <w:numId w:val="6"/>
        </w:numPr>
        <w:suppressAutoHyphens/>
        <w:contextualSpacing/>
        <w:jc w:val="left"/>
      </w:pPr>
      <w:r w:rsidRPr="0061361D">
        <w:lastRenderedPageBreak/>
        <w:t>prawidłowości oznaczenia przewodów neutralnych, ochronnych i ochronno –neutralnych,</w:t>
      </w:r>
    </w:p>
    <w:p w:rsidR="005059F4" w:rsidRDefault="005059F4" w:rsidP="006C2049">
      <w:pPr>
        <w:pStyle w:val="Akapitzlist"/>
        <w:numPr>
          <w:ilvl w:val="0"/>
          <w:numId w:val="6"/>
        </w:numPr>
        <w:suppressAutoHyphens/>
        <w:contextualSpacing/>
        <w:jc w:val="left"/>
      </w:pPr>
      <w:r w:rsidRPr="0061361D">
        <w:t>prawidłowości doboru urządzeń i środków ochrony od wpływów zewnętrznych,</w:t>
      </w:r>
    </w:p>
    <w:p w:rsidR="005059F4" w:rsidRPr="0061361D" w:rsidRDefault="005059F4" w:rsidP="006C2049">
      <w:pPr>
        <w:pStyle w:val="Akapitzlist"/>
        <w:numPr>
          <w:ilvl w:val="0"/>
          <w:numId w:val="6"/>
        </w:numPr>
        <w:suppressAutoHyphens/>
        <w:contextualSpacing/>
        <w:jc w:val="left"/>
      </w:pPr>
      <w:r w:rsidRPr="0061361D">
        <w:t xml:space="preserve">spełnienia dodatkowych zaleceń projektanta lub inspektora nadzoru wprowadzonych do dokumentacji technicznej. </w:t>
      </w:r>
    </w:p>
    <w:p w:rsidR="005059F4" w:rsidRDefault="005059F4" w:rsidP="005059F4">
      <w:pPr>
        <w:autoSpaceDE w:val="0"/>
        <w:autoSpaceDN w:val="0"/>
        <w:adjustRightInd w:val="0"/>
        <w:rPr>
          <w:rFonts w:cs="Arial"/>
        </w:rPr>
      </w:pPr>
    </w:p>
    <w:p w:rsidR="005059F4" w:rsidRPr="008315C4" w:rsidRDefault="005059F4" w:rsidP="005059F4">
      <w:r w:rsidRPr="008315C4">
        <w:t xml:space="preserve">Uruchomienia instalacji elektrycznej dokonuje wykonawca przy udziale przedstawiciela inwestora lub właściciela. Przed uruchomieniem instalacji wykonawca powinien zapoznać się z dokumentacją odbioru technicznego instalacji elektrycznej. </w:t>
      </w:r>
    </w:p>
    <w:p w:rsidR="005059F4" w:rsidRPr="008315C4" w:rsidRDefault="005059F4" w:rsidP="005059F4">
      <w:r w:rsidRPr="008315C4">
        <w:t>W trakcie uruchamiania instalacji powinny być sprawdzone i wyregulowane wszystkie urządzenia zabezpieczające i sygnalizacyjne. Nastawy tych urządzeń powinny zapewniać prawidłową ich reakcję na zakłócenia i odstępstwa od normalnych warunków pracy. Instalację można uznać za uruchomioną, gdy wszystkie urządzenia funkcjonują prawidłowo i sporządzono protokół uruchomienia, w którym między innymi jest zapis o przekazaniu instalacji do eksploatacji.</w:t>
      </w:r>
    </w:p>
    <w:p w:rsidR="005059F4" w:rsidRDefault="005059F4" w:rsidP="005059F4">
      <w:r w:rsidRPr="008315C4">
        <w:tab/>
        <w:t>Wszelkie prace wykonać zgodnie z projektem technicznym, Warunkami Technicznymi jakimi powinny odpowiadać budynki i ich usytuowanie, Polskimi Normami i obowiązującymi normami Unii Europejskiej oraz zasadami wiedzy technicznej i przy zachowaniu przepisów BHP.</w:t>
      </w:r>
    </w:p>
    <w:p w:rsidR="00D45C15" w:rsidRPr="008315C4" w:rsidRDefault="00D45C15" w:rsidP="005059F4"/>
    <w:p w:rsidR="005059F4" w:rsidRPr="0061361D" w:rsidRDefault="00A40570" w:rsidP="005059F4">
      <w:pPr>
        <w:autoSpaceDE w:val="0"/>
        <w:autoSpaceDN w:val="0"/>
        <w:adjustRightInd w:val="0"/>
        <w:ind w:left="360"/>
        <w:jc w:val="center"/>
        <w:rPr>
          <w:rFonts w:cs="Arial"/>
        </w:rPr>
      </w:pPr>
      <w:r>
        <w:rPr>
          <w:rFonts w:cs="Arial"/>
        </w:rPr>
        <w:t>Łódź, maj</w:t>
      </w:r>
      <w:r w:rsidR="006739AC">
        <w:rPr>
          <w:rFonts w:cs="Arial"/>
        </w:rPr>
        <w:t xml:space="preserve"> 2020</w:t>
      </w:r>
      <w:r w:rsidR="005059F4" w:rsidRPr="0061361D">
        <w:rPr>
          <w:rFonts w:cs="Arial"/>
        </w:rPr>
        <w:t xml:space="preserve"> r.</w:t>
      </w:r>
    </w:p>
    <w:p w:rsidR="005059F4" w:rsidRPr="00811994" w:rsidRDefault="005059F4" w:rsidP="005059F4">
      <w:pPr>
        <w:autoSpaceDE w:val="0"/>
        <w:autoSpaceDN w:val="0"/>
        <w:adjustRightInd w:val="0"/>
        <w:ind w:left="360"/>
        <w:jc w:val="center"/>
        <w:rPr>
          <w:rFonts w:cs="Arial"/>
        </w:rPr>
      </w:pPr>
      <w:r w:rsidRPr="0061361D">
        <w:rPr>
          <w:rFonts w:cs="Arial"/>
        </w:rPr>
        <w:t>mgr inż. Witold Makówka</w:t>
      </w:r>
    </w:p>
    <w:p w:rsidR="000059DC" w:rsidRPr="00BC608A" w:rsidRDefault="000059DC" w:rsidP="00F56EC3">
      <w:pPr>
        <w:spacing w:line="360" w:lineRule="auto"/>
        <w:rPr>
          <w:rFonts w:cs="Calibri"/>
          <w:color w:val="FF0000"/>
        </w:rPr>
      </w:pPr>
    </w:p>
    <w:sectPr w:rsidR="000059DC" w:rsidRPr="00BC608A" w:rsidSect="005059F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74" w:rsidRDefault="00656974" w:rsidP="007151C5">
      <w:r>
        <w:separator/>
      </w:r>
    </w:p>
  </w:endnote>
  <w:endnote w:type="continuationSeparator" w:id="0">
    <w:p w:rsidR="00656974" w:rsidRDefault="00656974" w:rsidP="0071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6F94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74" w:rsidRDefault="00656974">
    <w:pPr>
      <w:pStyle w:val="Stopka"/>
      <w:jc w:val="right"/>
    </w:pPr>
    <w:fldSimple w:instr=" PAGE   \* MERGEFORMAT ">
      <w:r w:rsidR="00A40570">
        <w:rPr>
          <w:noProof/>
        </w:rPr>
        <w:t>7</w:t>
      </w:r>
    </w:fldSimple>
  </w:p>
  <w:p w:rsidR="00656974" w:rsidRPr="00416711" w:rsidRDefault="00656974" w:rsidP="00F308D2">
    <w:pPr>
      <w:pStyle w:val="Stopka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74" w:rsidRDefault="00656974">
    <w:pPr>
      <w:pStyle w:val="Stopka"/>
      <w:jc w:val="right"/>
    </w:pPr>
    <w:fldSimple w:instr=" PAGE   \* MERGEFORMAT ">
      <w:r w:rsidR="00A40570">
        <w:rPr>
          <w:noProof/>
        </w:rPr>
        <w:t>1</w:t>
      </w:r>
    </w:fldSimple>
  </w:p>
  <w:p w:rsidR="00656974" w:rsidRDefault="00656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74" w:rsidRDefault="00656974" w:rsidP="007151C5">
      <w:r>
        <w:separator/>
      </w:r>
    </w:p>
  </w:footnote>
  <w:footnote w:type="continuationSeparator" w:id="0">
    <w:p w:rsidR="00656974" w:rsidRDefault="00656974" w:rsidP="00715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74" w:rsidRDefault="00656974" w:rsidP="007151C5">
    <w:pPr>
      <w:pStyle w:val="Nagwek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974" w:rsidRDefault="00656974" w:rsidP="007151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74" w:rsidRPr="007D2683" w:rsidRDefault="00656974" w:rsidP="008C7A68">
    <w:pPr>
      <w:pStyle w:val="Nagwek"/>
      <w:ind w:left="1418" w:hanging="1276"/>
      <w:rPr>
        <w:rFonts w:cs="Calibri"/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74" w:rsidRPr="007151C5" w:rsidRDefault="00656974" w:rsidP="007151C5">
    <w:pPr>
      <w:ind w:left="2973" w:firstLine="146"/>
      <w:rPr>
        <w:sz w:val="16"/>
        <w:szCs w:val="16"/>
      </w:rPr>
    </w:pPr>
    <w:r>
      <w:rPr>
        <w:noProof/>
        <w:sz w:val="30"/>
        <w:szCs w:val="3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908050</wp:posOffset>
          </wp:positionH>
          <wp:positionV relativeFrom="margin">
            <wp:posOffset>-890270</wp:posOffset>
          </wp:positionV>
          <wp:extent cx="1003300" cy="781685"/>
          <wp:effectExtent l="19050" t="0" r="6350" b="0"/>
          <wp:wrapSquare wrapText="bothSides"/>
          <wp:docPr id="3" name="Obraz 3" descr="logo 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e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51C5">
      <w:rPr>
        <w:sz w:val="30"/>
        <w:szCs w:val="30"/>
      </w:rPr>
      <w:t>ATRIUM</w:t>
    </w:r>
    <w:r w:rsidRPr="007151C5">
      <w:rPr>
        <w:sz w:val="16"/>
        <w:szCs w:val="16"/>
      </w:rPr>
      <w:t xml:space="preserve"> pracownia architektoniczna </w:t>
    </w:r>
    <w:proofErr w:type="spellStart"/>
    <w:r w:rsidRPr="007151C5">
      <w:rPr>
        <w:sz w:val="16"/>
        <w:szCs w:val="16"/>
      </w:rPr>
      <w:t>s.c</w:t>
    </w:r>
    <w:proofErr w:type="spellEnd"/>
    <w:r w:rsidRPr="007151C5">
      <w:rPr>
        <w:sz w:val="16"/>
        <w:szCs w:val="16"/>
      </w:rPr>
      <w:t>.</w:t>
    </w:r>
  </w:p>
  <w:p w:rsidR="00656974" w:rsidRPr="007151C5" w:rsidRDefault="00656974" w:rsidP="007151C5">
    <w:pPr>
      <w:ind w:left="2973" w:firstLine="146"/>
      <w:rPr>
        <w:sz w:val="16"/>
        <w:szCs w:val="16"/>
      </w:rPr>
    </w:pPr>
    <w:r w:rsidRPr="007151C5">
      <w:rPr>
        <w:sz w:val="16"/>
        <w:szCs w:val="16"/>
      </w:rPr>
      <w:t xml:space="preserve">Grzegorz Janiszewski, Piotr Adach, Maciej </w:t>
    </w:r>
    <w:proofErr w:type="spellStart"/>
    <w:r w:rsidRPr="007151C5">
      <w:rPr>
        <w:sz w:val="16"/>
        <w:szCs w:val="16"/>
      </w:rPr>
      <w:t>Kądzielewski</w:t>
    </w:r>
    <w:proofErr w:type="spellEnd"/>
  </w:p>
  <w:p w:rsidR="00656974" w:rsidRPr="007151C5" w:rsidRDefault="00656974" w:rsidP="007151C5">
    <w:pPr>
      <w:ind w:left="2973" w:firstLine="146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156.4pt;margin-top:.9pt;width:227.15pt;height:0;z-index:251657728" o:connectortype="straight"/>
      </w:pict>
    </w:r>
    <w:r w:rsidRPr="007151C5">
      <w:rPr>
        <w:sz w:val="16"/>
        <w:szCs w:val="16"/>
      </w:rPr>
      <w:t>93-571 Łódź, ul. Ptasia 5/10 tel. 42 637 36 15, www.atrium.lodz.pl</w:t>
    </w:r>
  </w:p>
  <w:p w:rsidR="00656974" w:rsidRPr="00D728F1" w:rsidRDefault="00656974" w:rsidP="007151C5">
    <w:pPr>
      <w:pStyle w:val="Nagwek"/>
    </w:pPr>
  </w:p>
  <w:p w:rsidR="00656974" w:rsidRPr="00780895" w:rsidRDefault="00656974" w:rsidP="007151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927"/>
    <w:multiLevelType w:val="hybridMultilevel"/>
    <w:tmpl w:val="522A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A0897"/>
    <w:multiLevelType w:val="hybridMultilevel"/>
    <w:tmpl w:val="6A42CB16"/>
    <w:lvl w:ilvl="0" w:tplc="C9C04C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0966F7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3724AB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F080F2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083E7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B428F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E6089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34E1FC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24DCF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D72D08"/>
    <w:multiLevelType w:val="hybridMultilevel"/>
    <w:tmpl w:val="9B5C7E62"/>
    <w:lvl w:ilvl="0" w:tplc="ADCCD92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455C695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2B8642F8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92F08D80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564BBF2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E82A1310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8CF87392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55AD09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5C966D28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05C04488"/>
    <w:multiLevelType w:val="hybridMultilevel"/>
    <w:tmpl w:val="C12E7EC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DE3F4D"/>
    <w:multiLevelType w:val="hybridMultilevel"/>
    <w:tmpl w:val="3E44169E"/>
    <w:lvl w:ilvl="0" w:tplc="856E5F9E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887A3B58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302DDBE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56AED698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0A06258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3DF2C660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DC90097A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DD8CD954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0AE6616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>
    <w:nsid w:val="0B933A94"/>
    <w:multiLevelType w:val="hybridMultilevel"/>
    <w:tmpl w:val="0A189FB0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0D8313C7"/>
    <w:multiLevelType w:val="hybridMultilevel"/>
    <w:tmpl w:val="BCB0371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2527E69"/>
    <w:multiLevelType w:val="hybridMultilevel"/>
    <w:tmpl w:val="8CE814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F53703"/>
    <w:multiLevelType w:val="hybridMultilevel"/>
    <w:tmpl w:val="76DAE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20CA1"/>
    <w:multiLevelType w:val="hybridMultilevel"/>
    <w:tmpl w:val="74BA8B94"/>
    <w:lvl w:ilvl="0" w:tplc="E3689A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90EB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A42E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FE31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A897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DC08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C470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04D8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E6DD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857EEF"/>
    <w:multiLevelType w:val="hybridMultilevel"/>
    <w:tmpl w:val="CBEEF77E"/>
    <w:lvl w:ilvl="0" w:tplc="0608B09E">
      <w:start w:val="1"/>
      <w:numFmt w:val="decimal"/>
      <w:pStyle w:val="Nagwek2"/>
      <w:lvlText w:val="%1."/>
      <w:lvlJc w:val="left"/>
      <w:pPr>
        <w:ind w:left="720" w:hanging="360"/>
      </w:pPr>
    </w:lvl>
    <w:lvl w:ilvl="1" w:tplc="3892845A" w:tentative="1">
      <w:start w:val="1"/>
      <w:numFmt w:val="lowerLetter"/>
      <w:lvlText w:val="%2."/>
      <w:lvlJc w:val="left"/>
      <w:pPr>
        <w:ind w:left="1440" w:hanging="360"/>
      </w:pPr>
    </w:lvl>
    <w:lvl w:ilvl="2" w:tplc="1222EB52" w:tentative="1">
      <w:start w:val="1"/>
      <w:numFmt w:val="lowerRoman"/>
      <w:lvlText w:val="%3."/>
      <w:lvlJc w:val="right"/>
      <w:pPr>
        <w:ind w:left="2160" w:hanging="180"/>
      </w:pPr>
    </w:lvl>
    <w:lvl w:ilvl="3" w:tplc="2ABE17B2" w:tentative="1">
      <w:start w:val="1"/>
      <w:numFmt w:val="decimal"/>
      <w:lvlText w:val="%4."/>
      <w:lvlJc w:val="left"/>
      <w:pPr>
        <w:ind w:left="2880" w:hanging="360"/>
      </w:pPr>
    </w:lvl>
    <w:lvl w:ilvl="4" w:tplc="8ED87B20" w:tentative="1">
      <w:start w:val="1"/>
      <w:numFmt w:val="lowerLetter"/>
      <w:lvlText w:val="%5."/>
      <w:lvlJc w:val="left"/>
      <w:pPr>
        <w:ind w:left="3600" w:hanging="360"/>
      </w:pPr>
    </w:lvl>
    <w:lvl w:ilvl="5" w:tplc="DAA209AA" w:tentative="1">
      <w:start w:val="1"/>
      <w:numFmt w:val="lowerRoman"/>
      <w:lvlText w:val="%6."/>
      <w:lvlJc w:val="right"/>
      <w:pPr>
        <w:ind w:left="4320" w:hanging="180"/>
      </w:pPr>
    </w:lvl>
    <w:lvl w:ilvl="6" w:tplc="04D83FF4" w:tentative="1">
      <w:start w:val="1"/>
      <w:numFmt w:val="decimal"/>
      <w:lvlText w:val="%7."/>
      <w:lvlJc w:val="left"/>
      <w:pPr>
        <w:ind w:left="5040" w:hanging="360"/>
      </w:pPr>
    </w:lvl>
    <w:lvl w:ilvl="7" w:tplc="CE9A85E8" w:tentative="1">
      <w:start w:val="1"/>
      <w:numFmt w:val="lowerLetter"/>
      <w:lvlText w:val="%8."/>
      <w:lvlJc w:val="left"/>
      <w:pPr>
        <w:ind w:left="5760" w:hanging="360"/>
      </w:pPr>
    </w:lvl>
    <w:lvl w:ilvl="8" w:tplc="B7F6E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9F1"/>
    <w:multiLevelType w:val="hybridMultilevel"/>
    <w:tmpl w:val="B6EE41D6"/>
    <w:lvl w:ilvl="0" w:tplc="72FA43F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648E3182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9ACE54C6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BB1A42C2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A15821F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6E00428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D3329F2A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ACEA045A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28B4F38E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281B3E31"/>
    <w:multiLevelType w:val="hybridMultilevel"/>
    <w:tmpl w:val="22300762"/>
    <w:lvl w:ilvl="0" w:tplc="28CA508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29F00B59"/>
    <w:multiLevelType w:val="hybridMultilevel"/>
    <w:tmpl w:val="237C9A2A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2D862BDD"/>
    <w:multiLevelType w:val="hybridMultilevel"/>
    <w:tmpl w:val="020E33C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30503566"/>
    <w:multiLevelType w:val="hybridMultilevel"/>
    <w:tmpl w:val="B6A457AE"/>
    <w:name w:val="WW8Num2"/>
    <w:lvl w:ilvl="0" w:tplc="283AB1D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C4267C3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678B92C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45CCA5E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3B8A8EC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2164B3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2025E7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9E4767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298351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55132E9"/>
    <w:multiLevelType w:val="hybridMultilevel"/>
    <w:tmpl w:val="80E201D6"/>
    <w:lvl w:ilvl="0" w:tplc="5C3CB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5D44EFC"/>
    <w:multiLevelType w:val="hybridMultilevel"/>
    <w:tmpl w:val="C85E7C2E"/>
    <w:lvl w:ilvl="0" w:tplc="0415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8">
    <w:nsid w:val="392C1A15"/>
    <w:multiLevelType w:val="multilevel"/>
    <w:tmpl w:val="0DCCD1DE"/>
    <w:lvl w:ilvl="0">
      <w:start w:val="1"/>
      <w:numFmt w:val="upperRoman"/>
      <w:pStyle w:val="Epoziom1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3ADD7AA3"/>
    <w:multiLevelType w:val="hybridMultilevel"/>
    <w:tmpl w:val="3C307F04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40DE4850"/>
    <w:multiLevelType w:val="hybridMultilevel"/>
    <w:tmpl w:val="AC68C05E"/>
    <w:lvl w:ilvl="0" w:tplc="FA6E0064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>
    <w:nsid w:val="49300B68"/>
    <w:multiLevelType w:val="hybridMultilevel"/>
    <w:tmpl w:val="A34884AC"/>
    <w:lvl w:ilvl="0" w:tplc="0415000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493D6D28"/>
    <w:multiLevelType w:val="hybridMultilevel"/>
    <w:tmpl w:val="BA82B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E6CC6"/>
    <w:multiLevelType w:val="hybridMultilevel"/>
    <w:tmpl w:val="81C6F2C0"/>
    <w:lvl w:ilvl="0" w:tplc="B96E5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B0E7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DA8A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5A75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D002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708B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78D9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D844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148C1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0D7226"/>
    <w:multiLevelType w:val="hybridMultilevel"/>
    <w:tmpl w:val="B07ABF34"/>
    <w:lvl w:ilvl="0" w:tplc="3A706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0BF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2E4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0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23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2CE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E6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3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A2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2B6880"/>
    <w:multiLevelType w:val="multilevel"/>
    <w:tmpl w:val="48EE544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4692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1ED3F6B"/>
    <w:multiLevelType w:val="hybridMultilevel"/>
    <w:tmpl w:val="4DF40B16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>
    <w:nsid w:val="53077463"/>
    <w:multiLevelType w:val="hybridMultilevel"/>
    <w:tmpl w:val="8BE095A6"/>
    <w:lvl w:ilvl="0" w:tplc="04150005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8">
    <w:nsid w:val="5D3B719B"/>
    <w:multiLevelType w:val="hybridMultilevel"/>
    <w:tmpl w:val="2ECCB2DE"/>
    <w:lvl w:ilvl="0" w:tplc="0415000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46414A3"/>
    <w:multiLevelType w:val="hybridMultilevel"/>
    <w:tmpl w:val="A6B61D2C"/>
    <w:lvl w:ilvl="0" w:tplc="3B0A6344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B8B0DD6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ACB2DC26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3D88F91C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50FE8A0C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7B68C1C2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B57AA5E8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32986CB2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56C2C140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>
    <w:nsid w:val="6DF23C1D"/>
    <w:multiLevelType w:val="hybridMultilevel"/>
    <w:tmpl w:val="0A5CD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BF2E16"/>
    <w:multiLevelType w:val="hybridMultilevel"/>
    <w:tmpl w:val="7778DB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C99469B"/>
    <w:multiLevelType w:val="hybridMultilevel"/>
    <w:tmpl w:val="C3C27294"/>
    <w:lvl w:ilvl="0" w:tplc="0415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3">
    <w:nsid w:val="7DB15148"/>
    <w:multiLevelType w:val="hybridMultilevel"/>
    <w:tmpl w:val="21147A28"/>
    <w:lvl w:ilvl="0" w:tplc="284A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27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AF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E1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E7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A2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0B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E3C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B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7"/>
  </w:num>
  <w:num w:numId="5">
    <w:abstractNumId w:val="16"/>
  </w:num>
  <w:num w:numId="6">
    <w:abstractNumId w:val="1"/>
  </w:num>
  <w:num w:numId="7">
    <w:abstractNumId w:val="30"/>
  </w:num>
  <w:num w:numId="8">
    <w:abstractNumId w:val="20"/>
  </w:num>
  <w:num w:numId="9">
    <w:abstractNumId w:val="17"/>
  </w:num>
  <w:num w:numId="10">
    <w:abstractNumId w:val="18"/>
  </w:num>
  <w:num w:numId="11">
    <w:abstractNumId w:val="8"/>
  </w:num>
  <w:num w:numId="12">
    <w:abstractNumId w:val="10"/>
  </w:num>
  <w:num w:numId="13">
    <w:abstractNumId w:val="23"/>
  </w:num>
  <w:num w:numId="14">
    <w:abstractNumId w:val="21"/>
  </w:num>
  <w:num w:numId="15">
    <w:abstractNumId w:val="33"/>
  </w:num>
  <w:num w:numId="16">
    <w:abstractNumId w:val="15"/>
  </w:num>
  <w:num w:numId="17">
    <w:abstractNumId w:val="28"/>
  </w:num>
  <w:num w:numId="18">
    <w:abstractNumId w:val="24"/>
  </w:num>
  <w:num w:numId="19">
    <w:abstractNumId w:val="13"/>
  </w:num>
  <w:num w:numId="20">
    <w:abstractNumId w:val="29"/>
  </w:num>
  <w:num w:numId="21">
    <w:abstractNumId w:val="6"/>
  </w:num>
  <w:num w:numId="22">
    <w:abstractNumId w:val="19"/>
  </w:num>
  <w:num w:numId="23">
    <w:abstractNumId w:val="26"/>
  </w:num>
  <w:num w:numId="24">
    <w:abstractNumId w:val="12"/>
  </w:num>
  <w:num w:numId="25">
    <w:abstractNumId w:val="4"/>
  </w:num>
  <w:num w:numId="26">
    <w:abstractNumId w:val="32"/>
  </w:num>
  <w:num w:numId="27">
    <w:abstractNumId w:val="11"/>
  </w:num>
  <w:num w:numId="28">
    <w:abstractNumId w:val="5"/>
  </w:num>
  <w:num w:numId="29">
    <w:abstractNumId w:val="2"/>
  </w:num>
  <w:num w:numId="30">
    <w:abstractNumId w:val="14"/>
  </w:num>
  <w:num w:numId="31">
    <w:abstractNumId w:val="31"/>
  </w:num>
  <w:num w:numId="32">
    <w:abstractNumId w:val="27"/>
  </w:num>
  <w:num w:numId="33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45BC"/>
    <w:rsid w:val="00000101"/>
    <w:rsid w:val="00000728"/>
    <w:rsid w:val="000008C8"/>
    <w:rsid w:val="00001B12"/>
    <w:rsid w:val="000024AE"/>
    <w:rsid w:val="00002B97"/>
    <w:rsid w:val="000034A3"/>
    <w:rsid w:val="00003898"/>
    <w:rsid w:val="000038C2"/>
    <w:rsid w:val="00003954"/>
    <w:rsid w:val="00003A0C"/>
    <w:rsid w:val="00003F45"/>
    <w:rsid w:val="00004228"/>
    <w:rsid w:val="00004A41"/>
    <w:rsid w:val="000050A7"/>
    <w:rsid w:val="00005175"/>
    <w:rsid w:val="000059DC"/>
    <w:rsid w:val="000069EF"/>
    <w:rsid w:val="00006D27"/>
    <w:rsid w:val="0000741F"/>
    <w:rsid w:val="00010357"/>
    <w:rsid w:val="00010413"/>
    <w:rsid w:val="00010CD7"/>
    <w:rsid w:val="00011736"/>
    <w:rsid w:val="000128B1"/>
    <w:rsid w:val="00012F20"/>
    <w:rsid w:val="00014D98"/>
    <w:rsid w:val="00014E91"/>
    <w:rsid w:val="000151CC"/>
    <w:rsid w:val="00015A6B"/>
    <w:rsid w:val="00015BFF"/>
    <w:rsid w:val="00015C0E"/>
    <w:rsid w:val="00015F91"/>
    <w:rsid w:val="000165D3"/>
    <w:rsid w:val="00016746"/>
    <w:rsid w:val="00017963"/>
    <w:rsid w:val="00017EE1"/>
    <w:rsid w:val="00020214"/>
    <w:rsid w:val="00020C17"/>
    <w:rsid w:val="00020EFD"/>
    <w:rsid w:val="00021575"/>
    <w:rsid w:val="00021928"/>
    <w:rsid w:val="0002198B"/>
    <w:rsid w:val="00021C6E"/>
    <w:rsid w:val="00021C9B"/>
    <w:rsid w:val="0002251A"/>
    <w:rsid w:val="00022A61"/>
    <w:rsid w:val="00022E19"/>
    <w:rsid w:val="00022F0F"/>
    <w:rsid w:val="00023148"/>
    <w:rsid w:val="00023172"/>
    <w:rsid w:val="00023863"/>
    <w:rsid w:val="0002526D"/>
    <w:rsid w:val="0002535D"/>
    <w:rsid w:val="0002539F"/>
    <w:rsid w:val="000253BD"/>
    <w:rsid w:val="000257CF"/>
    <w:rsid w:val="000258FE"/>
    <w:rsid w:val="00025AAB"/>
    <w:rsid w:val="00025BD8"/>
    <w:rsid w:val="00025BE4"/>
    <w:rsid w:val="00026AE1"/>
    <w:rsid w:val="000270BB"/>
    <w:rsid w:val="0003029D"/>
    <w:rsid w:val="000305D1"/>
    <w:rsid w:val="00030A51"/>
    <w:rsid w:val="00031758"/>
    <w:rsid w:val="00032386"/>
    <w:rsid w:val="00033127"/>
    <w:rsid w:val="0003338F"/>
    <w:rsid w:val="00033B60"/>
    <w:rsid w:val="00033E9B"/>
    <w:rsid w:val="00033F57"/>
    <w:rsid w:val="00035D72"/>
    <w:rsid w:val="00035EB1"/>
    <w:rsid w:val="0003630B"/>
    <w:rsid w:val="0003715F"/>
    <w:rsid w:val="00040973"/>
    <w:rsid w:val="00041872"/>
    <w:rsid w:val="0004199F"/>
    <w:rsid w:val="00042327"/>
    <w:rsid w:val="00042F36"/>
    <w:rsid w:val="00042F84"/>
    <w:rsid w:val="00043DA8"/>
    <w:rsid w:val="000440E1"/>
    <w:rsid w:val="00044172"/>
    <w:rsid w:val="00044548"/>
    <w:rsid w:val="000450AB"/>
    <w:rsid w:val="00045A9F"/>
    <w:rsid w:val="00046405"/>
    <w:rsid w:val="00046592"/>
    <w:rsid w:val="00047B94"/>
    <w:rsid w:val="00050295"/>
    <w:rsid w:val="000502FE"/>
    <w:rsid w:val="0005032C"/>
    <w:rsid w:val="0005097B"/>
    <w:rsid w:val="00050F4E"/>
    <w:rsid w:val="0005129E"/>
    <w:rsid w:val="00051634"/>
    <w:rsid w:val="00051817"/>
    <w:rsid w:val="00051884"/>
    <w:rsid w:val="00051B27"/>
    <w:rsid w:val="00051DCE"/>
    <w:rsid w:val="00051F02"/>
    <w:rsid w:val="00051F69"/>
    <w:rsid w:val="000527BC"/>
    <w:rsid w:val="00052917"/>
    <w:rsid w:val="00052931"/>
    <w:rsid w:val="00052B86"/>
    <w:rsid w:val="0005319D"/>
    <w:rsid w:val="00053EAA"/>
    <w:rsid w:val="00054654"/>
    <w:rsid w:val="000549AB"/>
    <w:rsid w:val="000553E8"/>
    <w:rsid w:val="00056763"/>
    <w:rsid w:val="00056CF5"/>
    <w:rsid w:val="0005718D"/>
    <w:rsid w:val="0006061D"/>
    <w:rsid w:val="000612EB"/>
    <w:rsid w:val="0006155B"/>
    <w:rsid w:val="00062901"/>
    <w:rsid w:val="0006301B"/>
    <w:rsid w:val="000634FA"/>
    <w:rsid w:val="00063741"/>
    <w:rsid w:val="000640CB"/>
    <w:rsid w:val="000646E2"/>
    <w:rsid w:val="0006495A"/>
    <w:rsid w:val="00065167"/>
    <w:rsid w:val="000655C6"/>
    <w:rsid w:val="00066369"/>
    <w:rsid w:val="00066F11"/>
    <w:rsid w:val="00066FDE"/>
    <w:rsid w:val="00067EC8"/>
    <w:rsid w:val="00070496"/>
    <w:rsid w:val="00071156"/>
    <w:rsid w:val="000714B6"/>
    <w:rsid w:val="00071C8E"/>
    <w:rsid w:val="0007253A"/>
    <w:rsid w:val="00072AF1"/>
    <w:rsid w:val="00073359"/>
    <w:rsid w:val="00073634"/>
    <w:rsid w:val="0007383D"/>
    <w:rsid w:val="0007392D"/>
    <w:rsid w:val="00073B6E"/>
    <w:rsid w:val="00074B8C"/>
    <w:rsid w:val="00074F2D"/>
    <w:rsid w:val="00075017"/>
    <w:rsid w:val="0007598E"/>
    <w:rsid w:val="0007661D"/>
    <w:rsid w:val="0007700B"/>
    <w:rsid w:val="00077444"/>
    <w:rsid w:val="000807C9"/>
    <w:rsid w:val="00080888"/>
    <w:rsid w:val="00081355"/>
    <w:rsid w:val="000824D2"/>
    <w:rsid w:val="00082942"/>
    <w:rsid w:val="0008312B"/>
    <w:rsid w:val="000831B1"/>
    <w:rsid w:val="0008416A"/>
    <w:rsid w:val="000843BE"/>
    <w:rsid w:val="00084B1C"/>
    <w:rsid w:val="00084FC5"/>
    <w:rsid w:val="00085254"/>
    <w:rsid w:val="000854C3"/>
    <w:rsid w:val="00085579"/>
    <w:rsid w:val="00085BD4"/>
    <w:rsid w:val="00085EFA"/>
    <w:rsid w:val="0008649F"/>
    <w:rsid w:val="00086828"/>
    <w:rsid w:val="00086FC3"/>
    <w:rsid w:val="00087BCA"/>
    <w:rsid w:val="000903DD"/>
    <w:rsid w:val="00090E42"/>
    <w:rsid w:val="00091BFA"/>
    <w:rsid w:val="000927C6"/>
    <w:rsid w:val="00092D7E"/>
    <w:rsid w:val="00093372"/>
    <w:rsid w:val="000938BD"/>
    <w:rsid w:val="000941B1"/>
    <w:rsid w:val="000950AE"/>
    <w:rsid w:val="0009596C"/>
    <w:rsid w:val="00095BBC"/>
    <w:rsid w:val="000971B7"/>
    <w:rsid w:val="00097ABB"/>
    <w:rsid w:val="00097DE8"/>
    <w:rsid w:val="000A03FC"/>
    <w:rsid w:val="000A14C2"/>
    <w:rsid w:val="000A1872"/>
    <w:rsid w:val="000A1C3A"/>
    <w:rsid w:val="000A2034"/>
    <w:rsid w:val="000A230C"/>
    <w:rsid w:val="000A2968"/>
    <w:rsid w:val="000A2C0F"/>
    <w:rsid w:val="000A306F"/>
    <w:rsid w:val="000A3A62"/>
    <w:rsid w:val="000A40E6"/>
    <w:rsid w:val="000A4919"/>
    <w:rsid w:val="000A66CF"/>
    <w:rsid w:val="000A68FA"/>
    <w:rsid w:val="000A6F46"/>
    <w:rsid w:val="000A70EE"/>
    <w:rsid w:val="000A78A4"/>
    <w:rsid w:val="000A795D"/>
    <w:rsid w:val="000A7DF5"/>
    <w:rsid w:val="000B05CA"/>
    <w:rsid w:val="000B0CF7"/>
    <w:rsid w:val="000B1012"/>
    <w:rsid w:val="000B193D"/>
    <w:rsid w:val="000B1C53"/>
    <w:rsid w:val="000B2161"/>
    <w:rsid w:val="000B22B7"/>
    <w:rsid w:val="000B232E"/>
    <w:rsid w:val="000B2700"/>
    <w:rsid w:val="000B278C"/>
    <w:rsid w:val="000B297A"/>
    <w:rsid w:val="000B307A"/>
    <w:rsid w:val="000B30E3"/>
    <w:rsid w:val="000B332F"/>
    <w:rsid w:val="000B3BE7"/>
    <w:rsid w:val="000B427E"/>
    <w:rsid w:val="000B4CD4"/>
    <w:rsid w:val="000B5342"/>
    <w:rsid w:val="000B59F8"/>
    <w:rsid w:val="000B5A57"/>
    <w:rsid w:val="000B62F9"/>
    <w:rsid w:val="000B6965"/>
    <w:rsid w:val="000B7486"/>
    <w:rsid w:val="000B765A"/>
    <w:rsid w:val="000B7980"/>
    <w:rsid w:val="000B7A3C"/>
    <w:rsid w:val="000B7BFD"/>
    <w:rsid w:val="000C018C"/>
    <w:rsid w:val="000C01EE"/>
    <w:rsid w:val="000C2D3F"/>
    <w:rsid w:val="000C317E"/>
    <w:rsid w:val="000C340F"/>
    <w:rsid w:val="000C3BAB"/>
    <w:rsid w:val="000C3E92"/>
    <w:rsid w:val="000C4F56"/>
    <w:rsid w:val="000C56C4"/>
    <w:rsid w:val="000C5E3A"/>
    <w:rsid w:val="000C6D08"/>
    <w:rsid w:val="000C727C"/>
    <w:rsid w:val="000D010F"/>
    <w:rsid w:val="000D0466"/>
    <w:rsid w:val="000D1003"/>
    <w:rsid w:val="000D185C"/>
    <w:rsid w:val="000D1C44"/>
    <w:rsid w:val="000D2723"/>
    <w:rsid w:val="000D361C"/>
    <w:rsid w:val="000D407F"/>
    <w:rsid w:val="000D4266"/>
    <w:rsid w:val="000D459F"/>
    <w:rsid w:val="000D57BA"/>
    <w:rsid w:val="000D5C1E"/>
    <w:rsid w:val="000D784A"/>
    <w:rsid w:val="000D7C5E"/>
    <w:rsid w:val="000E146F"/>
    <w:rsid w:val="000E1B43"/>
    <w:rsid w:val="000E2241"/>
    <w:rsid w:val="000E24F8"/>
    <w:rsid w:val="000E2F75"/>
    <w:rsid w:val="000E32DE"/>
    <w:rsid w:val="000E3563"/>
    <w:rsid w:val="000E3881"/>
    <w:rsid w:val="000E4160"/>
    <w:rsid w:val="000E4CCC"/>
    <w:rsid w:val="000E4E1C"/>
    <w:rsid w:val="000E5587"/>
    <w:rsid w:val="000E5FA1"/>
    <w:rsid w:val="000E63CF"/>
    <w:rsid w:val="000E6A48"/>
    <w:rsid w:val="000E6DC7"/>
    <w:rsid w:val="000E7712"/>
    <w:rsid w:val="000F03E4"/>
    <w:rsid w:val="000F0C23"/>
    <w:rsid w:val="000F2502"/>
    <w:rsid w:val="000F2777"/>
    <w:rsid w:val="000F3573"/>
    <w:rsid w:val="000F37B3"/>
    <w:rsid w:val="000F3C51"/>
    <w:rsid w:val="000F4056"/>
    <w:rsid w:val="000F455C"/>
    <w:rsid w:val="000F5158"/>
    <w:rsid w:val="000F5333"/>
    <w:rsid w:val="000F5550"/>
    <w:rsid w:val="000F5750"/>
    <w:rsid w:val="000F5C80"/>
    <w:rsid w:val="000F6376"/>
    <w:rsid w:val="000F6807"/>
    <w:rsid w:val="000F6843"/>
    <w:rsid w:val="000F6953"/>
    <w:rsid w:val="000F6EDD"/>
    <w:rsid w:val="000F72E6"/>
    <w:rsid w:val="000F7C7B"/>
    <w:rsid w:val="000F7D3E"/>
    <w:rsid w:val="00101B48"/>
    <w:rsid w:val="00101B5E"/>
    <w:rsid w:val="0010211B"/>
    <w:rsid w:val="00102168"/>
    <w:rsid w:val="001022DB"/>
    <w:rsid w:val="001026F2"/>
    <w:rsid w:val="00102AAF"/>
    <w:rsid w:val="00102BAB"/>
    <w:rsid w:val="001033E9"/>
    <w:rsid w:val="00103514"/>
    <w:rsid w:val="00104232"/>
    <w:rsid w:val="00104233"/>
    <w:rsid w:val="0010451A"/>
    <w:rsid w:val="001053A9"/>
    <w:rsid w:val="001054AA"/>
    <w:rsid w:val="00105679"/>
    <w:rsid w:val="00105CFC"/>
    <w:rsid w:val="00106A2E"/>
    <w:rsid w:val="00106C84"/>
    <w:rsid w:val="00106D31"/>
    <w:rsid w:val="0010740C"/>
    <w:rsid w:val="00107F71"/>
    <w:rsid w:val="001105EB"/>
    <w:rsid w:val="0011061E"/>
    <w:rsid w:val="00110ADE"/>
    <w:rsid w:val="0011135D"/>
    <w:rsid w:val="001114DE"/>
    <w:rsid w:val="0011182C"/>
    <w:rsid w:val="00111F5E"/>
    <w:rsid w:val="0011202E"/>
    <w:rsid w:val="00112182"/>
    <w:rsid w:val="00112465"/>
    <w:rsid w:val="001135BD"/>
    <w:rsid w:val="001157E5"/>
    <w:rsid w:val="00115D0B"/>
    <w:rsid w:val="00116276"/>
    <w:rsid w:val="00116EB5"/>
    <w:rsid w:val="00116FFD"/>
    <w:rsid w:val="00117058"/>
    <w:rsid w:val="001170DE"/>
    <w:rsid w:val="001171CB"/>
    <w:rsid w:val="00120464"/>
    <w:rsid w:val="0012063D"/>
    <w:rsid w:val="001206DA"/>
    <w:rsid w:val="00121197"/>
    <w:rsid w:val="00121298"/>
    <w:rsid w:val="001214FD"/>
    <w:rsid w:val="00121FBC"/>
    <w:rsid w:val="001223AD"/>
    <w:rsid w:val="001228D1"/>
    <w:rsid w:val="0012323D"/>
    <w:rsid w:val="00123F0D"/>
    <w:rsid w:val="00123FB4"/>
    <w:rsid w:val="00124333"/>
    <w:rsid w:val="001247E8"/>
    <w:rsid w:val="00124F9F"/>
    <w:rsid w:val="0012510A"/>
    <w:rsid w:val="00125BAF"/>
    <w:rsid w:val="00125E3D"/>
    <w:rsid w:val="001269BA"/>
    <w:rsid w:val="00127683"/>
    <w:rsid w:val="00127F4E"/>
    <w:rsid w:val="00130803"/>
    <w:rsid w:val="00130F43"/>
    <w:rsid w:val="00131A0F"/>
    <w:rsid w:val="00131B86"/>
    <w:rsid w:val="00131ED8"/>
    <w:rsid w:val="00132649"/>
    <w:rsid w:val="001330D5"/>
    <w:rsid w:val="00133945"/>
    <w:rsid w:val="001339F5"/>
    <w:rsid w:val="00133E9F"/>
    <w:rsid w:val="001341C7"/>
    <w:rsid w:val="00134949"/>
    <w:rsid w:val="00134DA6"/>
    <w:rsid w:val="00134F27"/>
    <w:rsid w:val="00135A0A"/>
    <w:rsid w:val="0013637E"/>
    <w:rsid w:val="00136C17"/>
    <w:rsid w:val="00137423"/>
    <w:rsid w:val="0013756D"/>
    <w:rsid w:val="00137583"/>
    <w:rsid w:val="001403D6"/>
    <w:rsid w:val="00140406"/>
    <w:rsid w:val="001414EB"/>
    <w:rsid w:val="0014150A"/>
    <w:rsid w:val="00141657"/>
    <w:rsid w:val="00142AB1"/>
    <w:rsid w:val="00142D9D"/>
    <w:rsid w:val="00142FC4"/>
    <w:rsid w:val="001435E7"/>
    <w:rsid w:val="0014384D"/>
    <w:rsid w:val="001438F9"/>
    <w:rsid w:val="001438FA"/>
    <w:rsid w:val="00143E81"/>
    <w:rsid w:val="001447C4"/>
    <w:rsid w:val="00144A23"/>
    <w:rsid w:val="00145370"/>
    <w:rsid w:val="0014579F"/>
    <w:rsid w:val="00145DC3"/>
    <w:rsid w:val="00146776"/>
    <w:rsid w:val="00146789"/>
    <w:rsid w:val="00146854"/>
    <w:rsid w:val="00146CE3"/>
    <w:rsid w:val="001472C1"/>
    <w:rsid w:val="00150611"/>
    <w:rsid w:val="0015069D"/>
    <w:rsid w:val="00150A49"/>
    <w:rsid w:val="00150D55"/>
    <w:rsid w:val="00150EE7"/>
    <w:rsid w:val="00151096"/>
    <w:rsid w:val="00151110"/>
    <w:rsid w:val="00151A38"/>
    <w:rsid w:val="00151FA3"/>
    <w:rsid w:val="00151FDF"/>
    <w:rsid w:val="00151FE6"/>
    <w:rsid w:val="001529F0"/>
    <w:rsid w:val="00153590"/>
    <w:rsid w:val="00153E0D"/>
    <w:rsid w:val="00154EDF"/>
    <w:rsid w:val="00155549"/>
    <w:rsid w:val="00155628"/>
    <w:rsid w:val="00155A23"/>
    <w:rsid w:val="00155A26"/>
    <w:rsid w:val="00155B83"/>
    <w:rsid w:val="00155C73"/>
    <w:rsid w:val="001561DC"/>
    <w:rsid w:val="00156B1C"/>
    <w:rsid w:val="0015774E"/>
    <w:rsid w:val="0016018E"/>
    <w:rsid w:val="00160551"/>
    <w:rsid w:val="0016072A"/>
    <w:rsid w:val="001609C2"/>
    <w:rsid w:val="00160C59"/>
    <w:rsid w:val="00161F3B"/>
    <w:rsid w:val="001623EC"/>
    <w:rsid w:val="00162639"/>
    <w:rsid w:val="00162D2A"/>
    <w:rsid w:val="00162DB1"/>
    <w:rsid w:val="00163061"/>
    <w:rsid w:val="001632CC"/>
    <w:rsid w:val="0016391E"/>
    <w:rsid w:val="00163CEB"/>
    <w:rsid w:val="00164EBB"/>
    <w:rsid w:val="00164ED0"/>
    <w:rsid w:val="00166291"/>
    <w:rsid w:val="001669A6"/>
    <w:rsid w:val="00166E37"/>
    <w:rsid w:val="00166EC2"/>
    <w:rsid w:val="001672E9"/>
    <w:rsid w:val="00167A6F"/>
    <w:rsid w:val="0017041D"/>
    <w:rsid w:val="0017132C"/>
    <w:rsid w:val="0017216C"/>
    <w:rsid w:val="001726C9"/>
    <w:rsid w:val="00172727"/>
    <w:rsid w:val="001732BC"/>
    <w:rsid w:val="001747AD"/>
    <w:rsid w:val="00174D15"/>
    <w:rsid w:val="00174ED3"/>
    <w:rsid w:val="00174EFE"/>
    <w:rsid w:val="001752EA"/>
    <w:rsid w:val="00176B2D"/>
    <w:rsid w:val="00176D63"/>
    <w:rsid w:val="00177956"/>
    <w:rsid w:val="00177D20"/>
    <w:rsid w:val="0018195A"/>
    <w:rsid w:val="001819CD"/>
    <w:rsid w:val="001823AC"/>
    <w:rsid w:val="001835FB"/>
    <w:rsid w:val="001836DC"/>
    <w:rsid w:val="00183D0D"/>
    <w:rsid w:val="00185C61"/>
    <w:rsid w:val="00186178"/>
    <w:rsid w:val="001869C9"/>
    <w:rsid w:val="00187222"/>
    <w:rsid w:val="00187B58"/>
    <w:rsid w:val="00187D1D"/>
    <w:rsid w:val="00187F0A"/>
    <w:rsid w:val="0019044C"/>
    <w:rsid w:val="00190B96"/>
    <w:rsid w:val="00190CBC"/>
    <w:rsid w:val="00191293"/>
    <w:rsid w:val="0019189D"/>
    <w:rsid w:val="00191EDB"/>
    <w:rsid w:val="00191F54"/>
    <w:rsid w:val="00192075"/>
    <w:rsid w:val="001924F6"/>
    <w:rsid w:val="001927A1"/>
    <w:rsid w:val="00193007"/>
    <w:rsid w:val="001948AB"/>
    <w:rsid w:val="00194A04"/>
    <w:rsid w:val="00194C36"/>
    <w:rsid w:val="001954FA"/>
    <w:rsid w:val="00195A7E"/>
    <w:rsid w:val="00195C92"/>
    <w:rsid w:val="00196ECE"/>
    <w:rsid w:val="00196FA6"/>
    <w:rsid w:val="00197F6B"/>
    <w:rsid w:val="001A0A0A"/>
    <w:rsid w:val="001A1581"/>
    <w:rsid w:val="001A187C"/>
    <w:rsid w:val="001A2021"/>
    <w:rsid w:val="001A2870"/>
    <w:rsid w:val="001A2D6E"/>
    <w:rsid w:val="001A373F"/>
    <w:rsid w:val="001A3945"/>
    <w:rsid w:val="001A3B79"/>
    <w:rsid w:val="001A3C5E"/>
    <w:rsid w:val="001A3E3D"/>
    <w:rsid w:val="001A4AAD"/>
    <w:rsid w:val="001A4F30"/>
    <w:rsid w:val="001A5384"/>
    <w:rsid w:val="001A5BE2"/>
    <w:rsid w:val="001A6109"/>
    <w:rsid w:val="001A62E7"/>
    <w:rsid w:val="001A677D"/>
    <w:rsid w:val="001A6F42"/>
    <w:rsid w:val="001A7DB8"/>
    <w:rsid w:val="001B04A8"/>
    <w:rsid w:val="001B0CE2"/>
    <w:rsid w:val="001B0F7C"/>
    <w:rsid w:val="001B10F2"/>
    <w:rsid w:val="001B182B"/>
    <w:rsid w:val="001B1851"/>
    <w:rsid w:val="001B19FA"/>
    <w:rsid w:val="001B1BDE"/>
    <w:rsid w:val="001B319E"/>
    <w:rsid w:val="001B3476"/>
    <w:rsid w:val="001B37D8"/>
    <w:rsid w:val="001B41FD"/>
    <w:rsid w:val="001B429D"/>
    <w:rsid w:val="001B5576"/>
    <w:rsid w:val="001B5EAF"/>
    <w:rsid w:val="001B6234"/>
    <w:rsid w:val="001B6E8E"/>
    <w:rsid w:val="001B7200"/>
    <w:rsid w:val="001B77FA"/>
    <w:rsid w:val="001B79B4"/>
    <w:rsid w:val="001C05C4"/>
    <w:rsid w:val="001C0A71"/>
    <w:rsid w:val="001C1913"/>
    <w:rsid w:val="001C197B"/>
    <w:rsid w:val="001C19C9"/>
    <w:rsid w:val="001C1DEB"/>
    <w:rsid w:val="001C1E83"/>
    <w:rsid w:val="001C2004"/>
    <w:rsid w:val="001C2519"/>
    <w:rsid w:val="001C2F3C"/>
    <w:rsid w:val="001C35F0"/>
    <w:rsid w:val="001C3994"/>
    <w:rsid w:val="001C3E93"/>
    <w:rsid w:val="001C403A"/>
    <w:rsid w:val="001C5842"/>
    <w:rsid w:val="001C5A72"/>
    <w:rsid w:val="001C64FE"/>
    <w:rsid w:val="001C6560"/>
    <w:rsid w:val="001C65C4"/>
    <w:rsid w:val="001C7A92"/>
    <w:rsid w:val="001D0EBB"/>
    <w:rsid w:val="001D1735"/>
    <w:rsid w:val="001D3CAC"/>
    <w:rsid w:val="001D3EAA"/>
    <w:rsid w:val="001D3F38"/>
    <w:rsid w:val="001D4A52"/>
    <w:rsid w:val="001D5B06"/>
    <w:rsid w:val="001D6DF2"/>
    <w:rsid w:val="001D73F5"/>
    <w:rsid w:val="001D7452"/>
    <w:rsid w:val="001D750E"/>
    <w:rsid w:val="001D755A"/>
    <w:rsid w:val="001D75FD"/>
    <w:rsid w:val="001D7C02"/>
    <w:rsid w:val="001D7C51"/>
    <w:rsid w:val="001D7CDB"/>
    <w:rsid w:val="001D7CF9"/>
    <w:rsid w:val="001E0E5D"/>
    <w:rsid w:val="001E1212"/>
    <w:rsid w:val="001E13BF"/>
    <w:rsid w:val="001E1CEF"/>
    <w:rsid w:val="001E209C"/>
    <w:rsid w:val="001E2132"/>
    <w:rsid w:val="001E267E"/>
    <w:rsid w:val="001E2C82"/>
    <w:rsid w:val="001E3313"/>
    <w:rsid w:val="001E3607"/>
    <w:rsid w:val="001E3776"/>
    <w:rsid w:val="001E385C"/>
    <w:rsid w:val="001E3C8B"/>
    <w:rsid w:val="001E3D43"/>
    <w:rsid w:val="001E4062"/>
    <w:rsid w:val="001E437E"/>
    <w:rsid w:val="001E4957"/>
    <w:rsid w:val="001E4B56"/>
    <w:rsid w:val="001E4DB2"/>
    <w:rsid w:val="001E4DE8"/>
    <w:rsid w:val="001E4DF3"/>
    <w:rsid w:val="001E5243"/>
    <w:rsid w:val="001E5261"/>
    <w:rsid w:val="001E5D7B"/>
    <w:rsid w:val="001E5EB2"/>
    <w:rsid w:val="001E61AB"/>
    <w:rsid w:val="001E637D"/>
    <w:rsid w:val="001E651A"/>
    <w:rsid w:val="001E6F78"/>
    <w:rsid w:val="001E7042"/>
    <w:rsid w:val="001E76B6"/>
    <w:rsid w:val="001E7742"/>
    <w:rsid w:val="001E774B"/>
    <w:rsid w:val="001F0C7A"/>
    <w:rsid w:val="001F10D3"/>
    <w:rsid w:val="001F1AD0"/>
    <w:rsid w:val="001F1D8E"/>
    <w:rsid w:val="001F2024"/>
    <w:rsid w:val="001F20BE"/>
    <w:rsid w:val="001F23A0"/>
    <w:rsid w:val="001F27C5"/>
    <w:rsid w:val="001F315C"/>
    <w:rsid w:val="001F3166"/>
    <w:rsid w:val="001F33E1"/>
    <w:rsid w:val="001F3B09"/>
    <w:rsid w:val="001F3D62"/>
    <w:rsid w:val="001F44A1"/>
    <w:rsid w:val="001F4A0C"/>
    <w:rsid w:val="001F4AEB"/>
    <w:rsid w:val="001F4B51"/>
    <w:rsid w:val="001F520B"/>
    <w:rsid w:val="001F5387"/>
    <w:rsid w:val="001F5BF5"/>
    <w:rsid w:val="001F6C3B"/>
    <w:rsid w:val="001F7011"/>
    <w:rsid w:val="001F7163"/>
    <w:rsid w:val="001F7853"/>
    <w:rsid w:val="001F7AA0"/>
    <w:rsid w:val="00200103"/>
    <w:rsid w:val="0020116C"/>
    <w:rsid w:val="00201449"/>
    <w:rsid w:val="002014D1"/>
    <w:rsid w:val="00202236"/>
    <w:rsid w:val="00202917"/>
    <w:rsid w:val="00202999"/>
    <w:rsid w:val="00202DAD"/>
    <w:rsid w:val="0020366F"/>
    <w:rsid w:val="00203704"/>
    <w:rsid w:val="00203907"/>
    <w:rsid w:val="00203A35"/>
    <w:rsid w:val="00203BC5"/>
    <w:rsid w:val="002043B8"/>
    <w:rsid w:val="00204C87"/>
    <w:rsid w:val="00205A83"/>
    <w:rsid w:val="00205BCA"/>
    <w:rsid w:val="00205DBE"/>
    <w:rsid w:val="00207211"/>
    <w:rsid w:val="00207880"/>
    <w:rsid w:val="002078A1"/>
    <w:rsid w:val="00207B06"/>
    <w:rsid w:val="00207D55"/>
    <w:rsid w:val="00207FF5"/>
    <w:rsid w:val="00210288"/>
    <w:rsid w:val="00210A68"/>
    <w:rsid w:val="00210B94"/>
    <w:rsid w:val="002113BB"/>
    <w:rsid w:val="002113C4"/>
    <w:rsid w:val="002120D4"/>
    <w:rsid w:val="002121FA"/>
    <w:rsid w:val="002126FA"/>
    <w:rsid w:val="00212D6B"/>
    <w:rsid w:val="002130D7"/>
    <w:rsid w:val="00214297"/>
    <w:rsid w:val="00214408"/>
    <w:rsid w:val="00214669"/>
    <w:rsid w:val="00214F6A"/>
    <w:rsid w:val="00215AB0"/>
    <w:rsid w:val="002162BC"/>
    <w:rsid w:val="002163B1"/>
    <w:rsid w:val="00216FA7"/>
    <w:rsid w:val="0022006A"/>
    <w:rsid w:val="002202E3"/>
    <w:rsid w:val="00220865"/>
    <w:rsid w:val="00220BBE"/>
    <w:rsid w:val="002210F5"/>
    <w:rsid w:val="002211FA"/>
    <w:rsid w:val="0022121E"/>
    <w:rsid w:val="00221BF0"/>
    <w:rsid w:val="00221CCA"/>
    <w:rsid w:val="00222607"/>
    <w:rsid w:val="0022265F"/>
    <w:rsid w:val="00223527"/>
    <w:rsid w:val="00223CA7"/>
    <w:rsid w:val="00225130"/>
    <w:rsid w:val="00225B10"/>
    <w:rsid w:val="00226E7C"/>
    <w:rsid w:val="00227432"/>
    <w:rsid w:val="00227984"/>
    <w:rsid w:val="0023037B"/>
    <w:rsid w:val="00230C54"/>
    <w:rsid w:val="00231570"/>
    <w:rsid w:val="00231DC7"/>
    <w:rsid w:val="00232131"/>
    <w:rsid w:val="00232B42"/>
    <w:rsid w:val="00233161"/>
    <w:rsid w:val="00233428"/>
    <w:rsid w:val="00233F08"/>
    <w:rsid w:val="002348BD"/>
    <w:rsid w:val="0023569D"/>
    <w:rsid w:val="002356B1"/>
    <w:rsid w:val="002359E9"/>
    <w:rsid w:val="00235DDF"/>
    <w:rsid w:val="00237DD6"/>
    <w:rsid w:val="00240998"/>
    <w:rsid w:val="002410E9"/>
    <w:rsid w:val="002420F1"/>
    <w:rsid w:val="00242247"/>
    <w:rsid w:val="00242E69"/>
    <w:rsid w:val="002433A1"/>
    <w:rsid w:val="00243784"/>
    <w:rsid w:val="00244B51"/>
    <w:rsid w:val="00244D5E"/>
    <w:rsid w:val="002458B3"/>
    <w:rsid w:val="0024601D"/>
    <w:rsid w:val="002460B4"/>
    <w:rsid w:val="00246D2F"/>
    <w:rsid w:val="00247037"/>
    <w:rsid w:val="002476C0"/>
    <w:rsid w:val="00247AC7"/>
    <w:rsid w:val="00247FB5"/>
    <w:rsid w:val="00250A0C"/>
    <w:rsid w:val="00251107"/>
    <w:rsid w:val="00251592"/>
    <w:rsid w:val="00251864"/>
    <w:rsid w:val="00251EE5"/>
    <w:rsid w:val="002520AB"/>
    <w:rsid w:val="00252890"/>
    <w:rsid w:val="00253097"/>
    <w:rsid w:val="00253F38"/>
    <w:rsid w:val="00255728"/>
    <w:rsid w:val="00255DEF"/>
    <w:rsid w:val="00256A26"/>
    <w:rsid w:val="002577DB"/>
    <w:rsid w:val="00260DC6"/>
    <w:rsid w:val="00261DD3"/>
    <w:rsid w:val="002623A9"/>
    <w:rsid w:val="00262721"/>
    <w:rsid w:val="00262FF4"/>
    <w:rsid w:val="002633F4"/>
    <w:rsid w:val="00263A90"/>
    <w:rsid w:val="00263CDF"/>
    <w:rsid w:val="00263E70"/>
    <w:rsid w:val="0026403E"/>
    <w:rsid w:val="00264209"/>
    <w:rsid w:val="0026459C"/>
    <w:rsid w:val="002663ED"/>
    <w:rsid w:val="00266816"/>
    <w:rsid w:val="00266E4C"/>
    <w:rsid w:val="00270443"/>
    <w:rsid w:val="002704D7"/>
    <w:rsid w:val="00270E71"/>
    <w:rsid w:val="00270FC3"/>
    <w:rsid w:val="002718CA"/>
    <w:rsid w:val="002719E6"/>
    <w:rsid w:val="002726BA"/>
    <w:rsid w:val="0027341C"/>
    <w:rsid w:val="00274040"/>
    <w:rsid w:val="002743B2"/>
    <w:rsid w:val="002758C8"/>
    <w:rsid w:val="00275AEE"/>
    <w:rsid w:val="00276235"/>
    <w:rsid w:val="00276AD4"/>
    <w:rsid w:val="00276C88"/>
    <w:rsid w:val="00276D15"/>
    <w:rsid w:val="00277973"/>
    <w:rsid w:val="00280D48"/>
    <w:rsid w:val="00281A66"/>
    <w:rsid w:val="00281F97"/>
    <w:rsid w:val="00283239"/>
    <w:rsid w:val="00283503"/>
    <w:rsid w:val="00283A59"/>
    <w:rsid w:val="00284586"/>
    <w:rsid w:val="002849C2"/>
    <w:rsid w:val="002849D4"/>
    <w:rsid w:val="00284BC0"/>
    <w:rsid w:val="002852D2"/>
    <w:rsid w:val="002854AB"/>
    <w:rsid w:val="00285EA3"/>
    <w:rsid w:val="00286B42"/>
    <w:rsid w:val="002870B4"/>
    <w:rsid w:val="00290042"/>
    <w:rsid w:val="0029068F"/>
    <w:rsid w:val="00290B97"/>
    <w:rsid w:val="00290BDE"/>
    <w:rsid w:val="00290F43"/>
    <w:rsid w:val="002913D5"/>
    <w:rsid w:val="00291799"/>
    <w:rsid w:val="002917A4"/>
    <w:rsid w:val="0029221C"/>
    <w:rsid w:val="002924C6"/>
    <w:rsid w:val="002925EA"/>
    <w:rsid w:val="002926A2"/>
    <w:rsid w:val="00292E9C"/>
    <w:rsid w:val="00293910"/>
    <w:rsid w:val="002939E1"/>
    <w:rsid w:val="00293DE8"/>
    <w:rsid w:val="002940B1"/>
    <w:rsid w:val="0029425C"/>
    <w:rsid w:val="002942D1"/>
    <w:rsid w:val="002947E7"/>
    <w:rsid w:val="0029535D"/>
    <w:rsid w:val="00295860"/>
    <w:rsid w:val="00295E8E"/>
    <w:rsid w:val="0029684B"/>
    <w:rsid w:val="00296AAB"/>
    <w:rsid w:val="00296F59"/>
    <w:rsid w:val="00297793"/>
    <w:rsid w:val="002979B1"/>
    <w:rsid w:val="00297A07"/>
    <w:rsid w:val="00297B6B"/>
    <w:rsid w:val="00297C95"/>
    <w:rsid w:val="002A066A"/>
    <w:rsid w:val="002A174A"/>
    <w:rsid w:val="002A1770"/>
    <w:rsid w:val="002A1DCD"/>
    <w:rsid w:val="002A227C"/>
    <w:rsid w:val="002A3132"/>
    <w:rsid w:val="002A390B"/>
    <w:rsid w:val="002A3970"/>
    <w:rsid w:val="002A3AF3"/>
    <w:rsid w:val="002A4BCE"/>
    <w:rsid w:val="002A4D74"/>
    <w:rsid w:val="002A513F"/>
    <w:rsid w:val="002A5377"/>
    <w:rsid w:val="002A5899"/>
    <w:rsid w:val="002A597E"/>
    <w:rsid w:val="002A5F4E"/>
    <w:rsid w:val="002A6C7C"/>
    <w:rsid w:val="002A6CDF"/>
    <w:rsid w:val="002A7281"/>
    <w:rsid w:val="002A7773"/>
    <w:rsid w:val="002B0FB1"/>
    <w:rsid w:val="002B0FB2"/>
    <w:rsid w:val="002B11C2"/>
    <w:rsid w:val="002B1D2E"/>
    <w:rsid w:val="002B271D"/>
    <w:rsid w:val="002B3920"/>
    <w:rsid w:val="002B46D2"/>
    <w:rsid w:val="002B4FD5"/>
    <w:rsid w:val="002B50D0"/>
    <w:rsid w:val="002B5564"/>
    <w:rsid w:val="002B5F15"/>
    <w:rsid w:val="002B6B4A"/>
    <w:rsid w:val="002C1C99"/>
    <w:rsid w:val="002C23CF"/>
    <w:rsid w:val="002C2D15"/>
    <w:rsid w:val="002C2FB5"/>
    <w:rsid w:val="002C3297"/>
    <w:rsid w:val="002C34ED"/>
    <w:rsid w:val="002C36BF"/>
    <w:rsid w:val="002C3C66"/>
    <w:rsid w:val="002C403E"/>
    <w:rsid w:val="002C43D1"/>
    <w:rsid w:val="002C43E2"/>
    <w:rsid w:val="002C4705"/>
    <w:rsid w:val="002C4C25"/>
    <w:rsid w:val="002C4FED"/>
    <w:rsid w:val="002C5AF7"/>
    <w:rsid w:val="002C5AF9"/>
    <w:rsid w:val="002C6352"/>
    <w:rsid w:val="002C6E69"/>
    <w:rsid w:val="002C74AA"/>
    <w:rsid w:val="002C79E4"/>
    <w:rsid w:val="002C7A17"/>
    <w:rsid w:val="002D031C"/>
    <w:rsid w:val="002D03DF"/>
    <w:rsid w:val="002D05CB"/>
    <w:rsid w:val="002D104C"/>
    <w:rsid w:val="002D1F05"/>
    <w:rsid w:val="002D2607"/>
    <w:rsid w:val="002D29A3"/>
    <w:rsid w:val="002D3849"/>
    <w:rsid w:val="002D38C6"/>
    <w:rsid w:val="002D3DAE"/>
    <w:rsid w:val="002D3E42"/>
    <w:rsid w:val="002D4278"/>
    <w:rsid w:val="002D489F"/>
    <w:rsid w:val="002D4D1A"/>
    <w:rsid w:val="002D4E52"/>
    <w:rsid w:val="002D508D"/>
    <w:rsid w:val="002D52AF"/>
    <w:rsid w:val="002D5623"/>
    <w:rsid w:val="002D56A0"/>
    <w:rsid w:val="002D65FC"/>
    <w:rsid w:val="002D6A37"/>
    <w:rsid w:val="002D7E07"/>
    <w:rsid w:val="002E01CD"/>
    <w:rsid w:val="002E0353"/>
    <w:rsid w:val="002E1DB9"/>
    <w:rsid w:val="002E1DBE"/>
    <w:rsid w:val="002E21A5"/>
    <w:rsid w:val="002E26F0"/>
    <w:rsid w:val="002E272C"/>
    <w:rsid w:val="002E33D1"/>
    <w:rsid w:val="002E432D"/>
    <w:rsid w:val="002E4E1B"/>
    <w:rsid w:val="002E4EB6"/>
    <w:rsid w:val="002E4FEA"/>
    <w:rsid w:val="002E5684"/>
    <w:rsid w:val="002E5F49"/>
    <w:rsid w:val="002E6104"/>
    <w:rsid w:val="002E61B9"/>
    <w:rsid w:val="002E6847"/>
    <w:rsid w:val="002E6F07"/>
    <w:rsid w:val="002E762F"/>
    <w:rsid w:val="002F0473"/>
    <w:rsid w:val="002F0567"/>
    <w:rsid w:val="002F07F2"/>
    <w:rsid w:val="002F0891"/>
    <w:rsid w:val="002F0D24"/>
    <w:rsid w:val="002F13A7"/>
    <w:rsid w:val="002F1B13"/>
    <w:rsid w:val="002F1B81"/>
    <w:rsid w:val="002F20CD"/>
    <w:rsid w:val="002F216A"/>
    <w:rsid w:val="002F2479"/>
    <w:rsid w:val="002F3FC3"/>
    <w:rsid w:val="002F472E"/>
    <w:rsid w:val="002F51FD"/>
    <w:rsid w:val="002F5DCB"/>
    <w:rsid w:val="002F6F96"/>
    <w:rsid w:val="002F7383"/>
    <w:rsid w:val="002F7CE0"/>
    <w:rsid w:val="002F7EB8"/>
    <w:rsid w:val="003006E0"/>
    <w:rsid w:val="003009A4"/>
    <w:rsid w:val="00300A95"/>
    <w:rsid w:val="00300B02"/>
    <w:rsid w:val="00300ED9"/>
    <w:rsid w:val="00300EEC"/>
    <w:rsid w:val="00301156"/>
    <w:rsid w:val="00301698"/>
    <w:rsid w:val="00301841"/>
    <w:rsid w:val="00301EE8"/>
    <w:rsid w:val="00302406"/>
    <w:rsid w:val="00302E6E"/>
    <w:rsid w:val="003034D2"/>
    <w:rsid w:val="003036F1"/>
    <w:rsid w:val="003038F3"/>
    <w:rsid w:val="003042C3"/>
    <w:rsid w:val="00305150"/>
    <w:rsid w:val="003056D9"/>
    <w:rsid w:val="00305B1D"/>
    <w:rsid w:val="00306C33"/>
    <w:rsid w:val="0030726E"/>
    <w:rsid w:val="003075E1"/>
    <w:rsid w:val="00310850"/>
    <w:rsid w:val="00311229"/>
    <w:rsid w:val="003117F0"/>
    <w:rsid w:val="00311912"/>
    <w:rsid w:val="00311CDF"/>
    <w:rsid w:val="003122ED"/>
    <w:rsid w:val="003123E2"/>
    <w:rsid w:val="0031254D"/>
    <w:rsid w:val="003127AA"/>
    <w:rsid w:val="003129BF"/>
    <w:rsid w:val="00312D59"/>
    <w:rsid w:val="003135AB"/>
    <w:rsid w:val="00314573"/>
    <w:rsid w:val="0031458B"/>
    <w:rsid w:val="00314D3A"/>
    <w:rsid w:val="00314EA9"/>
    <w:rsid w:val="00315DA0"/>
    <w:rsid w:val="00316013"/>
    <w:rsid w:val="0031651B"/>
    <w:rsid w:val="00316AD8"/>
    <w:rsid w:val="00316CD1"/>
    <w:rsid w:val="00316E75"/>
    <w:rsid w:val="00317671"/>
    <w:rsid w:val="00317B19"/>
    <w:rsid w:val="00320071"/>
    <w:rsid w:val="00320EFC"/>
    <w:rsid w:val="00321561"/>
    <w:rsid w:val="003219E6"/>
    <w:rsid w:val="00321C01"/>
    <w:rsid w:val="00321D71"/>
    <w:rsid w:val="00323428"/>
    <w:rsid w:val="00323D9E"/>
    <w:rsid w:val="00324C41"/>
    <w:rsid w:val="00324C6D"/>
    <w:rsid w:val="00324D3A"/>
    <w:rsid w:val="00324F00"/>
    <w:rsid w:val="0032516D"/>
    <w:rsid w:val="003251D0"/>
    <w:rsid w:val="00325820"/>
    <w:rsid w:val="00325F2F"/>
    <w:rsid w:val="0032625F"/>
    <w:rsid w:val="003266F0"/>
    <w:rsid w:val="0032695C"/>
    <w:rsid w:val="0032750A"/>
    <w:rsid w:val="00330605"/>
    <w:rsid w:val="00330B3C"/>
    <w:rsid w:val="003314DE"/>
    <w:rsid w:val="0033196B"/>
    <w:rsid w:val="00331A62"/>
    <w:rsid w:val="00331D6C"/>
    <w:rsid w:val="00332074"/>
    <w:rsid w:val="003325D9"/>
    <w:rsid w:val="00332CF7"/>
    <w:rsid w:val="00333DD4"/>
    <w:rsid w:val="00333FC3"/>
    <w:rsid w:val="00334809"/>
    <w:rsid w:val="00334896"/>
    <w:rsid w:val="00334F40"/>
    <w:rsid w:val="00335110"/>
    <w:rsid w:val="00335AA8"/>
    <w:rsid w:val="003361D9"/>
    <w:rsid w:val="003361EC"/>
    <w:rsid w:val="00336F43"/>
    <w:rsid w:val="00337634"/>
    <w:rsid w:val="003376FC"/>
    <w:rsid w:val="00337FD4"/>
    <w:rsid w:val="003405AF"/>
    <w:rsid w:val="00341149"/>
    <w:rsid w:val="00341653"/>
    <w:rsid w:val="003417F0"/>
    <w:rsid w:val="00342B62"/>
    <w:rsid w:val="00342B72"/>
    <w:rsid w:val="00343047"/>
    <w:rsid w:val="00343C39"/>
    <w:rsid w:val="00343DF2"/>
    <w:rsid w:val="00344366"/>
    <w:rsid w:val="00344710"/>
    <w:rsid w:val="00344864"/>
    <w:rsid w:val="00344D0F"/>
    <w:rsid w:val="00344EE5"/>
    <w:rsid w:val="0034526F"/>
    <w:rsid w:val="00345692"/>
    <w:rsid w:val="003457B5"/>
    <w:rsid w:val="00345DF4"/>
    <w:rsid w:val="0034647A"/>
    <w:rsid w:val="0034693A"/>
    <w:rsid w:val="00346F72"/>
    <w:rsid w:val="003470A3"/>
    <w:rsid w:val="003474D5"/>
    <w:rsid w:val="00347758"/>
    <w:rsid w:val="003478B7"/>
    <w:rsid w:val="00347A67"/>
    <w:rsid w:val="00347C8D"/>
    <w:rsid w:val="00347FAE"/>
    <w:rsid w:val="00350303"/>
    <w:rsid w:val="003503FB"/>
    <w:rsid w:val="00350912"/>
    <w:rsid w:val="003513EC"/>
    <w:rsid w:val="00351B37"/>
    <w:rsid w:val="00351B8D"/>
    <w:rsid w:val="00351FAB"/>
    <w:rsid w:val="00352445"/>
    <w:rsid w:val="00352C54"/>
    <w:rsid w:val="00352C69"/>
    <w:rsid w:val="00352DFD"/>
    <w:rsid w:val="00353075"/>
    <w:rsid w:val="003534D9"/>
    <w:rsid w:val="003534E6"/>
    <w:rsid w:val="00354CB3"/>
    <w:rsid w:val="00356A43"/>
    <w:rsid w:val="00356B7A"/>
    <w:rsid w:val="00357951"/>
    <w:rsid w:val="00361709"/>
    <w:rsid w:val="00361FA9"/>
    <w:rsid w:val="003624A7"/>
    <w:rsid w:val="00362D84"/>
    <w:rsid w:val="00363DED"/>
    <w:rsid w:val="00363EC9"/>
    <w:rsid w:val="003647CD"/>
    <w:rsid w:val="003666B4"/>
    <w:rsid w:val="00366E37"/>
    <w:rsid w:val="0036798C"/>
    <w:rsid w:val="00367A32"/>
    <w:rsid w:val="00367D52"/>
    <w:rsid w:val="00367FC9"/>
    <w:rsid w:val="003700C0"/>
    <w:rsid w:val="0037066F"/>
    <w:rsid w:val="00371AE0"/>
    <w:rsid w:val="00373454"/>
    <w:rsid w:val="00373742"/>
    <w:rsid w:val="00373756"/>
    <w:rsid w:val="00373BA3"/>
    <w:rsid w:val="00373EEE"/>
    <w:rsid w:val="003742BF"/>
    <w:rsid w:val="0037457F"/>
    <w:rsid w:val="00375849"/>
    <w:rsid w:val="003761A2"/>
    <w:rsid w:val="0037674A"/>
    <w:rsid w:val="00376FF7"/>
    <w:rsid w:val="003770EB"/>
    <w:rsid w:val="003778EE"/>
    <w:rsid w:val="00380357"/>
    <w:rsid w:val="0038053F"/>
    <w:rsid w:val="00382392"/>
    <w:rsid w:val="003827D9"/>
    <w:rsid w:val="00382B4C"/>
    <w:rsid w:val="00383201"/>
    <w:rsid w:val="003835B5"/>
    <w:rsid w:val="00383887"/>
    <w:rsid w:val="00383E9A"/>
    <w:rsid w:val="0038419E"/>
    <w:rsid w:val="003843DD"/>
    <w:rsid w:val="00384F7D"/>
    <w:rsid w:val="003851F8"/>
    <w:rsid w:val="003854CD"/>
    <w:rsid w:val="003856FA"/>
    <w:rsid w:val="00385777"/>
    <w:rsid w:val="0038589B"/>
    <w:rsid w:val="00385E82"/>
    <w:rsid w:val="00386762"/>
    <w:rsid w:val="0038724E"/>
    <w:rsid w:val="003901BC"/>
    <w:rsid w:val="00390FB8"/>
    <w:rsid w:val="00392EE0"/>
    <w:rsid w:val="00393E91"/>
    <w:rsid w:val="00394CC1"/>
    <w:rsid w:val="0039572B"/>
    <w:rsid w:val="0039629A"/>
    <w:rsid w:val="0039629F"/>
    <w:rsid w:val="0039672B"/>
    <w:rsid w:val="00396919"/>
    <w:rsid w:val="0039698D"/>
    <w:rsid w:val="00397154"/>
    <w:rsid w:val="003979A1"/>
    <w:rsid w:val="003A06CD"/>
    <w:rsid w:val="003A0B5F"/>
    <w:rsid w:val="003A22FE"/>
    <w:rsid w:val="003A3060"/>
    <w:rsid w:val="003A32BA"/>
    <w:rsid w:val="003A4FC4"/>
    <w:rsid w:val="003A5094"/>
    <w:rsid w:val="003A54FF"/>
    <w:rsid w:val="003A5FBC"/>
    <w:rsid w:val="003A6577"/>
    <w:rsid w:val="003A65F6"/>
    <w:rsid w:val="003A70D5"/>
    <w:rsid w:val="003A73A0"/>
    <w:rsid w:val="003A7958"/>
    <w:rsid w:val="003B057C"/>
    <w:rsid w:val="003B06D0"/>
    <w:rsid w:val="003B12C2"/>
    <w:rsid w:val="003B1490"/>
    <w:rsid w:val="003B19EB"/>
    <w:rsid w:val="003B1B85"/>
    <w:rsid w:val="003B1C5C"/>
    <w:rsid w:val="003B236C"/>
    <w:rsid w:val="003B34C8"/>
    <w:rsid w:val="003B4483"/>
    <w:rsid w:val="003B52A6"/>
    <w:rsid w:val="003B56AF"/>
    <w:rsid w:val="003B5A77"/>
    <w:rsid w:val="003B6759"/>
    <w:rsid w:val="003B6D82"/>
    <w:rsid w:val="003B7412"/>
    <w:rsid w:val="003B7477"/>
    <w:rsid w:val="003B75B2"/>
    <w:rsid w:val="003B7EB8"/>
    <w:rsid w:val="003C0E58"/>
    <w:rsid w:val="003C1137"/>
    <w:rsid w:val="003C1A45"/>
    <w:rsid w:val="003C1E9C"/>
    <w:rsid w:val="003C2775"/>
    <w:rsid w:val="003C2B15"/>
    <w:rsid w:val="003C2C99"/>
    <w:rsid w:val="003C31C5"/>
    <w:rsid w:val="003C3C43"/>
    <w:rsid w:val="003C5275"/>
    <w:rsid w:val="003C657E"/>
    <w:rsid w:val="003C6C47"/>
    <w:rsid w:val="003D048C"/>
    <w:rsid w:val="003D10C8"/>
    <w:rsid w:val="003D1B33"/>
    <w:rsid w:val="003D2095"/>
    <w:rsid w:val="003D2B5F"/>
    <w:rsid w:val="003D36E2"/>
    <w:rsid w:val="003D38DF"/>
    <w:rsid w:val="003D4128"/>
    <w:rsid w:val="003D4408"/>
    <w:rsid w:val="003D4D57"/>
    <w:rsid w:val="003D4E17"/>
    <w:rsid w:val="003D58BF"/>
    <w:rsid w:val="003D5C83"/>
    <w:rsid w:val="003D665E"/>
    <w:rsid w:val="003D67D8"/>
    <w:rsid w:val="003D6A48"/>
    <w:rsid w:val="003D70A6"/>
    <w:rsid w:val="003D70FF"/>
    <w:rsid w:val="003D7978"/>
    <w:rsid w:val="003D7C42"/>
    <w:rsid w:val="003E018F"/>
    <w:rsid w:val="003E0542"/>
    <w:rsid w:val="003E0958"/>
    <w:rsid w:val="003E0A6D"/>
    <w:rsid w:val="003E0AE4"/>
    <w:rsid w:val="003E0BBF"/>
    <w:rsid w:val="003E1BA5"/>
    <w:rsid w:val="003E215C"/>
    <w:rsid w:val="003E23A4"/>
    <w:rsid w:val="003E2AD8"/>
    <w:rsid w:val="003E2F47"/>
    <w:rsid w:val="003E342B"/>
    <w:rsid w:val="003E394F"/>
    <w:rsid w:val="003E408B"/>
    <w:rsid w:val="003E4C19"/>
    <w:rsid w:val="003E4E5A"/>
    <w:rsid w:val="003E55A5"/>
    <w:rsid w:val="003E601E"/>
    <w:rsid w:val="003E7320"/>
    <w:rsid w:val="003E732E"/>
    <w:rsid w:val="003E76FB"/>
    <w:rsid w:val="003F04AB"/>
    <w:rsid w:val="003F07D0"/>
    <w:rsid w:val="003F07F7"/>
    <w:rsid w:val="003F0842"/>
    <w:rsid w:val="003F0B85"/>
    <w:rsid w:val="003F0F94"/>
    <w:rsid w:val="003F0FF1"/>
    <w:rsid w:val="003F1398"/>
    <w:rsid w:val="003F141B"/>
    <w:rsid w:val="003F1CB1"/>
    <w:rsid w:val="003F1E36"/>
    <w:rsid w:val="003F2417"/>
    <w:rsid w:val="003F30E8"/>
    <w:rsid w:val="003F39C4"/>
    <w:rsid w:val="003F4A28"/>
    <w:rsid w:val="003F4B41"/>
    <w:rsid w:val="003F597E"/>
    <w:rsid w:val="003F5CB1"/>
    <w:rsid w:val="003F6D7E"/>
    <w:rsid w:val="003F7261"/>
    <w:rsid w:val="003F76F0"/>
    <w:rsid w:val="003F7A62"/>
    <w:rsid w:val="003F7ED6"/>
    <w:rsid w:val="00400876"/>
    <w:rsid w:val="004009CB"/>
    <w:rsid w:val="004014BC"/>
    <w:rsid w:val="004019DD"/>
    <w:rsid w:val="00401EDF"/>
    <w:rsid w:val="004034EF"/>
    <w:rsid w:val="004038A9"/>
    <w:rsid w:val="00403E52"/>
    <w:rsid w:val="00405272"/>
    <w:rsid w:val="004057AD"/>
    <w:rsid w:val="0040583A"/>
    <w:rsid w:val="00405DC0"/>
    <w:rsid w:val="00406184"/>
    <w:rsid w:val="00406A7A"/>
    <w:rsid w:val="00407267"/>
    <w:rsid w:val="00407694"/>
    <w:rsid w:val="0040769E"/>
    <w:rsid w:val="00410453"/>
    <w:rsid w:val="00410494"/>
    <w:rsid w:val="00410777"/>
    <w:rsid w:val="00410AA4"/>
    <w:rsid w:val="00410B95"/>
    <w:rsid w:val="00410D3D"/>
    <w:rsid w:val="00410FAD"/>
    <w:rsid w:val="00411C67"/>
    <w:rsid w:val="00412CF8"/>
    <w:rsid w:val="00413260"/>
    <w:rsid w:val="004132CD"/>
    <w:rsid w:val="00413320"/>
    <w:rsid w:val="0041453E"/>
    <w:rsid w:val="0041502E"/>
    <w:rsid w:val="00415625"/>
    <w:rsid w:val="004164AF"/>
    <w:rsid w:val="00416711"/>
    <w:rsid w:val="0041693A"/>
    <w:rsid w:val="00416A47"/>
    <w:rsid w:val="00416D3E"/>
    <w:rsid w:val="00416E76"/>
    <w:rsid w:val="00416F2B"/>
    <w:rsid w:val="00420421"/>
    <w:rsid w:val="0042079A"/>
    <w:rsid w:val="00422035"/>
    <w:rsid w:val="004220E5"/>
    <w:rsid w:val="00422350"/>
    <w:rsid w:val="00422980"/>
    <w:rsid w:val="00422EFF"/>
    <w:rsid w:val="00423662"/>
    <w:rsid w:val="0042389D"/>
    <w:rsid w:val="00423F6E"/>
    <w:rsid w:val="00424960"/>
    <w:rsid w:val="00426E0D"/>
    <w:rsid w:val="00426E29"/>
    <w:rsid w:val="00427A4F"/>
    <w:rsid w:val="00427ED3"/>
    <w:rsid w:val="004300DB"/>
    <w:rsid w:val="004304D0"/>
    <w:rsid w:val="00430D6C"/>
    <w:rsid w:val="0043191C"/>
    <w:rsid w:val="00431CAE"/>
    <w:rsid w:val="00431FF3"/>
    <w:rsid w:val="004320A7"/>
    <w:rsid w:val="004324C7"/>
    <w:rsid w:val="0043268F"/>
    <w:rsid w:val="00432A34"/>
    <w:rsid w:val="00432B8C"/>
    <w:rsid w:val="00433AFC"/>
    <w:rsid w:val="00433B5A"/>
    <w:rsid w:val="00434F8F"/>
    <w:rsid w:val="00435450"/>
    <w:rsid w:val="00436243"/>
    <w:rsid w:val="00436404"/>
    <w:rsid w:val="00436619"/>
    <w:rsid w:val="004368C4"/>
    <w:rsid w:val="00436ABE"/>
    <w:rsid w:val="00437391"/>
    <w:rsid w:val="00437C29"/>
    <w:rsid w:val="00441ADC"/>
    <w:rsid w:val="0044202E"/>
    <w:rsid w:val="004438BB"/>
    <w:rsid w:val="004441D9"/>
    <w:rsid w:val="00444D8A"/>
    <w:rsid w:val="00445246"/>
    <w:rsid w:val="00446A7F"/>
    <w:rsid w:val="00446D5A"/>
    <w:rsid w:val="00447060"/>
    <w:rsid w:val="004477B2"/>
    <w:rsid w:val="00447851"/>
    <w:rsid w:val="0044793D"/>
    <w:rsid w:val="0044793E"/>
    <w:rsid w:val="00447E1E"/>
    <w:rsid w:val="00450931"/>
    <w:rsid w:val="00451335"/>
    <w:rsid w:val="004518AC"/>
    <w:rsid w:val="00451979"/>
    <w:rsid w:val="00451CE9"/>
    <w:rsid w:val="00452143"/>
    <w:rsid w:val="004529D0"/>
    <w:rsid w:val="004535B5"/>
    <w:rsid w:val="0045391F"/>
    <w:rsid w:val="004541E6"/>
    <w:rsid w:val="00454F11"/>
    <w:rsid w:val="004555DD"/>
    <w:rsid w:val="00455638"/>
    <w:rsid w:val="00455ABC"/>
    <w:rsid w:val="00455C27"/>
    <w:rsid w:val="0045716D"/>
    <w:rsid w:val="00457234"/>
    <w:rsid w:val="00457BFD"/>
    <w:rsid w:val="004600D8"/>
    <w:rsid w:val="004601CF"/>
    <w:rsid w:val="00460B70"/>
    <w:rsid w:val="0046111A"/>
    <w:rsid w:val="0046115B"/>
    <w:rsid w:val="004612B2"/>
    <w:rsid w:val="004614C6"/>
    <w:rsid w:val="00462A11"/>
    <w:rsid w:val="00462DA9"/>
    <w:rsid w:val="00463861"/>
    <w:rsid w:val="004639BE"/>
    <w:rsid w:val="0046610E"/>
    <w:rsid w:val="00466415"/>
    <w:rsid w:val="00466E67"/>
    <w:rsid w:val="0047046D"/>
    <w:rsid w:val="00470545"/>
    <w:rsid w:val="004705BB"/>
    <w:rsid w:val="00470628"/>
    <w:rsid w:val="0047093A"/>
    <w:rsid w:val="00470B03"/>
    <w:rsid w:val="00470B59"/>
    <w:rsid w:val="00471210"/>
    <w:rsid w:val="004714ED"/>
    <w:rsid w:val="00471BFA"/>
    <w:rsid w:val="00471F73"/>
    <w:rsid w:val="004722A7"/>
    <w:rsid w:val="004724CC"/>
    <w:rsid w:val="004725E9"/>
    <w:rsid w:val="00472607"/>
    <w:rsid w:val="004732F6"/>
    <w:rsid w:val="00473315"/>
    <w:rsid w:val="00473505"/>
    <w:rsid w:val="0047371C"/>
    <w:rsid w:val="00473C35"/>
    <w:rsid w:val="0047403A"/>
    <w:rsid w:val="00474890"/>
    <w:rsid w:val="0047526C"/>
    <w:rsid w:val="00475C17"/>
    <w:rsid w:val="00477048"/>
    <w:rsid w:val="0047755C"/>
    <w:rsid w:val="00477A5B"/>
    <w:rsid w:val="00480E89"/>
    <w:rsid w:val="0048138A"/>
    <w:rsid w:val="00482060"/>
    <w:rsid w:val="00482169"/>
    <w:rsid w:val="00482A65"/>
    <w:rsid w:val="00483051"/>
    <w:rsid w:val="004830FA"/>
    <w:rsid w:val="00483719"/>
    <w:rsid w:val="004839F9"/>
    <w:rsid w:val="00483B47"/>
    <w:rsid w:val="00484364"/>
    <w:rsid w:val="00484375"/>
    <w:rsid w:val="00484423"/>
    <w:rsid w:val="00485557"/>
    <w:rsid w:val="004858A1"/>
    <w:rsid w:val="00486B48"/>
    <w:rsid w:val="00487428"/>
    <w:rsid w:val="004874A3"/>
    <w:rsid w:val="00487DBB"/>
    <w:rsid w:val="004905D0"/>
    <w:rsid w:val="00490E85"/>
    <w:rsid w:val="004911D6"/>
    <w:rsid w:val="00491A2C"/>
    <w:rsid w:val="00491EE3"/>
    <w:rsid w:val="00492E0C"/>
    <w:rsid w:val="004933DE"/>
    <w:rsid w:val="004940C0"/>
    <w:rsid w:val="00494A65"/>
    <w:rsid w:val="0049522D"/>
    <w:rsid w:val="0049580C"/>
    <w:rsid w:val="00495ECF"/>
    <w:rsid w:val="00495EE6"/>
    <w:rsid w:val="00495F55"/>
    <w:rsid w:val="00496084"/>
    <w:rsid w:val="00496289"/>
    <w:rsid w:val="00496B19"/>
    <w:rsid w:val="00497191"/>
    <w:rsid w:val="0049749B"/>
    <w:rsid w:val="004A058B"/>
    <w:rsid w:val="004A0784"/>
    <w:rsid w:val="004A0A46"/>
    <w:rsid w:val="004A0DD8"/>
    <w:rsid w:val="004A13B7"/>
    <w:rsid w:val="004A1DD4"/>
    <w:rsid w:val="004A1E88"/>
    <w:rsid w:val="004A1FFB"/>
    <w:rsid w:val="004A2A30"/>
    <w:rsid w:val="004A2BDF"/>
    <w:rsid w:val="004A2CC7"/>
    <w:rsid w:val="004A2F90"/>
    <w:rsid w:val="004A35B6"/>
    <w:rsid w:val="004A3697"/>
    <w:rsid w:val="004A3973"/>
    <w:rsid w:val="004A3CBB"/>
    <w:rsid w:val="004A469B"/>
    <w:rsid w:val="004A5324"/>
    <w:rsid w:val="004A5B55"/>
    <w:rsid w:val="004A5EDA"/>
    <w:rsid w:val="004A6C99"/>
    <w:rsid w:val="004A7029"/>
    <w:rsid w:val="004A72BF"/>
    <w:rsid w:val="004A7AA4"/>
    <w:rsid w:val="004A7E1A"/>
    <w:rsid w:val="004A7EF3"/>
    <w:rsid w:val="004B00D8"/>
    <w:rsid w:val="004B1084"/>
    <w:rsid w:val="004B14A9"/>
    <w:rsid w:val="004B16B0"/>
    <w:rsid w:val="004B19AC"/>
    <w:rsid w:val="004B2105"/>
    <w:rsid w:val="004B2621"/>
    <w:rsid w:val="004B3951"/>
    <w:rsid w:val="004B3D8E"/>
    <w:rsid w:val="004B4457"/>
    <w:rsid w:val="004B445F"/>
    <w:rsid w:val="004B45A6"/>
    <w:rsid w:val="004B505C"/>
    <w:rsid w:val="004B580D"/>
    <w:rsid w:val="004B59DC"/>
    <w:rsid w:val="004B5B37"/>
    <w:rsid w:val="004B6B48"/>
    <w:rsid w:val="004B737A"/>
    <w:rsid w:val="004B7EEB"/>
    <w:rsid w:val="004C085D"/>
    <w:rsid w:val="004C0928"/>
    <w:rsid w:val="004C0EC7"/>
    <w:rsid w:val="004C12FB"/>
    <w:rsid w:val="004C165E"/>
    <w:rsid w:val="004C191A"/>
    <w:rsid w:val="004C1C74"/>
    <w:rsid w:val="004C217B"/>
    <w:rsid w:val="004C2600"/>
    <w:rsid w:val="004C2E68"/>
    <w:rsid w:val="004C2FB6"/>
    <w:rsid w:val="004C326D"/>
    <w:rsid w:val="004C46F7"/>
    <w:rsid w:val="004C47CD"/>
    <w:rsid w:val="004C49B5"/>
    <w:rsid w:val="004C53F6"/>
    <w:rsid w:val="004C5421"/>
    <w:rsid w:val="004C569F"/>
    <w:rsid w:val="004C5E6A"/>
    <w:rsid w:val="004C5E78"/>
    <w:rsid w:val="004C664E"/>
    <w:rsid w:val="004C6A0D"/>
    <w:rsid w:val="004C6CDD"/>
    <w:rsid w:val="004C761F"/>
    <w:rsid w:val="004C779E"/>
    <w:rsid w:val="004C7C82"/>
    <w:rsid w:val="004C7D05"/>
    <w:rsid w:val="004D01F5"/>
    <w:rsid w:val="004D06BC"/>
    <w:rsid w:val="004D0817"/>
    <w:rsid w:val="004D0A67"/>
    <w:rsid w:val="004D1C82"/>
    <w:rsid w:val="004D20E6"/>
    <w:rsid w:val="004D29FB"/>
    <w:rsid w:val="004D2F8D"/>
    <w:rsid w:val="004D2FB4"/>
    <w:rsid w:val="004D318A"/>
    <w:rsid w:val="004D33DA"/>
    <w:rsid w:val="004D34D1"/>
    <w:rsid w:val="004D3CFA"/>
    <w:rsid w:val="004D43FC"/>
    <w:rsid w:val="004D48E1"/>
    <w:rsid w:val="004D5111"/>
    <w:rsid w:val="004D5456"/>
    <w:rsid w:val="004D5DF7"/>
    <w:rsid w:val="004D6830"/>
    <w:rsid w:val="004D73DE"/>
    <w:rsid w:val="004D780B"/>
    <w:rsid w:val="004D7E24"/>
    <w:rsid w:val="004E0449"/>
    <w:rsid w:val="004E0A50"/>
    <w:rsid w:val="004E0E99"/>
    <w:rsid w:val="004E1B41"/>
    <w:rsid w:val="004E2097"/>
    <w:rsid w:val="004E2F55"/>
    <w:rsid w:val="004E3177"/>
    <w:rsid w:val="004E406A"/>
    <w:rsid w:val="004E4375"/>
    <w:rsid w:val="004E5029"/>
    <w:rsid w:val="004E525D"/>
    <w:rsid w:val="004E5299"/>
    <w:rsid w:val="004E5F07"/>
    <w:rsid w:val="004E6051"/>
    <w:rsid w:val="004E674C"/>
    <w:rsid w:val="004E683A"/>
    <w:rsid w:val="004E7054"/>
    <w:rsid w:val="004F289E"/>
    <w:rsid w:val="004F298D"/>
    <w:rsid w:val="004F2F25"/>
    <w:rsid w:val="004F3005"/>
    <w:rsid w:val="004F471E"/>
    <w:rsid w:val="004F4F91"/>
    <w:rsid w:val="004F5486"/>
    <w:rsid w:val="004F5788"/>
    <w:rsid w:val="004F5A73"/>
    <w:rsid w:val="004F66FE"/>
    <w:rsid w:val="004F6AB6"/>
    <w:rsid w:val="004F775D"/>
    <w:rsid w:val="004F787E"/>
    <w:rsid w:val="004F7A44"/>
    <w:rsid w:val="004F7D19"/>
    <w:rsid w:val="0050006D"/>
    <w:rsid w:val="005002B9"/>
    <w:rsid w:val="00500373"/>
    <w:rsid w:val="00500E77"/>
    <w:rsid w:val="005014AB"/>
    <w:rsid w:val="0050289F"/>
    <w:rsid w:val="005032BE"/>
    <w:rsid w:val="00503537"/>
    <w:rsid w:val="0050365D"/>
    <w:rsid w:val="005038C8"/>
    <w:rsid w:val="00503D92"/>
    <w:rsid w:val="005042A7"/>
    <w:rsid w:val="005052E6"/>
    <w:rsid w:val="005059F4"/>
    <w:rsid w:val="00505E6D"/>
    <w:rsid w:val="00505ED9"/>
    <w:rsid w:val="00506172"/>
    <w:rsid w:val="00506354"/>
    <w:rsid w:val="00506A78"/>
    <w:rsid w:val="00506F14"/>
    <w:rsid w:val="00506F1A"/>
    <w:rsid w:val="00507060"/>
    <w:rsid w:val="005071D9"/>
    <w:rsid w:val="005071FF"/>
    <w:rsid w:val="005075CA"/>
    <w:rsid w:val="005075E2"/>
    <w:rsid w:val="00510A40"/>
    <w:rsid w:val="00510B32"/>
    <w:rsid w:val="00510C41"/>
    <w:rsid w:val="00510EE8"/>
    <w:rsid w:val="0051127B"/>
    <w:rsid w:val="00511840"/>
    <w:rsid w:val="0051241D"/>
    <w:rsid w:val="005134DF"/>
    <w:rsid w:val="00513B7D"/>
    <w:rsid w:val="00514798"/>
    <w:rsid w:val="00515420"/>
    <w:rsid w:val="00515845"/>
    <w:rsid w:val="00515F7C"/>
    <w:rsid w:val="0051612D"/>
    <w:rsid w:val="00517187"/>
    <w:rsid w:val="005171B4"/>
    <w:rsid w:val="00517BF2"/>
    <w:rsid w:val="005200DC"/>
    <w:rsid w:val="005208BD"/>
    <w:rsid w:val="00520E61"/>
    <w:rsid w:val="005214AC"/>
    <w:rsid w:val="00522D44"/>
    <w:rsid w:val="005238B9"/>
    <w:rsid w:val="005241A2"/>
    <w:rsid w:val="005243E2"/>
    <w:rsid w:val="00524614"/>
    <w:rsid w:val="005246E3"/>
    <w:rsid w:val="0052481A"/>
    <w:rsid w:val="0052520E"/>
    <w:rsid w:val="00526306"/>
    <w:rsid w:val="00526558"/>
    <w:rsid w:val="00526C4F"/>
    <w:rsid w:val="00526D96"/>
    <w:rsid w:val="00526F97"/>
    <w:rsid w:val="00527219"/>
    <w:rsid w:val="00527EC1"/>
    <w:rsid w:val="00530DAE"/>
    <w:rsid w:val="00531378"/>
    <w:rsid w:val="0053154C"/>
    <w:rsid w:val="0053253D"/>
    <w:rsid w:val="00532D47"/>
    <w:rsid w:val="00532FC9"/>
    <w:rsid w:val="00533B49"/>
    <w:rsid w:val="00534014"/>
    <w:rsid w:val="00534127"/>
    <w:rsid w:val="005349CB"/>
    <w:rsid w:val="00535896"/>
    <w:rsid w:val="00535ABC"/>
    <w:rsid w:val="00535C2B"/>
    <w:rsid w:val="005367AB"/>
    <w:rsid w:val="00536DB4"/>
    <w:rsid w:val="005372EF"/>
    <w:rsid w:val="00537FC4"/>
    <w:rsid w:val="0054048C"/>
    <w:rsid w:val="00540883"/>
    <w:rsid w:val="00541400"/>
    <w:rsid w:val="00541CEF"/>
    <w:rsid w:val="00542368"/>
    <w:rsid w:val="0054282B"/>
    <w:rsid w:val="005428A6"/>
    <w:rsid w:val="00542B20"/>
    <w:rsid w:val="00543714"/>
    <w:rsid w:val="00544B78"/>
    <w:rsid w:val="005451DC"/>
    <w:rsid w:val="00545674"/>
    <w:rsid w:val="00545F25"/>
    <w:rsid w:val="00546F59"/>
    <w:rsid w:val="0054730D"/>
    <w:rsid w:val="00547320"/>
    <w:rsid w:val="00547494"/>
    <w:rsid w:val="00550083"/>
    <w:rsid w:val="0055037D"/>
    <w:rsid w:val="0055045F"/>
    <w:rsid w:val="005505AE"/>
    <w:rsid w:val="005518B2"/>
    <w:rsid w:val="00551C99"/>
    <w:rsid w:val="005523E6"/>
    <w:rsid w:val="00552727"/>
    <w:rsid w:val="00552D8E"/>
    <w:rsid w:val="00553838"/>
    <w:rsid w:val="00553D99"/>
    <w:rsid w:val="00554015"/>
    <w:rsid w:val="00555682"/>
    <w:rsid w:val="00555A53"/>
    <w:rsid w:val="00555D96"/>
    <w:rsid w:val="00556377"/>
    <w:rsid w:val="005563CC"/>
    <w:rsid w:val="00556AA9"/>
    <w:rsid w:val="005575B2"/>
    <w:rsid w:val="005600F4"/>
    <w:rsid w:val="005604D2"/>
    <w:rsid w:val="00561FF3"/>
    <w:rsid w:val="005620D6"/>
    <w:rsid w:val="00563A27"/>
    <w:rsid w:val="00563C5A"/>
    <w:rsid w:val="00564886"/>
    <w:rsid w:val="00564ADD"/>
    <w:rsid w:val="00564E1A"/>
    <w:rsid w:val="00564F62"/>
    <w:rsid w:val="00565164"/>
    <w:rsid w:val="0056524B"/>
    <w:rsid w:val="0056545E"/>
    <w:rsid w:val="005656AC"/>
    <w:rsid w:val="0056571D"/>
    <w:rsid w:val="00565934"/>
    <w:rsid w:val="00565961"/>
    <w:rsid w:val="00565D72"/>
    <w:rsid w:val="00565FC6"/>
    <w:rsid w:val="005662D5"/>
    <w:rsid w:val="0056651C"/>
    <w:rsid w:val="00567122"/>
    <w:rsid w:val="0056748A"/>
    <w:rsid w:val="005678DA"/>
    <w:rsid w:val="00567BA5"/>
    <w:rsid w:val="00567BFF"/>
    <w:rsid w:val="0057022B"/>
    <w:rsid w:val="00570744"/>
    <w:rsid w:val="005707A8"/>
    <w:rsid w:val="0057167B"/>
    <w:rsid w:val="0057297F"/>
    <w:rsid w:val="00572B9D"/>
    <w:rsid w:val="00573217"/>
    <w:rsid w:val="00573D88"/>
    <w:rsid w:val="00573FE1"/>
    <w:rsid w:val="00574BFE"/>
    <w:rsid w:val="00574C38"/>
    <w:rsid w:val="00574DCB"/>
    <w:rsid w:val="00575975"/>
    <w:rsid w:val="00576511"/>
    <w:rsid w:val="00576595"/>
    <w:rsid w:val="005775D4"/>
    <w:rsid w:val="00577B4A"/>
    <w:rsid w:val="00577BAB"/>
    <w:rsid w:val="0058034D"/>
    <w:rsid w:val="005818C7"/>
    <w:rsid w:val="00581C6E"/>
    <w:rsid w:val="00581C93"/>
    <w:rsid w:val="005825F8"/>
    <w:rsid w:val="00582DC3"/>
    <w:rsid w:val="00582FFC"/>
    <w:rsid w:val="005837B1"/>
    <w:rsid w:val="005837D5"/>
    <w:rsid w:val="00583887"/>
    <w:rsid w:val="00583D2F"/>
    <w:rsid w:val="005846CB"/>
    <w:rsid w:val="0058495B"/>
    <w:rsid w:val="005860D4"/>
    <w:rsid w:val="00586311"/>
    <w:rsid w:val="005866A6"/>
    <w:rsid w:val="00586A66"/>
    <w:rsid w:val="00586F64"/>
    <w:rsid w:val="00587247"/>
    <w:rsid w:val="00587A66"/>
    <w:rsid w:val="00587CFC"/>
    <w:rsid w:val="00587FCE"/>
    <w:rsid w:val="00590B4B"/>
    <w:rsid w:val="0059167B"/>
    <w:rsid w:val="00591DB9"/>
    <w:rsid w:val="005921F8"/>
    <w:rsid w:val="005922A3"/>
    <w:rsid w:val="005927BD"/>
    <w:rsid w:val="00592958"/>
    <w:rsid w:val="00592BBA"/>
    <w:rsid w:val="00592E1D"/>
    <w:rsid w:val="00593228"/>
    <w:rsid w:val="005933CF"/>
    <w:rsid w:val="0059380F"/>
    <w:rsid w:val="00593D7F"/>
    <w:rsid w:val="00594C66"/>
    <w:rsid w:val="00595D55"/>
    <w:rsid w:val="00597089"/>
    <w:rsid w:val="005974D0"/>
    <w:rsid w:val="005A00B6"/>
    <w:rsid w:val="005A0269"/>
    <w:rsid w:val="005A07A1"/>
    <w:rsid w:val="005A18DF"/>
    <w:rsid w:val="005A1A45"/>
    <w:rsid w:val="005A214A"/>
    <w:rsid w:val="005A2CC3"/>
    <w:rsid w:val="005A30A7"/>
    <w:rsid w:val="005A3189"/>
    <w:rsid w:val="005A3DCE"/>
    <w:rsid w:val="005A3FF7"/>
    <w:rsid w:val="005A410D"/>
    <w:rsid w:val="005A50C7"/>
    <w:rsid w:val="005A5532"/>
    <w:rsid w:val="005A5CE3"/>
    <w:rsid w:val="005A614D"/>
    <w:rsid w:val="005A61DE"/>
    <w:rsid w:val="005A692D"/>
    <w:rsid w:val="005A6FD9"/>
    <w:rsid w:val="005A7454"/>
    <w:rsid w:val="005A79D7"/>
    <w:rsid w:val="005B079B"/>
    <w:rsid w:val="005B114E"/>
    <w:rsid w:val="005B2708"/>
    <w:rsid w:val="005B3F1F"/>
    <w:rsid w:val="005B4A60"/>
    <w:rsid w:val="005B54F9"/>
    <w:rsid w:val="005B5930"/>
    <w:rsid w:val="005B59FB"/>
    <w:rsid w:val="005B64C5"/>
    <w:rsid w:val="005B6C8D"/>
    <w:rsid w:val="005B6CCF"/>
    <w:rsid w:val="005B7839"/>
    <w:rsid w:val="005B7FA2"/>
    <w:rsid w:val="005C13BE"/>
    <w:rsid w:val="005C1757"/>
    <w:rsid w:val="005C1812"/>
    <w:rsid w:val="005C2BA6"/>
    <w:rsid w:val="005C405A"/>
    <w:rsid w:val="005C41B3"/>
    <w:rsid w:val="005C4A75"/>
    <w:rsid w:val="005C4EB5"/>
    <w:rsid w:val="005C55ED"/>
    <w:rsid w:val="005C5AED"/>
    <w:rsid w:val="005C5C18"/>
    <w:rsid w:val="005C5F91"/>
    <w:rsid w:val="005C61C8"/>
    <w:rsid w:val="005C6B28"/>
    <w:rsid w:val="005C74F8"/>
    <w:rsid w:val="005C75C6"/>
    <w:rsid w:val="005C7A3E"/>
    <w:rsid w:val="005D166A"/>
    <w:rsid w:val="005D169F"/>
    <w:rsid w:val="005D18FB"/>
    <w:rsid w:val="005D2366"/>
    <w:rsid w:val="005D2508"/>
    <w:rsid w:val="005D31C8"/>
    <w:rsid w:val="005D366F"/>
    <w:rsid w:val="005D3C2A"/>
    <w:rsid w:val="005D465B"/>
    <w:rsid w:val="005D48A8"/>
    <w:rsid w:val="005D5DA9"/>
    <w:rsid w:val="005D689A"/>
    <w:rsid w:val="005D6949"/>
    <w:rsid w:val="005D6DED"/>
    <w:rsid w:val="005D6E46"/>
    <w:rsid w:val="005D7425"/>
    <w:rsid w:val="005D7656"/>
    <w:rsid w:val="005D7F8C"/>
    <w:rsid w:val="005E00A6"/>
    <w:rsid w:val="005E0499"/>
    <w:rsid w:val="005E0519"/>
    <w:rsid w:val="005E0C56"/>
    <w:rsid w:val="005E0CFD"/>
    <w:rsid w:val="005E15F3"/>
    <w:rsid w:val="005E1D25"/>
    <w:rsid w:val="005E1E5E"/>
    <w:rsid w:val="005E22C9"/>
    <w:rsid w:val="005E24E6"/>
    <w:rsid w:val="005E2750"/>
    <w:rsid w:val="005E2811"/>
    <w:rsid w:val="005E2F19"/>
    <w:rsid w:val="005E3738"/>
    <w:rsid w:val="005E4FA8"/>
    <w:rsid w:val="005E522A"/>
    <w:rsid w:val="005E5DF7"/>
    <w:rsid w:val="005E5FED"/>
    <w:rsid w:val="005E71E2"/>
    <w:rsid w:val="005F0D88"/>
    <w:rsid w:val="005F147C"/>
    <w:rsid w:val="005F149C"/>
    <w:rsid w:val="005F2252"/>
    <w:rsid w:val="005F2335"/>
    <w:rsid w:val="005F23CC"/>
    <w:rsid w:val="005F2CAD"/>
    <w:rsid w:val="005F2E33"/>
    <w:rsid w:val="005F3558"/>
    <w:rsid w:val="005F3B67"/>
    <w:rsid w:val="005F3D77"/>
    <w:rsid w:val="005F460B"/>
    <w:rsid w:val="005F4B73"/>
    <w:rsid w:val="005F4BAD"/>
    <w:rsid w:val="005F5223"/>
    <w:rsid w:val="005F59BD"/>
    <w:rsid w:val="005F5CE4"/>
    <w:rsid w:val="005F6AD0"/>
    <w:rsid w:val="005F6B9B"/>
    <w:rsid w:val="005F6FB3"/>
    <w:rsid w:val="005F723A"/>
    <w:rsid w:val="005F733C"/>
    <w:rsid w:val="005F74D6"/>
    <w:rsid w:val="005F76E2"/>
    <w:rsid w:val="005F771E"/>
    <w:rsid w:val="00600B00"/>
    <w:rsid w:val="0060132D"/>
    <w:rsid w:val="0060224A"/>
    <w:rsid w:val="00602301"/>
    <w:rsid w:val="0060299E"/>
    <w:rsid w:val="00603094"/>
    <w:rsid w:val="00603D72"/>
    <w:rsid w:val="00603DA2"/>
    <w:rsid w:val="0060461B"/>
    <w:rsid w:val="00604836"/>
    <w:rsid w:val="00604EFF"/>
    <w:rsid w:val="00604FE7"/>
    <w:rsid w:val="00605C34"/>
    <w:rsid w:val="00606512"/>
    <w:rsid w:val="00606AD1"/>
    <w:rsid w:val="0061017A"/>
    <w:rsid w:val="00610390"/>
    <w:rsid w:val="00611D0F"/>
    <w:rsid w:val="00611D9E"/>
    <w:rsid w:val="00613ACF"/>
    <w:rsid w:val="00613B99"/>
    <w:rsid w:val="00614432"/>
    <w:rsid w:val="0061563C"/>
    <w:rsid w:val="006156FA"/>
    <w:rsid w:val="00615968"/>
    <w:rsid w:val="006162A7"/>
    <w:rsid w:val="00616B61"/>
    <w:rsid w:val="00616C86"/>
    <w:rsid w:val="006173FB"/>
    <w:rsid w:val="006174A9"/>
    <w:rsid w:val="006205A5"/>
    <w:rsid w:val="006217A2"/>
    <w:rsid w:val="00621E92"/>
    <w:rsid w:val="006220B6"/>
    <w:rsid w:val="00622827"/>
    <w:rsid w:val="00622881"/>
    <w:rsid w:val="00623036"/>
    <w:rsid w:val="00623535"/>
    <w:rsid w:val="00624720"/>
    <w:rsid w:val="00624F8A"/>
    <w:rsid w:val="00625251"/>
    <w:rsid w:val="0062541E"/>
    <w:rsid w:val="00625982"/>
    <w:rsid w:val="00625D29"/>
    <w:rsid w:val="00626494"/>
    <w:rsid w:val="0062649C"/>
    <w:rsid w:val="00626B64"/>
    <w:rsid w:val="0062703E"/>
    <w:rsid w:val="0062710A"/>
    <w:rsid w:val="0062759E"/>
    <w:rsid w:val="00630855"/>
    <w:rsid w:val="00631A4A"/>
    <w:rsid w:val="00631C9B"/>
    <w:rsid w:val="00631E24"/>
    <w:rsid w:val="006328A7"/>
    <w:rsid w:val="006329CB"/>
    <w:rsid w:val="00633590"/>
    <w:rsid w:val="006347C1"/>
    <w:rsid w:val="0063517C"/>
    <w:rsid w:val="006355D1"/>
    <w:rsid w:val="006357EA"/>
    <w:rsid w:val="00636231"/>
    <w:rsid w:val="006362DB"/>
    <w:rsid w:val="00636936"/>
    <w:rsid w:val="006369E0"/>
    <w:rsid w:val="00636A0A"/>
    <w:rsid w:val="00636E57"/>
    <w:rsid w:val="00637148"/>
    <w:rsid w:val="006371E3"/>
    <w:rsid w:val="006377EB"/>
    <w:rsid w:val="00637C45"/>
    <w:rsid w:val="00637FC2"/>
    <w:rsid w:val="00640AA9"/>
    <w:rsid w:val="00640E47"/>
    <w:rsid w:val="0064155C"/>
    <w:rsid w:val="00641772"/>
    <w:rsid w:val="00641879"/>
    <w:rsid w:val="00641BF1"/>
    <w:rsid w:val="00641F9D"/>
    <w:rsid w:val="006422F1"/>
    <w:rsid w:val="0064264E"/>
    <w:rsid w:val="0064268C"/>
    <w:rsid w:val="00643693"/>
    <w:rsid w:val="00644809"/>
    <w:rsid w:val="00644813"/>
    <w:rsid w:val="00644BC9"/>
    <w:rsid w:val="00644C0F"/>
    <w:rsid w:val="0064564B"/>
    <w:rsid w:val="00645730"/>
    <w:rsid w:val="00645C2B"/>
    <w:rsid w:val="00646153"/>
    <w:rsid w:val="00646329"/>
    <w:rsid w:val="006464C8"/>
    <w:rsid w:val="00647705"/>
    <w:rsid w:val="00647725"/>
    <w:rsid w:val="00647765"/>
    <w:rsid w:val="00647771"/>
    <w:rsid w:val="00647D14"/>
    <w:rsid w:val="00650920"/>
    <w:rsid w:val="00650CD1"/>
    <w:rsid w:val="006510C6"/>
    <w:rsid w:val="006516E6"/>
    <w:rsid w:val="006524F9"/>
    <w:rsid w:val="00652F2C"/>
    <w:rsid w:val="006539EF"/>
    <w:rsid w:val="00653B52"/>
    <w:rsid w:val="00654087"/>
    <w:rsid w:val="0065417D"/>
    <w:rsid w:val="00654F08"/>
    <w:rsid w:val="006556B2"/>
    <w:rsid w:val="0065594A"/>
    <w:rsid w:val="006564F7"/>
    <w:rsid w:val="0065685E"/>
    <w:rsid w:val="00656974"/>
    <w:rsid w:val="00656F69"/>
    <w:rsid w:val="00657902"/>
    <w:rsid w:val="00660207"/>
    <w:rsid w:val="00660B7D"/>
    <w:rsid w:val="00660C66"/>
    <w:rsid w:val="00660F25"/>
    <w:rsid w:val="00661245"/>
    <w:rsid w:val="00661D09"/>
    <w:rsid w:val="00661F84"/>
    <w:rsid w:val="00662E9B"/>
    <w:rsid w:val="00662F52"/>
    <w:rsid w:val="00663EC3"/>
    <w:rsid w:val="006641F0"/>
    <w:rsid w:val="006652A9"/>
    <w:rsid w:val="00665775"/>
    <w:rsid w:val="00666A8F"/>
    <w:rsid w:val="00667803"/>
    <w:rsid w:val="0066788B"/>
    <w:rsid w:val="00667C8A"/>
    <w:rsid w:val="00667D29"/>
    <w:rsid w:val="00670541"/>
    <w:rsid w:val="006706EC"/>
    <w:rsid w:val="00670B0A"/>
    <w:rsid w:val="00670E8F"/>
    <w:rsid w:val="006711BC"/>
    <w:rsid w:val="006718FD"/>
    <w:rsid w:val="00672057"/>
    <w:rsid w:val="00672B86"/>
    <w:rsid w:val="00672E12"/>
    <w:rsid w:val="006734DA"/>
    <w:rsid w:val="006739AC"/>
    <w:rsid w:val="00673A69"/>
    <w:rsid w:val="00673B87"/>
    <w:rsid w:val="00673DA0"/>
    <w:rsid w:val="00674562"/>
    <w:rsid w:val="006745A8"/>
    <w:rsid w:val="00674EA3"/>
    <w:rsid w:val="0067501F"/>
    <w:rsid w:val="006757BD"/>
    <w:rsid w:val="00675D8C"/>
    <w:rsid w:val="0067628A"/>
    <w:rsid w:val="00676488"/>
    <w:rsid w:val="00677C6D"/>
    <w:rsid w:val="00680EBE"/>
    <w:rsid w:val="00681090"/>
    <w:rsid w:val="006812F2"/>
    <w:rsid w:val="006828CA"/>
    <w:rsid w:val="00682DC7"/>
    <w:rsid w:val="00683709"/>
    <w:rsid w:val="00684447"/>
    <w:rsid w:val="00685141"/>
    <w:rsid w:val="006855FA"/>
    <w:rsid w:val="0068572A"/>
    <w:rsid w:val="006868C4"/>
    <w:rsid w:val="00686BFC"/>
    <w:rsid w:val="0068716D"/>
    <w:rsid w:val="006876FA"/>
    <w:rsid w:val="006902DB"/>
    <w:rsid w:val="00690671"/>
    <w:rsid w:val="00690756"/>
    <w:rsid w:val="00690863"/>
    <w:rsid w:val="00690869"/>
    <w:rsid w:val="006909D6"/>
    <w:rsid w:val="00692345"/>
    <w:rsid w:val="00692B0F"/>
    <w:rsid w:val="00692F67"/>
    <w:rsid w:val="006939BA"/>
    <w:rsid w:val="00694329"/>
    <w:rsid w:val="00695BF0"/>
    <w:rsid w:val="00696683"/>
    <w:rsid w:val="006967D9"/>
    <w:rsid w:val="00696CC8"/>
    <w:rsid w:val="00696E79"/>
    <w:rsid w:val="00697043"/>
    <w:rsid w:val="00697B3A"/>
    <w:rsid w:val="00697B6D"/>
    <w:rsid w:val="00697E7E"/>
    <w:rsid w:val="006A0D9E"/>
    <w:rsid w:val="006A100D"/>
    <w:rsid w:val="006A1023"/>
    <w:rsid w:val="006A162C"/>
    <w:rsid w:val="006A1CB6"/>
    <w:rsid w:val="006A2201"/>
    <w:rsid w:val="006A22D8"/>
    <w:rsid w:val="006A2386"/>
    <w:rsid w:val="006A2529"/>
    <w:rsid w:val="006A2C77"/>
    <w:rsid w:val="006A2CCA"/>
    <w:rsid w:val="006A346F"/>
    <w:rsid w:val="006A40A1"/>
    <w:rsid w:val="006A4A98"/>
    <w:rsid w:val="006A4A99"/>
    <w:rsid w:val="006A4C0A"/>
    <w:rsid w:val="006A50CF"/>
    <w:rsid w:val="006A598C"/>
    <w:rsid w:val="006A5C25"/>
    <w:rsid w:val="006A6086"/>
    <w:rsid w:val="006A646D"/>
    <w:rsid w:val="006A6513"/>
    <w:rsid w:val="006A662E"/>
    <w:rsid w:val="006A665A"/>
    <w:rsid w:val="006A6972"/>
    <w:rsid w:val="006B0A4F"/>
    <w:rsid w:val="006B12DB"/>
    <w:rsid w:val="006B1CEF"/>
    <w:rsid w:val="006B24BF"/>
    <w:rsid w:val="006B27DE"/>
    <w:rsid w:val="006B27DF"/>
    <w:rsid w:val="006B2D13"/>
    <w:rsid w:val="006B37A8"/>
    <w:rsid w:val="006B3AD2"/>
    <w:rsid w:val="006B3B22"/>
    <w:rsid w:val="006B3BF4"/>
    <w:rsid w:val="006B4392"/>
    <w:rsid w:val="006B6896"/>
    <w:rsid w:val="006B71EB"/>
    <w:rsid w:val="006C0987"/>
    <w:rsid w:val="006C0A37"/>
    <w:rsid w:val="006C1D51"/>
    <w:rsid w:val="006C2049"/>
    <w:rsid w:val="006C260F"/>
    <w:rsid w:val="006C2D2D"/>
    <w:rsid w:val="006C2E23"/>
    <w:rsid w:val="006C3F89"/>
    <w:rsid w:val="006C40E0"/>
    <w:rsid w:val="006C5787"/>
    <w:rsid w:val="006C70BE"/>
    <w:rsid w:val="006D055F"/>
    <w:rsid w:val="006D067B"/>
    <w:rsid w:val="006D0BEA"/>
    <w:rsid w:val="006D0E49"/>
    <w:rsid w:val="006D2751"/>
    <w:rsid w:val="006D2AE1"/>
    <w:rsid w:val="006D2FA9"/>
    <w:rsid w:val="006D340E"/>
    <w:rsid w:val="006D398F"/>
    <w:rsid w:val="006D4C37"/>
    <w:rsid w:val="006E0065"/>
    <w:rsid w:val="006E061F"/>
    <w:rsid w:val="006E0BF3"/>
    <w:rsid w:val="006E1584"/>
    <w:rsid w:val="006E1730"/>
    <w:rsid w:val="006E1CF0"/>
    <w:rsid w:val="006E2B8C"/>
    <w:rsid w:val="006E2B8F"/>
    <w:rsid w:val="006E4440"/>
    <w:rsid w:val="006E447F"/>
    <w:rsid w:val="006E4488"/>
    <w:rsid w:val="006E4C66"/>
    <w:rsid w:val="006E4FEC"/>
    <w:rsid w:val="006E4FFE"/>
    <w:rsid w:val="006E50EA"/>
    <w:rsid w:val="006E5CE8"/>
    <w:rsid w:val="006E698C"/>
    <w:rsid w:val="006E6AFE"/>
    <w:rsid w:val="006E6CD5"/>
    <w:rsid w:val="006E6D54"/>
    <w:rsid w:val="006E7213"/>
    <w:rsid w:val="006F0991"/>
    <w:rsid w:val="006F123A"/>
    <w:rsid w:val="006F2AE3"/>
    <w:rsid w:val="006F2D5B"/>
    <w:rsid w:val="006F314A"/>
    <w:rsid w:val="006F4376"/>
    <w:rsid w:val="006F4757"/>
    <w:rsid w:val="006F4A2D"/>
    <w:rsid w:val="006F568F"/>
    <w:rsid w:val="006F6696"/>
    <w:rsid w:val="006F6F53"/>
    <w:rsid w:val="00700144"/>
    <w:rsid w:val="00700C3F"/>
    <w:rsid w:val="00701956"/>
    <w:rsid w:val="00701CEE"/>
    <w:rsid w:val="00701E31"/>
    <w:rsid w:val="0070224A"/>
    <w:rsid w:val="007026B5"/>
    <w:rsid w:val="00702887"/>
    <w:rsid w:val="00702F1A"/>
    <w:rsid w:val="00702F8F"/>
    <w:rsid w:val="007039B2"/>
    <w:rsid w:val="00704523"/>
    <w:rsid w:val="00704EBF"/>
    <w:rsid w:val="00705A13"/>
    <w:rsid w:val="00705CB6"/>
    <w:rsid w:val="00706262"/>
    <w:rsid w:val="0070676C"/>
    <w:rsid w:val="00706F9C"/>
    <w:rsid w:val="0070772E"/>
    <w:rsid w:val="00707817"/>
    <w:rsid w:val="00707C35"/>
    <w:rsid w:val="00707C9C"/>
    <w:rsid w:val="007100C5"/>
    <w:rsid w:val="00710EDC"/>
    <w:rsid w:val="007110E2"/>
    <w:rsid w:val="007121BD"/>
    <w:rsid w:val="0071231E"/>
    <w:rsid w:val="0071272A"/>
    <w:rsid w:val="007128F4"/>
    <w:rsid w:val="007129AD"/>
    <w:rsid w:val="00713498"/>
    <w:rsid w:val="007136EF"/>
    <w:rsid w:val="00713FF3"/>
    <w:rsid w:val="007142C1"/>
    <w:rsid w:val="0071489F"/>
    <w:rsid w:val="007151C5"/>
    <w:rsid w:val="007156E8"/>
    <w:rsid w:val="007160E0"/>
    <w:rsid w:val="007168FC"/>
    <w:rsid w:val="007173A2"/>
    <w:rsid w:val="007211E3"/>
    <w:rsid w:val="00721DD1"/>
    <w:rsid w:val="00721EB5"/>
    <w:rsid w:val="007222C3"/>
    <w:rsid w:val="00722FC1"/>
    <w:rsid w:val="00724174"/>
    <w:rsid w:val="00724267"/>
    <w:rsid w:val="007243E7"/>
    <w:rsid w:val="00724E7E"/>
    <w:rsid w:val="00725E4A"/>
    <w:rsid w:val="00725ECF"/>
    <w:rsid w:val="00725F28"/>
    <w:rsid w:val="00725F66"/>
    <w:rsid w:val="0072682A"/>
    <w:rsid w:val="007268C0"/>
    <w:rsid w:val="007269BE"/>
    <w:rsid w:val="007270C9"/>
    <w:rsid w:val="0072760F"/>
    <w:rsid w:val="00727976"/>
    <w:rsid w:val="00727F6F"/>
    <w:rsid w:val="00727F81"/>
    <w:rsid w:val="00730186"/>
    <w:rsid w:val="00730314"/>
    <w:rsid w:val="0073063A"/>
    <w:rsid w:val="00730F82"/>
    <w:rsid w:val="00731343"/>
    <w:rsid w:val="00731D93"/>
    <w:rsid w:val="00731F1C"/>
    <w:rsid w:val="00731F4A"/>
    <w:rsid w:val="00732449"/>
    <w:rsid w:val="007324E6"/>
    <w:rsid w:val="0073294F"/>
    <w:rsid w:val="00732A35"/>
    <w:rsid w:val="00733025"/>
    <w:rsid w:val="0073463C"/>
    <w:rsid w:val="00734E87"/>
    <w:rsid w:val="007358D8"/>
    <w:rsid w:val="00736C69"/>
    <w:rsid w:val="007402B4"/>
    <w:rsid w:val="00740EA1"/>
    <w:rsid w:val="00741440"/>
    <w:rsid w:val="0074188C"/>
    <w:rsid w:val="00742C19"/>
    <w:rsid w:val="00743577"/>
    <w:rsid w:val="00743E39"/>
    <w:rsid w:val="00744D99"/>
    <w:rsid w:val="00745298"/>
    <w:rsid w:val="00745D58"/>
    <w:rsid w:val="00745FB8"/>
    <w:rsid w:val="0074621B"/>
    <w:rsid w:val="007462F2"/>
    <w:rsid w:val="007466A3"/>
    <w:rsid w:val="00746C8D"/>
    <w:rsid w:val="007474B2"/>
    <w:rsid w:val="007504A2"/>
    <w:rsid w:val="007505BB"/>
    <w:rsid w:val="00750CC4"/>
    <w:rsid w:val="007511EB"/>
    <w:rsid w:val="00751FB9"/>
    <w:rsid w:val="00752CD9"/>
    <w:rsid w:val="00754121"/>
    <w:rsid w:val="007541C1"/>
    <w:rsid w:val="00754216"/>
    <w:rsid w:val="007548D7"/>
    <w:rsid w:val="0075528C"/>
    <w:rsid w:val="00755BF2"/>
    <w:rsid w:val="00755CE6"/>
    <w:rsid w:val="007564AD"/>
    <w:rsid w:val="00756FFC"/>
    <w:rsid w:val="0075703E"/>
    <w:rsid w:val="007600CD"/>
    <w:rsid w:val="00760109"/>
    <w:rsid w:val="0076106F"/>
    <w:rsid w:val="007610E9"/>
    <w:rsid w:val="00761848"/>
    <w:rsid w:val="0076212C"/>
    <w:rsid w:val="00762356"/>
    <w:rsid w:val="00762916"/>
    <w:rsid w:val="00762DDA"/>
    <w:rsid w:val="00763401"/>
    <w:rsid w:val="00763FD9"/>
    <w:rsid w:val="0076407C"/>
    <w:rsid w:val="00764251"/>
    <w:rsid w:val="0076434C"/>
    <w:rsid w:val="00764EB7"/>
    <w:rsid w:val="0076513D"/>
    <w:rsid w:val="00766123"/>
    <w:rsid w:val="0076620C"/>
    <w:rsid w:val="00766BF3"/>
    <w:rsid w:val="0076707E"/>
    <w:rsid w:val="007671DA"/>
    <w:rsid w:val="00770941"/>
    <w:rsid w:val="00770D78"/>
    <w:rsid w:val="00771131"/>
    <w:rsid w:val="00771C99"/>
    <w:rsid w:val="00771DDD"/>
    <w:rsid w:val="007726A8"/>
    <w:rsid w:val="00772E97"/>
    <w:rsid w:val="007747AE"/>
    <w:rsid w:val="00774A34"/>
    <w:rsid w:val="00774A73"/>
    <w:rsid w:val="00776992"/>
    <w:rsid w:val="00777D5F"/>
    <w:rsid w:val="007802D6"/>
    <w:rsid w:val="00780895"/>
    <w:rsid w:val="00780DA7"/>
    <w:rsid w:val="00780DB9"/>
    <w:rsid w:val="007820FF"/>
    <w:rsid w:val="00782451"/>
    <w:rsid w:val="00782866"/>
    <w:rsid w:val="00782A24"/>
    <w:rsid w:val="00782A9F"/>
    <w:rsid w:val="00783295"/>
    <w:rsid w:val="007835A1"/>
    <w:rsid w:val="007838FB"/>
    <w:rsid w:val="00783AE6"/>
    <w:rsid w:val="00784C26"/>
    <w:rsid w:val="00784E4E"/>
    <w:rsid w:val="00784E88"/>
    <w:rsid w:val="00785559"/>
    <w:rsid w:val="007857EE"/>
    <w:rsid w:val="00785DA3"/>
    <w:rsid w:val="007860C1"/>
    <w:rsid w:val="00786239"/>
    <w:rsid w:val="00787D71"/>
    <w:rsid w:val="00787DF8"/>
    <w:rsid w:val="0079005E"/>
    <w:rsid w:val="0079059D"/>
    <w:rsid w:val="0079091D"/>
    <w:rsid w:val="00791BA8"/>
    <w:rsid w:val="007925A6"/>
    <w:rsid w:val="00792A39"/>
    <w:rsid w:val="00792DAD"/>
    <w:rsid w:val="00793044"/>
    <w:rsid w:val="00793061"/>
    <w:rsid w:val="00793BAA"/>
    <w:rsid w:val="0079414E"/>
    <w:rsid w:val="00794157"/>
    <w:rsid w:val="007949B8"/>
    <w:rsid w:val="007954EB"/>
    <w:rsid w:val="0079554A"/>
    <w:rsid w:val="007958BC"/>
    <w:rsid w:val="00795C2D"/>
    <w:rsid w:val="00796DE1"/>
    <w:rsid w:val="007972D9"/>
    <w:rsid w:val="00797BAC"/>
    <w:rsid w:val="00797ECA"/>
    <w:rsid w:val="007A0DE0"/>
    <w:rsid w:val="007A2476"/>
    <w:rsid w:val="007A3345"/>
    <w:rsid w:val="007A34EF"/>
    <w:rsid w:val="007A36F2"/>
    <w:rsid w:val="007A531E"/>
    <w:rsid w:val="007A55BE"/>
    <w:rsid w:val="007A59B1"/>
    <w:rsid w:val="007A5D36"/>
    <w:rsid w:val="007A5EA7"/>
    <w:rsid w:val="007A6750"/>
    <w:rsid w:val="007A6DB3"/>
    <w:rsid w:val="007A7B0B"/>
    <w:rsid w:val="007A7C45"/>
    <w:rsid w:val="007B0AC3"/>
    <w:rsid w:val="007B17F2"/>
    <w:rsid w:val="007B1DF5"/>
    <w:rsid w:val="007B27C8"/>
    <w:rsid w:val="007B37A3"/>
    <w:rsid w:val="007B3916"/>
    <w:rsid w:val="007B424E"/>
    <w:rsid w:val="007B4F3E"/>
    <w:rsid w:val="007B5594"/>
    <w:rsid w:val="007B5D2C"/>
    <w:rsid w:val="007B5D63"/>
    <w:rsid w:val="007B5E3B"/>
    <w:rsid w:val="007B62D5"/>
    <w:rsid w:val="007B633F"/>
    <w:rsid w:val="007B6358"/>
    <w:rsid w:val="007B708E"/>
    <w:rsid w:val="007B7828"/>
    <w:rsid w:val="007B7CED"/>
    <w:rsid w:val="007B7E04"/>
    <w:rsid w:val="007C0654"/>
    <w:rsid w:val="007C09E7"/>
    <w:rsid w:val="007C13A4"/>
    <w:rsid w:val="007C1B22"/>
    <w:rsid w:val="007C1D0F"/>
    <w:rsid w:val="007C2507"/>
    <w:rsid w:val="007C262E"/>
    <w:rsid w:val="007C3211"/>
    <w:rsid w:val="007C39F1"/>
    <w:rsid w:val="007C3B71"/>
    <w:rsid w:val="007C3FE3"/>
    <w:rsid w:val="007C4287"/>
    <w:rsid w:val="007C44DD"/>
    <w:rsid w:val="007C477B"/>
    <w:rsid w:val="007C4C7E"/>
    <w:rsid w:val="007C6284"/>
    <w:rsid w:val="007C690E"/>
    <w:rsid w:val="007C78B3"/>
    <w:rsid w:val="007C7A9D"/>
    <w:rsid w:val="007D05AF"/>
    <w:rsid w:val="007D0621"/>
    <w:rsid w:val="007D0AEE"/>
    <w:rsid w:val="007D10AF"/>
    <w:rsid w:val="007D1641"/>
    <w:rsid w:val="007D1883"/>
    <w:rsid w:val="007D1BB4"/>
    <w:rsid w:val="007D229A"/>
    <w:rsid w:val="007D2683"/>
    <w:rsid w:val="007D2A10"/>
    <w:rsid w:val="007D2BAF"/>
    <w:rsid w:val="007D2D87"/>
    <w:rsid w:val="007D3025"/>
    <w:rsid w:val="007D33E4"/>
    <w:rsid w:val="007D35FB"/>
    <w:rsid w:val="007D3940"/>
    <w:rsid w:val="007D3AB5"/>
    <w:rsid w:val="007D4CB3"/>
    <w:rsid w:val="007D4EF2"/>
    <w:rsid w:val="007D52D5"/>
    <w:rsid w:val="007D5399"/>
    <w:rsid w:val="007D5EEA"/>
    <w:rsid w:val="007D60FB"/>
    <w:rsid w:val="007D645F"/>
    <w:rsid w:val="007D66EC"/>
    <w:rsid w:val="007D6AEC"/>
    <w:rsid w:val="007D6D38"/>
    <w:rsid w:val="007D6FA4"/>
    <w:rsid w:val="007D708A"/>
    <w:rsid w:val="007D73A4"/>
    <w:rsid w:val="007D7BD5"/>
    <w:rsid w:val="007E078F"/>
    <w:rsid w:val="007E128A"/>
    <w:rsid w:val="007E1A4B"/>
    <w:rsid w:val="007E1C40"/>
    <w:rsid w:val="007E1E62"/>
    <w:rsid w:val="007E1F09"/>
    <w:rsid w:val="007E206A"/>
    <w:rsid w:val="007E2071"/>
    <w:rsid w:val="007E21FA"/>
    <w:rsid w:val="007E229F"/>
    <w:rsid w:val="007E2CFF"/>
    <w:rsid w:val="007E31A3"/>
    <w:rsid w:val="007E42A4"/>
    <w:rsid w:val="007E470E"/>
    <w:rsid w:val="007E4DAF"/>
    <w:rsid w:val="007E5798"/>
    <w:rsid w:val="007E5A6E"/>
    <w:rsid w:val="007E5AA7"/>
    <w:rsid w:val="007E6075"/>
    <w:rsid w:val="007E62DE"/>
    <w:rsid w:val="007E66FA"/>
    <w:rsid w:val="007E69B1"/>
    <w:rsid w:val="007E78F4"/>
    <w:rsid w:val="007E7AB7"/>
    <w:rsid w:val="007F00C5"/>
    <w:rsid w:val="007F04D5"/>
    <w:rsid w:val="007F09CF"/>
    <w:rsid w:val="007F11CD"/>
    <w:rsid w:val="007F1974"/>
    <w:rsid w:val="007F2311"/>
    <w:rsid w:val="007F2FCF"/>
    <w:rsid w:val="007F3390"/>
    <w:rsid w:val="007F48C6"/>
    <w:rsid w:val="007F48F7"/>
    <w:rsid w:val="007F49D4"/>
    <w:rsid w:val="007F4ED6"/>
    <w:rsid w:val="007F6372"/>
    <w:rsid w:val="007F6620"/>
    <w:rsid w:val="007F75CA"/>
    <w:rsid w:val="007F7DD3"/>
    <w:rsid w:val="008013B7"/>
    <w:rsid w:val="0080166E"/>
    <w:rsid w:val="008018D7"/>
    <w:rsid w:val="00802933"/>
    <w:rsid w:val="00802F1B"/>
    <w:rsid w:val="008032C8"/>
    <w:rsid w:val="008036FE"/>
    <w:rsid w:val="00803A7B"/>
    <w:rsid w:val="00803ECC"/>
    <w:rsid w:val="00803F23"/>
    <w:rsid w:val="0080407A"/>
    <w:rsid w:val="0080441B"/>
    <w:rsid w:val="0080448C"/>
    <w:rsid w:val="008047E9"/>
    <w:rsid w:val="00805589"/>
    <w:rsid w:val="0080584A"/>
    <w:rsid w:val="00805A4C"/>
    <w:rsid w:val="00805B08"/>
    <w:rsid w:val="00806DC8"/>
    <w:rsid w:val="00806DD4"/>
    <w:rsid w:val="0080710F"/>
    <w:rsid w:val="008075F9"/>
    <w:rsid w:val="00810273"/>
    <w:rsid w:val="008105EB"/>
    <w:rsid w:val="008107AB"/>
    <w:rsid w:val="008115A0"/>
    <w:rsid w:val="008115DB"/>
    <w:rsid w:val="00811C18"/>
    <w:rsid w:val="00811C69"/>
    <w:rsid w:val="008124EB"/>
    <w:rsid w:val="0081308A"/>
    <w:rsid w:val="00813FE7"/>
    <w:rsid w:val="00814C55"/>
    <w:rsid w:val="00814CAF"/>
    <w:rsid w:val="00814F02"/>
    <w:rsid w:val="00815557"/>
    <w:rsid w:val="00815627"/>
    <w:rsid w:val="008157A4"/>
    <w:rsid w:val="00815E6C"/>
    <w:rsid w:val="00815EB6"/>
    <w:rsid w:val="00815F46"/>
    <w:rsid w:val="008167FC"/>
    <w:rsid w:val="0081697B"/>
    <w:rsid w:val="00816A94"/>
    <w:rsid w:val="00817A9B"/>
    <w:rsid w:val="00817ADF"/>
    <w:rsid w:val="0082034A"/>
    <w:rsid w:val="00821116"/>
    <w:rsid w:val="00821266"/>
    <w:rsid w:val="00821CE6"/>
    <w:rsid w:val="00822629"/>
    <w:rsid w:val="00822905"/>
    <w:rsid w:val="0082376A"/>
    <w:rsid w:val="00823919"/>
    <w:rsid w:val="00824605"/>
    <w:rsid w:val="00825854"/>
    <w:rsid w:val="00827029"/>
    <w:rsid w:val="00830611"/>
    <w:rsid w:val="00830B35"/>
    <w:rsid w:val="008321B1"/>
    <w:rsid w:val="0083335C"/>
    <w:rsid w:val="00833FCC"/>
    <w:rsid w:val="0083403B"/>
    <w:rsid w:val="00834414"/>
    <w:rsid w:val="00834BE7"/>
    <w:rsid w:val="0083519C"/>
    <w:rsid w:val="00836959"/>
    <w:rsid w:val="008369BE"/>
    <w:rsid w:val="008376A7"/>
    <w:rsid w:val="00837D48"/>
    <w:rsid w:val="008400BC"/>
    <w:rsid w:val="0084093B"/>
    <w:rsid w:val="00840EC8"/>
    <w:rsid w:val="00841210"/>
    <w:rsid w:val="0084190C"/>
    <w:rsid w:val="00841DA8"/>
    <w:rsid w:val="00841F5D"/>
    <w:rsid w:val="008431FB"/>
    <w:rsid w:val="00843F6C"/>
    <w:rsid w:val="00844804"/>
    <w:rsid w:val="008451DE"/>
    <w:rsid w:val="00845269"/>
    <w:rsid w:val="008455AE"/>
    <w:rsid w:val="008459DF"/>
    <w:rsid w:val="00845AD2"/>
    <w:rsid w:val="00846A05"/>
    <w:rsid w:val="00846CBE"/>
    <w:rsid w:val="00847229"/>
    <w:rsid w:val="00847E61"/>
    <w:rsid w:val="008503B7"/>
    <w:rsid w:val="00850820"/>
    <w:rsid w:val="008513D5"/>
    <w:rsid w:val="00851CB0"/>
    <w:rsid w:val="0085251D"/>
    <w:rsid w:val="00852912"/>
    <w:rsid w:val="00855288"/>
    <w:rsid w:val="00856A2C"/>
    <w:rsid w:val="00856B06"/>
    <w:rsid w:val="00856B5C"/>
    <w:rsid w:val="00857254"/>
    <w:rsid w:val="00857344"/>
    <w:rsid w:val="0085735A"/>
    <w:rsid w:val="0085767A"/>
    <w:rsid w:val="00857936"/>
    <w:rsid w:val="00857A95"/>
    <w:rsid w:val="00857D80"/>
    <w:rsid w:val="00860378"/>
    <w:rsid w:val="008610A8"/>
    <w:rsid w:val="00861299"/>
    <w:rsid w:val="00861376"/>
    <w:rsid w:val="008619E1"/>
    <w:rsid w:val="00861E96"/>
    <w:rsid w:val="00861F27"/>
    <w:rsid w:val="00862652"/>
    <w:rsid w:val="008637A3"/>
    <w:rsid w:val="00865A45"/>
    <w:rsid w:val="00865CF6"/>
    <w:rsid w:val="00865EC1"/>
    <w:rsid w:val="00866319"/>
    <w:rsid w:val="0087135F"/>
    <w:rsid w:val="00871B1F"/>
    <w:rsid w:val="00871DC7"/>
    <w:rsid w:val="0087215B"/>
    <w:rsid w:val="008732AE"/>
    <w:rsid w:val="008737C3"/>
    <w:rsid w:val="00873A4A"/>
    <w:rsid w:val="00874429"/>
    <w:rsid w:val="00874BCB"/>
    <w:rsid w:val="0087541B"/>
    <w:rsid w:val="00875E94"/>
    <w:rsid w:val="00876807"/>
    <w:rsid w:val="008772E0"/>
    <w:rsid w:val="00877729"/>
    <w:rsid w:val="00880AF9"/>
    <w:rsid w:val="00880DF0"/>
    <w:rsid w:val="00882DC3"/>
    <w:rsid w:val="00882E47"/>
    <w:rsid w:val="0088313E"/>
    <w:rsid w:val="00883C52"/>
    <w:rsid w:val="00883DC6"/>
    <w:rsid w:val="008847CD"/>
    <w:rsid w:val="00884E3B"/>
    <w:rsid w:val="00884E7A"/>
    <w:rsid w:val="008850CD"/>
    <w:rsid w:val="00885388"/>
    <w:rsid w:val="00885805"/>
    <w:rsid w:val="00885BDE"/>
    <w:rsid w:val="008861AB"/>
    <w:rsid w:val="008868D3"/>
    <w:rsid w:val="00886EA0"/>
    <w:rsid w:val="008873AD"/>
    <w:rsid w:val="00887A29"/>
    <w:rsid w:val="00887D6D"/>
    <w:rsid w:val="0089006A"/>
    <w:rsid w:val="008907A0"/>
    <w:rsid w:val="008913F9"/>
    <w:rsid w:val="00891DAA"/>
    <w:rsid w:val="008921FA"/>
    <w:rsid w:val="008924F4"/>
    <w:rsid w:val="00892508"/>
    <w:rsid w:val="0089351A"/>
    <w:rsid w:val="00893543"/>
    <w:rsid w:val="0089421E"/>
    <w:rsid w:val="0089427A"/>
    <w:rsid w:val="00894A17"/>
    <w:rsid w:val="00895791"/>
    <w:rsid w:val="00895D8D"/>
    <w:rsid w:val="00897F35"/>
    <w:rsid w:val="008A0C93"/>
    <w:rsid w:val="008A137D"/>
    <w:rsid w:val="008A165E"/>
    <w:rsid w:val="008A2176"/>
    <w:rsid w:val="008A2223"/>
    <w:rsid w:val="008A249F"/>
    <w:rsid w:val="008A24C4"/>
    <w:rsid w:val="008A261D"/>
    <w:rsid w:val="008A29A2"/>
    <w:rsid w:val="008A2AC2"/>
    <w:rsid w:val="008A37DB"/>
    <w:rsid w:val="008A4464"/>
    <w:rsid w:val="008A4905"/>
    <w:rsid w:val="008A4A01"/>
    <w:rsid w:val="008A52ED"/>
    <w:rsid w:val="008A7773"/>
    <w:rsid w:val="008A779E"/>
    <w:rsid w:val="008B0AE0"/>
    <w:rsid w:val="008B0CDD"/>
    <w:rsid w:val="008B1390"/>
    <w:rsid w:val="008B183E"/>
    <w:rsid w:val="008B1BBA"/>
    <w:rsid w:val="008B1CF0"/>
    <w:rsid w:val="008B24CD"/>
    <w:rsid w:val="008B25D2"/>
    <w:rsid w:val="008B57A9"/>
    <w:rsid w:val="008B5921"/>
    <w:rsid w:val="008B5B43"/>
    <w:rsid w:val="008B5D74"/>
    <w:rsid w:val="008B64FC"/>
    <w:rsid w:val="008B6AAF"/>
    <w:rsid w:val="008B6AEB"/>
    <w:rsid w:val="008B6C10"/>
    <w:rsid w:val="008C0799"/>
    <w:rsid w:val="008C0800"/>
    <w:rsid w:val="008C0D54"/>
    <w:rsid w:val="008C0EF0"/>
    <w:rsid w:val="008C177E"/>
    <w:rsid w:val="008C1819"/>
    <w:rsid w:val="008C1A51"/>
    <w:rsid w:val="008C264A"/>
    <w:rsid w:val="008C26A1"/>
    <w:rsid w:val="008C26BA"/>
    <w:rsid w:val="008C2858"/>
    <w:rsid w:val="008C2AEC"/>
    <w:rsid w:val="008C2D6A"/>
    <w:rsid w:val="008C304D"/>
    <w:rsid w:val="008C308E"/>
    <w:rsid w:val="008C35BE"/>
    <w:rsid w:val="008C37C2"/>
    <w:rsid w:val="008C4234"/>
    <w:rsid w:val="008C42AE"/>
    <w:rsid w:val="008C4880"/>
    <w:rsid w:val="008C4A78"/>
    <w:rsid w:val="008C4E86"/>
    <w:rsid w:val="008C5B8F"/>
    <w:rsid w:val="008C5D9E"/>
    <w:rsid w:val="008C6631"/>
    <w:rsid w:val="008C770E"/>
    <w:rsid w:val="008C7893"/>
    <w:rsid w:val="008C7A68"/>
    <w:rsid w:val="008D0175"/>
    <w:rsid w:val="008D0845"/>
    <w:rsid w:val="008D17CE"/>
    <w:rsid w:val="008D1E60"/>
    <w:rsid w:val="008D2844"/>
    <w:rsid w:val="008D2E16"/>
    <w:rsid w:val="008D2FC9"/>
    <w:rsid w:val="008D322A"/>
    <w:rsid w:val="008D33E1"/>
    <w:rsid w:val="008D349D"/>
    <w:rsid w:val="008D38CE"/>
    <w:rsid w:val="008D3C43"/>
    <w:rsid w:val="008D45FD"/>
    <w:rsid w:val="008D4856"/>
    <w:rsid w:val="008D4C79"/>
    <w:rsid w:val="008D54B0"/>
    <w:rsid w:val="008D5BDC"/>
    <w:rsid w:val="008D5D0E"/>
    <w:rsid w:val="008D7522"/>
    <w:rsid w:val="008D7F63"/>
    <w:rsid w:val="008E0092"/>
    <w:rsid w:val="008E08E5"/>
    <w:rsid w:val="008E0A5A"/>
    <w:rsid w:val="008E224F"/>
    <w:rsid w:val="008E32E0"/>
    <w:rsid w:val="008E33EC"/>
    <w:rsid w:val="008E39EA"/>
    <w:rsid w:val="008E3BA0"/>
    <w:rsid w:val="008E45F7"/>
    <w:rsid w:val="008E523F"/>
    <w:rsid w:val="008E5A00"/>
    <w:rsid w:val="008E61DE"/>
    <w:rsid w:val="008E6860"/>
    <w:rsid w:val="008E6C85"/>
    <w:rsid w:val="008E6C9C"/>
    <w:rsid w:val="008E6E09"/>
    <w:rsid w:val="008F0084"/>
    <w:rsid w:val="008F0094"/>
    <w:rsid w:val="008F0A66"/>
    <w:rsid w:val="008F0DEF"/>
    <w:rsid w:val="008F1020"/>
    <w:rsid w:val="008F1266"/>
    <w:rsid w:val="008F1693"/>
    <w:rsid w:val="008F1C02"/>
    <w:rsid w:val="008F378F"/>
    <w:rsid w:val="008F3A98"/>
    <w:rsid w:val="008F4219"/>
    <w:rsid w:val="008F462D"/>
    <w:rsid w:val="008F4D90"/>
    <w:rsid w:val="008F4DD0"/>
    <w:rsid w:val="008F52D5"/>
    <w:rsid w:val="008F52DD"/>
    <w:rsid w:val="008F591A"/>
    <w:rsid w:val="008F6186"/>
    <w:rsid w:val="008F681D"/>
    <w:rsid w:val="008F71C2"/>
    <w:rsid w:val="008F7FA7"/>
    <w:rsid w:val="00900907"/>
    <w:rsid w:val="0090090B"/>
    <w:rsid w:val="00900DAB"/>
    <w:rsid w:val="00900F8A"/>
    <w:rsid w:val="009016B3"/>
    <w:rsid w:val="009018FA"/>
    <w:rsid w:val="009019E7"/>
    <w:rsid w:val="00901B78"/>
    <w:rsid w:val="00901F9E"/>
    <w:rsid w:val="009023D0"/>
    <w:rsid w:val="0090278A"/>
    <w:rsid w:val="00902872"/>
    <w:rsid w:val="00902B23"/>
    <w:rsid w:val="00902C6E"/>
    <w:rsid w:val="00903191"/>
    <w:rsid w:val="00903680"/>
    <w:rsid w:val="00903BA9"/>
    <w:rsid w:val="00903DDC"/>
    <w:rsid w:val="0090494A"/>
    <w:rsid w:val="00905065"/>
    <w:rsid w:val="00905368"/>
    <w:rsid w:val="00905DB3"/>
    <w:rsid w:val="00906EF4"/>
    <w:rsid w:val="00910294"/>
    <w:rsid w:val="00912458"/>
    <w:rsid w:val="00912687"/>
    <w:rsid w:val="00912813"/>
    <w:rsid w:val="00913211"/>
    <w:rsid w:val="0091440A"/>
    <w:rsid w:val="00916140"/>
    <w:rsid w:val="009162FF"/>
    <w:rsid w:val="00916905"/>
    <w:rsid w:val="00917EE7"/>
    <w:rsid w:val="009204BA"/>
    <w:rsid w:val="009208DE"/>
    <w:rsid w:val="00920BF1"/>
    <w:rsid w:val="00921763"/>
    <w:rsid w:val="00921CD2"/>
    <w:rsid w:val="00921F23"/>
    <w:rsid w:val="0092200D"/>
    <w:rsid w:val="009228AC"/>
    <w:rsid w:val="00922DE0"/>
    <w:rsid w:val="00923130"/>
    <w:rsid w:val="00923B14"/>
    <w:rsid w:val="00924252"/>
    <w:rsid w:val="009247EA"/>
    <w:rsid w:val="00924943"/>
    <w:rsid w:val="00925826"/>
    <w:rsid w:val="009258B8"/>
    <w:rsid w:val="00925F26"/>
    <w:rsid w:val="009262F2"/>
    <w:rsid w:val="009274DB"/>
    <w:rsid w:val="00927E0E"/>
    <w:rsid w:val="00930907"/>
    <w:rsid w:val="00931052"/>
    <w:rsid w:val="00931A79"/>
    <w:rsid w:val="00932571"/>
    <w:rsid w:val="0093290A"/>
    <w:rsid w:val="00933528"/>
    <w:rsid w:val="00933A84"/>
    <w:rsid w:val="00933AF5"/>
    <w:rsid w:val="0093409F"/>
    <w:rsid w:val="00934511"/>
    <w:rsid w:val="00934B7C"/>
    <w:rsid w:val="00934F9D"/>
    <w:rsid w:val="00935815"/>
    <w:rsid w:val="00935BB8"/>
    <w:rsid w:val="00935EC8"/>
    <w:rsid w:val="0093783D"/>
    <w:rsid w:val="009378A7"/>
    <w:rsid w:val="009402DA"/>
    <w:rsid w:val="00940BEC"/>
    <w:rsid w:val="00940EE4"/>
    <w:rsid w:val="00942579"/>
    <w:rsid w:val="00943052"/>
    <w:rsid w:val="009431A6"/>
    <w:rsid w:val="0094327F"/>
    <w:rsid w:val="00943643"/>
    <w:rsid w:val="00943920"/>
    <w:rsid w:val="00944313"/>
    <w:rsid w:val="00944A88"/>
    <w:rsid w:val="00944F34"/>
    <w:rsid w:val="0094504C"/>
    <w:rsid w:val="009450EE"/>
    <w:rsid w:val="009453FE"/>
    <w:rsid w:val="00945AFD"/>
    <w:rsid w:val="00945C44"/>
    <w:rsid w:val="0094665C"/>
    <w:rsid w:val="00946D75"/>
    <w:rsid w:val="0094752B"/>
    <w:rsid w:val="00947FE8"/>
    <w:rsid w:val="00950355"/>
    <w:rsid w:val="00951ABE"/>
    <w:rsid w:val="00951AC4"/>
    <w:rsid w:val="00951F0E"/>
    <w:rsid w:val="00952938"/>
    <w:rsid w:val="00952A5D"/>
    <w:rsid w:val="00952C6D"/>
    <w:rsid w:val="00952FD9"/>
    <w:rsid w:val="00953E9D"/>
    <w:rsid w:val="00954AF3"/>
    <w:rsid w:val="009553DE"/>
    <w:rsid w:val="00955ED3"/>
    <w:rsid w:val="00955F6E"/>
    <w:rsid w:val="00956244"/>
    <w:rsid w:val="009564DC"/>
    <w:rsid w:val="00957453"/>
    <w:rsid w:val="0095754B"/>
    <w:rsid w:val="00957903"/>
    <w:rsid w:val="009579BF"/>
    <w:rsid w:val="00960487"/>
    <w:rsid w:val="00960B8E"/>
    <w:rsid w:val="00960DD2"/>
    <w:rsid w:val="00961B09"/>
    <w:rsid w:val="00961CE0"/>
    <w:rsid w:val="00961E3A"/>
    <w:rsid w:val="00962143"/>
    <w:rsid w:val="0096238C"/>
    <w:rsid w:val="0096279A"/>
    <w:rsid w:val="0096296F"/>
    <w:rsid w:val="00963102"/>
    <w:rsid w:val="00963A84"/>
    <w:rsid w:val="00963CD7"/>
    <w:rsid w:val="00964740"/>
    <w:rsid w:val="00964DCC"/>
    <w:rsid w:val="009656C9"/>
    <w:rsid w:val="00965A95"/>
    <w:rsid w:val="00966022"/>
    <w:rsid w:val="00966813"/>
    <w:rsid w:val="0096698D"/>
    <w:rsid w:val="00967631"/>
    <w:rsid w:val="0097007E"/>
    <w:rsid w:val="0097034D"/>
    <w:rsid w:val="009703AC"/>
    <w:rsid w:val="00970BC3"/>
    <w:rsid w:val="00970BF8"/>
    <w:rsid w:val="0097162E"/>
    <w:rsid w:val="0097232D"/>
    <w:rsid w:val="00972664"/>
    <w:rsid w:val="009730D9"/>
    <w:rsid w:val="0097424D"/>
    <w:rsid w:val="009744BA"/>
    <w:rsid w:val="00975138"/>
    <w:rsid w:val="00975A74"/>
    <w:rsid w:val="00975B03"/>
    <w:rsid w:val="00975B8F"/>
    <w:rsid w:val="00975D3C"/>
    <w:rsid w:val="00975FF8"/>
    <w:rsid w:val="009760D0"/>
    <w:rsid w:val="00976410"/>
    <w:rsid w:val="0097679A"/>
    <w:rsid w:val="00976D65"/>
    <w:rsid w:val="0097779E"/>
    <w:rsid w:val="00977C85"/>
    <w:rsid w:val="00980285"/>
    <w:rsid w:val="00980564"/>
    <w:rsid w:val="0098058A"/>
    <w:rsid w:val="00980FAD"/>
    <w:rsid w:val="0098212F"/>
    <w:rsid w:val="0098225D"/>
    <w:rsid w:val="0098264F"/>
    <w:rsid w:val="00982D0F"/>
    <w:rsid w:val="00982FCF"/>
    <w:rsid w:val="00983442"/>
    <w:rsid w:val="00983FDD"/>
    <w:rsid w:val="00984284"/>
    <w:rsid w:val="009851A9"/>
    <w:rsid w:val="00985223"/>
    <w:rsid w:val="00985224"/>
    <w:rsid w:val="00985671"/>
    <w:rsid w:val="00986171"/>
    <w:rsid w:val="00986385"/>
    <w:rsid w:val="0098675C"/>
    <w:rsid w:val="00986C97"/>
    <w:rsid w:val="00986DB1"/>
    <w:rsid w:val="00987A29"/>
    <w:rsid w:val="00987A42"/>
    <w:rsid w:val="00987D08"/>
    <w:rsid w:val="00987D61"/>
    <w:rsid w:val="00990014"/>
    <w:rsid w:val="00991D64"/>
    <w:rsid w:val="00991F65"/>
    <w:rsid w:val="009924B6"/>
    <w:rsid w:val="009925CA"/>
    <w:rsid w:val="00992C8C"/>
    <w:rsid w:val="009935E7"/>
    <w:rsid w:val="009938B4"/>
    <w:rsid w:val="009940A5"/>
    <w:rsid w:val="0099422E"/>
    <w:rsid w:val="009944AF"/>
    <w:rsid w:val="0099463B"/>
    <w:rsid w:val="009947C0"/>
    <w:rsid w:val="009947F0"/>
    <w:rsid w:val="00995D65"/>
    <w:rsid w:val="00996DF5"/>
    <w:rsid w:val="009972A5"/>
    <w:rsid w:val="009979B5"/>
    <w:rsid w:val="009A0345"/>
    <w:rsid w:val="009A0B31"/>
    <w:rsid w:val="009A0CB3"/>
    <w:rsid w:val="009A0F83"/>
    <w:rsid w:val="009A1331"/>
    <w:rsid w:val="009A1730"/>
    <w:rsid w:val="009A218F"/>
    <w:rsid w:val="009A219C"/>
    <w:rsid w:val="009A27D3"/>
    <w:rsid w:val="009A2859"/>
    <w:rsid w:val="009A2C9D"/>
    <w:rsid w:val="009A2E12"/>
    <w:rsid w:val="009A3552"/>
    <w:rsid w:val="009A35C4"/>
    <w:rsid w:val="009A3F73"/>
    <w:rsid w:val="009A45D9"/>
    <w:rsid w:val="009A48E7"/>
    <w:rsid w:val="009A5494"/>
    <w:rsid w:val="009A5789"/>
    <w:rsid w:val="009A5DC5"/>
    <w:rsid w:val="009A5F3E"/>
    <w:rsid w:val="009A6063"/>
    <w:rsid w:val="009A60EB"/>
    <w:rsid w:val="009A7112"/>
    <w:rsid w:val="009A7414"/>
    <w:rsid w:val="009A7769"/>
    <w:rsid w:val="009A7BDA"/>
    <w:rsid w:val="009B04BD"/>
    <w:rsid w:val="009B093B"/>
    <w:rsid w:val="009B0E96"/>
    <w:rsid w:val="009B1164"/>
    <w:rsid w:val="009B21F9"/>
    <w:rsid w:val="009B2DD1"/>
    <w:rsid w:val="009B419E"/>
    <w:rsid w:val="009B6233"/>
    <w:rsid w:val="009B66BC"/>
    <w:rsid w:val="009B6BC2"/>
    <w:rsid w:val="009B7158"/>
    <w:rsid w:val="009B780F"/>
    <w:rsid w:val="009B78EE"/>
    <w:rsid w:val="009C0248"/>
    <w:rsid w:val="009C03E0"/>
    <w:rsid w:val="009C0B76"/>
    <w:rsid w:val="009C0FB7"/>
    <w:rsid w:val="009C1294"/>
    <w:rsid w:val="009C14B3"/>
    <w:rsid w:val="009C169B"/>
    <w:rsid w:val="009C1D85"/>
    <w:rsid w:val="009C2798"/>
    <w:rsid w:val="009C2FAA"/>
    <w:rsid w:val="009C3193"/>
    <w:rsid w:val="009C322F"/>
    <w:rsid w:val="009C3E4A"/>
    <w:rsid w:val="009C4BAA"/>
    <w:rsid w:val="009C5631"/>
    <w:rsid w:val="009C666D"/>
    <w:rsid w:val="009C6765"/>
    <w:rsid w:val="009C6FD2"/>
    <w:rsid w:val="009C76A7"/>
    <w:rsid w:val="009C78AF"/>
    <w:rsid w:val="009C7E89"/>
    <w:rsid w:val="009C7F05"/>
    <w:rsid w:val="009D04A3"/>
    <w:rsid w:val="009D0E94"/>
    <w:rsid w:val="009D1F20"/>
    <w:rsid w:val="009D20DF"/>
    <w:rsid w:val="009D256D"/>
    <w:rsid w:val="009D3137"/>
    <w:rsid w:val="009D3696"/>
    <w:rsid w:val="009D4746"/>
    <w:rsid w:val="009D487A"/>
    <w:rsid w:val="009D4C6E"/>
    <w:rsid w:val="009D51E2"/>
    <w:rsid w:val="009D52B0"/>
    <w:rsid w:val="009D5432"/>
    <w:rsid w:val="009D6724"/>
    <w:rsid w:val="009D6783"/>
    <w:rsid w:val="009D6DD1"/>
    <w:rsid w:val="009D7F73"/>
    <w:rsid w:val="009E0337"/>
    <w:rsid w:val="009E0871"/>
    <w:rsid w:val="009E16FB"/>
    <w:rsid w:val="009E309B"/>
    <w:rsid w:val="009E4677"/>
    <w:rsid w:val="009E4C09"/>
    <w:rsid w:val="009E5454"/>
    <w:rsid w:val="009E5BFD"/>
    <w:rsid w:val="009E60EC"/>
    <w:rsid w:val="009E63AA"/>
    <w:rsid w:val="009F1124"/>
    <w:rsid w:val="009F1615"/>
    <w:rsid w:val="009F1CD2"/>
    <w:rsid w:val="009F26F1"/>
    <w:rsid w:val="009F2BEA"/>
    <w:rsid w:val="009F42A5"/>
    <w:rsid w:val="009F4592"/>
    <w:rsid w:val="009F4EAF"/>
    <w:rsid w:val="009F5555"/>
    <w:rsid w:val="009F5612"/>
    <w:rsid w:val="009F5FFA"/>
    <w:rsid w:val="009F62E4"/>
    <w:rsid w:val="009F6C55"/>
    <w:rsid w:val="009F7A47"/>
    <w:rsid w:val="00A004E4"/>
    <w:rsid w:val="00A00E33"/>
    <w:rsid w:val="00A02497"/>
    <w:rsid w:val="00A02693"/>
    <w:rsid w:val="00A02961"/>
    <w:rsid w:val="00A0379E"/>
    <w:rsid w:val="00A03BD6"/>
    <w:rsid w:val="00A04160"/>
    <w:rsid w:val="00A04363"/>
    <w:rsid w:val="00A052C5"/>
    <w:rsid w:val="00A06EFD"/>
    <w:rsid w:val="00A10253"/>
    <w:rsid w:val="00A1094E"/>
    <w:rsid w:val="00A11089"/>
    <w:rsid w:val="00A11214"/>
    <w:rsid w:val="00A11518"/>
    <w:rsid w:val="00A11C87"/>
    <w:rsid w:val="00A1210C"/>
    <w:rsid w:val="00A12C41"/>
    <w:rsid w:val="00A13159"/>
    <w:rsid w:val="00A13508"/>
    <w:rsid w:val="00A1372C"/>
    <w:rsid w:val="00A13945"/>
    <w:rsid w:val="00A1451E"/>
    <w:rsid w:val="00A1499F"/>
    <w:rsid w:val="00A14C00"/>
    <w:rsid w:val="00A1524F"/>
    <w:rsid w:val="00A157CD"/>
    <w:rsid w:val="00A1597B"/>
    <w:rsid w:val="00A15A14"/>
    <w:rsid w:val="00A16014"/>
    <w:rsid w:val="00A16964"/>
    <w:rsid w:val="00A17426"/>
    <w:rsid w:val="00A179B6"/>
    <w:rsid w:val="00A17AE4"/>
    <w:rsid w:val="00A17D34"/>
    <w:rsid w:val="00A201CB"/>
    <w:rsid w:val="00A207D4"/>
    <w:rsid w:val="00A2163C"/>
    <w:rsid w:val="00A21EC9"/>
    <w:rsid w:val="00A22EDF"/>
    <w:rsid w:val="00A2358A"/>
    <w:rsid w:val="00A23628"/>
    <w:rsid w:val="00A236B2"/>
    <w:rsid w:val="00A23D20"/>
    <w:rsid w:val="00A24C56"/>
    <w:rsid w:val="00A25051"/>
    <w:rsid w:val="00A2548C"/>
    <w:rsid w:val="00A256B2"/>
    <w:rsid w:val="00A25A1A"/>
    <w:rsid w:val="00A25C60"/>
    <w:rsid w:val="00A26911"/>
    <w:rsid w:val="00A26A7B"/>
    <w:rsid w:val="00A26FC6"/>
    <w:rsid w:val="00A27775"/>
    <w:rsid w:val="00A3021A"/>
    <w:rsid w:val="00A3034A"/>
    <w:rsid w:val="00A30EAA"/>
    <w:rsid w:val="00A31515"/>
    <w:rsid w:val="00A31676"/>
    <w:rsid w:val="00A317CF"/>
    <w:rsid w:val="00A328BF"/>
    <w:rsid w:val="00A32BB6"/>
    <w:rsid w:val="00A33D98"/>
    <w:rsid w:val="00A33DFF"/>
    <w:rsid w:val="00A34032"/>
    <w:rsid w:val="00A36638"/>
    <w:rsid w:val="00A37045"/>
    <w:rsid w:val="00A37CCB"/>
    <w:rsid w:val="00A37E76"/>
    <w:rsid w:val="00A403F2"/>
    <w:rsid w:val="00A40570"/>
    <w:rsid w:val="00A4115B"/>
    <w:rsid w:val="00A41164"/>
    <w:rsid w:val="00A41191"/>
    <w:rsid w:val="00A41887"/>
    <w:rsid w:val="00A424CA"/>
    <w:rsid w:val="00A427E9"/>
    <w:rsid w:val="00A434F5"/>
    <w:rsid w:val="00A43D0B"/>
    <w:rsid w:val="00A44C6C"/>
    <w:rsid w:val="00A44D43"/>
    <w:rsid w:val="00A44F53"/>
    <w:rsid w:val="00A45341"/>
    <w:rsid w:val="00A454F9"/>
    <w:rsid w:val="00A459F8"/>
    <w:rsid w:val="00A46024"/>
    <w:rsid w:val="00A46508"/>
    <w:rsid w:val="00A46B93"/>
    <w:rsid w:val="00A46BCE"/>
    <w:rsid w:val="00A46D39"/>
    <w:rsid w:val="00A47C2B"/>
    <w:rsid w:val="00A5091F"/>
    <w:rsid w:val="00A50A96"/>
    <w:rsid w:val="00A510C7"/>
    <w:rsid w:val="00A5126F"/>
    <w:rsid w:val="00A51363"/>
    <w:rsid w:val="00A51CDA"/>
    <w:rsid w:val="00A52598"/>
    <w:rsid w:val="00A530F9"/>
    <w:rsid w:val="00A53F79"/>
    <w:rsid w:val="00A53FB0"/>
    <w:rsid w:val="00A53FF4"/>
    <w:rsid w:val="00A544ED"/>
    <w:rsid w:val="00A548C3"/>
    <w:rsid w:val="00A54A32"/>
    <w:rsid w:val="00A54B32"/>
    <w:rsid w:val="00A56830"/>
    <w:rsid w:val="00A60076"/>
    <w:rsid w:val="00A602E1"/>
    <w:rsid w:val="00A61448"/>
    <w:rsid w:val="00A6149F"/>
    <w:rsid w:val="00A61DE7"/>
    <w:rsid w:val="00A63288"/>
    <w:rsid w:val="00A6395A"/>
    <w:rsid w:val="00A63B41"/>
    <w:rsid w:val="00A63E46"/>
    <w:rsid w:val="00A64089"/>
    <w:rsid w:val="00A6440C"/>
    <w:rsid w:val="00A6615B"/>
    <w:rsid w:val="00A66184"/>
    <w:rsid w:val="00A665CA"/>
    <w:rsid w:val="00A66F77"/>
    <w:rsid w:val="00A67F10"/>
    <w:rsid w:val="00A70C6E"/>
    <w:rsid w:val="00A70C7D"/>
    <w:rsid w:val="00A7130E"/>
    <w:rsid w:val="00A71761"/>
    <w:rsid w:val="00A72999"/>
    <w:rsid w:val="00A7376A"/>
    <w:rsid w:val="00A738C0"/>
    <w:rsid w:val="00A7397F"/>
    <w:rsid w:val="00A73ED0"/>
    <w:rsid w:val="00A744E6"/>
    <w:rsid w:val="00A745F6"/>
    <w:rsid w:val="00A74B34"/>
    <w:rsid w:val="00A75556"/>
    <w:rsid w:val="00A7709E"/>
    <w:rsid w:val="00A770A3"/>
    <w:rsid w:val="00A770FF"/>
    <w:rsid w:val="00A77318"/>
    <w:rsid w:val="00A776E5"/>
    <w:rsid w:val="00A77B58"/>
    <w:rsid w:val="00A801D6"/>
    <w:rsid w:val="00A8066E"/>
    <w:rsid w:val="00A807CD"/>
    <w:rsid w:val="00A8121E"/>
    <w:rsid w:val="00A8146C"/>
    <w:rsid w:val="00A819B2"/>
    <w:rsid w:val="00A81CE0"/>
    <w:rsid w:val="00A81EFA"/>
    <w:rsid w:val="00A828ED"/>
    <w:rsid w:val="00A82DD4"/>
    <w:rsid w:val="00A83D65"/>
    <w:rsid w:val="00A849D4"/>
    <w:rsid w:val="00A855CD"/>
    <w:rsid w:val="00A85971"/>
    <w:rsid w:val="00A85F48"/>
    <w:rsid w:val="00A86634"/>
    <w:rsid w:val="00A868A3"/>
    <w:rsid w:val="00A8739F"/>
    <w:rsid w:val="00A87B98"/>
    <w:rsid w:val="00A90AF3"/>
    <w:rsid w:val="00A90BEB"/>
    <w:rsid w:val="00A90F68"/>
    <w:rsid w:val="00A911B3"/>
    <w:rsid w:val="00A911F9"/>
    <w:rsid w:val="00A91BDB"/>
    <w:rsid w:val="00A91D31"/>
    <w:rsid w:val="00A93594"/>
    <w:rsid w:val="00A93AC3"/>
    <w:rsid w:val="00A93BDB"/>
    <w:rsid w:val="00A9481F"/>
    <w:rsid w:val="00A94CE2"/>
    <w:rsid w:val="00A954E2"/>
    <w:rsid w:val="00A95AC3"/>
    <w:rsid w:val="00A95B4A"/>
    <w:rsid w:val="00A95CC9"/>
    <w:rsid w:val="00A968AA"/>
    <w:rsid w:val="00A96E13"/>
    <w:rsid w:val="00A97A7C"/>
    <w:rsid w:val="00A97CA1"/>
    <w:rsid w:val="00AA0879"/>
    <w:rsid w:val="00AA088A"/>
    <w:rsid w:val="00AA0B35"/>
    <w:rsid w:val="00AA1686"/>
    <w:rsid w:val="00AA1C7B"/>
    <w:rsid w:val="00AA373B"/>
    <w:rsid w:val="00AA6448"/>
    <w:rsid w:val="00AA66A5"/>
    <w:rsid w:val="00AA76DA"/>
    <w:rsid w:val="00AA7CD0"/>
    <w:rsid w:val="00AB06A9"/>
    <w:rsid w:val="00AB0920"/>
    <w:rsid w:val="00AB2737"/>
    <w:rsid w:val="00AB2DE1"/>
    <w:rsid w:val="00AB378D"/>
    <w:rsid w:val="00AB48BB"/>
    <w:rsid w:val="00AB4D23"/>
    <w:rsid w:val="00AB4E81"/>
    <w:rsid w:val="00AB5E49"/>
    <w:rsid w:val="00AB5F2D"/>
    <w:rsid w:val="00AB5FA5"/>
    <w:rsid w:val="00AB64AE"/>
    <w:rsid w:val="00AB76D0"/>
    <w:rsid w:val="00AB796E"/>
    <w:rsid w:val="00AB79A1"/>
    <w:rsid w:val="00AC0CBF"/>
    <w:rsid w:val="00AC12B4"/>
    <w:rsid w:val="00AC1690"/>
    <w:rsid w:val="00AC23E8"/>
    <w:rsid w:val="00AC3C92"/>
    <w:rsid w:val="00AC4446"/>
    <w:rsid w:val="00AC5D36"/>
    <w:rsid w:val="00AC6320"/>
    <w:rsid w:val="00AC7E98"/>
    <w:rsid w:val="00AD144C"/>
    <w:rsid w:val="00AD2229"/>
    <w:rsid w:val="00AD2F12"/>
    <w:rsid w:val="00AD349D"/>
    <w:rsid w:val="00AD469B"/>
    <w:rsid w:val="00AD4763"/>
    <w:rsid w:val="00AD5315"/>
    <w:rsid w:val="00AD5444"/>
    <w:rsid w:val="00AD5596"/>
    <w:rsid w:val="00AD5654"/>
    <w:rsid w:val="00AD569F"/>
    <w:rsid w:val="00AD5FC1"/>
    <w:rsid w:val="00AD60B2"/>
    <w:rsid w:val="00AD62A6"/>
    <w:rsid w:val="00AD69F7"/>
    <w:rsid w:val="00AD6C41"/>
    <w:rsid w:val="00AD6FF8"/>
    <w:rsid w:val="00AD720F"/>
    <w:rsid w:val="00AD745D"/>
    <w:rsid w:val="00AD77A5"/>
    <w:rsid w:val="00AD7CF5"/>
    <w:rsid w:val="00AE04CA"/>
    <w:rsid w:val="00AE093B"/>
    <w:rsid w:val="00AE0BDB"/>
    <w:rsid w:val="00AE0CAC"/>
    <w:rsid w:val="00AE0CE0"/>
    <w:rsid w:val="00AE10F6"/>
    <w:rsid w:val="00AE1305"/>
    <w:rsid w:val="00AE1397"/>
    <w:rsid w:val="00AE15BF"/>
    <w:rsid w:val="00AE19B3"/>
    <w:rsid w:val="00AE1A5C"/>
    <w:rsid w:val="00AE1F08"/>
    <w:rsid w:val="00AE204F"/>
    <w:rsid w:val="00AE2110"/>
    <w:rsid w:val="00AE21D2"/>
    <w:rsid w:val="00AE2A64"/>
    <w:rsid w:val="00AE41D5"/>
    <w:rsid w:val="00AE42CB"/>
    <w:rsid w:val="00AE568B"/>
    <w:rsid w:val="00AE58B1"/>
    <w:rsid w:val="00AE5A62"/>
    <w:rsid w:val="00AE60F9"/>
    <w:rsid w:val="00AE750D"/>
    <w:rsid w:val="00AE7982"/>
    <w:rsid w:val="00AE7AA7"/>
    <w:rsid w:val="00AF0714"/>
    <w:rsid w:val="00AF0AC5"/>
    <w:rsid w:val="00AF2499"/>
    <w:rsid w:val="00AF315C"/>
    <w:rsid w:val="00AF372E"/>
    <w:rsid w:val="00AF3AE2"/>
    <w:rsid w:val="00AF3BCE"/>
    <w:rsid w:val="00AF3FBA"/>
    <w:rsid w:val="00AF4A24"/>
    <w:rsid w:val="00AF4FF9"/>
    <w:rsid w:val="00AF506F"/>
    <w:rsid w:val="00AF5815"/>
    <w:rsid w:val="00AF5BA0"/>
    <w:rsid w:val="00AF5C7B"/>
    <w:rsid w:val="00AF65E9"/>
    <w:rsid w:val="00AF6A55"/>
    <w:rsid w:val="00AF6B34"/>
    <w:rsid w:val="00AF6C5D"/>
    <w:rsid w:val="00AF7262"/>
    <w:rsid w:val="00AF738B"/>
    <w:rsid w:val="00AF7FC8"/>
    <w:rsid w:val="00B00274"/>
    <w:rsid w:val="00B00944"/>
    <w:rsid w:val="00B01B4A"/>
    <w:rsid w:val="00B02524"/>
    <w:rsid w:val="00B02869"/>
    <w:rsid w:val="00B03109"/>
    <w:rsid w:val="00B03FDC"/>
    <w:rsid w:val="00B04D6C"/>
    <w:rsid w:val="00B06207"/>
    <w:rsid w:val="00B06DE3"/>
    <w:rsid w:val="00B071B9"/>
    <w:rsid w:val="00B071BE"/>
    <w:rsid w:val="00B1019C"/>
    <w:rsid w:val="00B10248"/>
    <w:rsid w:val="00B10B10"/>
    <w:rsid w:val="00B11BE2"/>
    <w:rsid w:val="00B11E65"/>
    <w:rsid w:val="00B13C18"/>
    <w:rsid w:val="00B14953"/>
    <w:rsid w:val="00B14B13"/>
    <w:rsid w:val="00B15C67"/>
    <w:rsid w:val="00B17132"/>
    <w:rsid w:val="00B1728A"/>
    <w:rsid w:val="00B17501"/>
    <w:rsid w:val="00B20A41"/>
    <w:rsid w:val="00B21012"/>
    <w:rsid w:val="00B2139C"/>
    <w:rsid w:val="00B21C13"/>
    <w:rsid w:val="00B21EF8"/>
    <w:rsid w:val="00B22407"/>
    <w:rsid w:val="00B22C30"/>
    <w:rsid w:val="00B22C9D"/>
    <w:rsid w:val="00B23547"/>
    <w:rsid w:val="00B23B81"/>
    <w:rsid w:val="00B23C5C"/>
    <w:rsid w:val="00B23F31"/>
    <w:rsid w:val="00B24FED"/>
    <w:rsid w:val="00B2529A"/>
    <w:rsid w:val="00B2585A"/>
    <w:rsid w:val="00B25A99"/>
    <w:rsid w:val="00B25F43"/>
    <w:rsid w:val="00B26777"/>
    <w:rsid w:val="00B26D2C"/>
    <w:rsid w:val="00B270A2"/>
    <w:rsid w:val="00B27CC5"/>
    <w:rsid w:val="00B27FCE"/>
    <w:rsid w:val="00B3009C"/>
    <w:rsid w:val="00B30F21"/>
    <w:rsid w:val="00B31188"/>
    <w:rsid w:val="00B31290"/>
    <w:rsid w:val="00B31567"/>
    <w:rsid w:val="00B31709"/>
    <w:rsid w:val="00B3185D"/>
    <w:rsid w:val="00B32576"/>
    <w:rsid w:val="00B32C7B"/>
    <w:rsid w:val="00B32F74"/>
    <w:rsid w:val="00B33C41"/>
    <w:rsid w:val="00B33C50"/>
    <w:rsid w:val="00B33DBD"/>
    <w:rsid w:val="00B3444A"/>
    <w:rsid w:val="00B3476F"/>
    <w:rsid w:val="00B34B7F"/>
    <w:rsid w:val="00B351DA"/>
    <w:rsid w:val="00B358C0"/>
    <w:rsid w:val="00B358FF"/>
    <w:rsid w:val="00B35ED8"/>
    <w:rsid w:val="00B36175"/>
    <w:rsid w:val="00B361AF"/>
    <w:rsid w:val="00B372CC"/>
    <w:rsid w:val="00B3731F"/>
    <w:rsid w:val="00B37585"/>
    <w:rsid w:val="00B3774F"/>
    <w:rsid w:val="00B37C56"/>
    <w:rsid w:val="00B37EEA"/>
    <w:rsid w:val="00B40B22"/>
    <w:rsid w:val="00B40D67"/>
    <w:rsid w:val="00B4190B"/>
    <w:rsid w:val="00B41932"/>
    <w:rsid w:val="00B41D0A"/>
    <w:rsid w:val="00B41FA9"/>
    <w:rsid w:val="00B423DB"/>
    <w:rsid w:val="00B42693"/>
    <w:rsid w:val="00B4280F"/>
    <w:rsid w:val="00B42E39"/>
    <w:rsid w:val="00B4306B"/>
    <w:rsid w:val="00B43BE1"/>
    <w:rsid w:val="00B458BA"/>
    <w:rsid w:val="00B46993"/>
    <w:rsid w:val="00B46D08"/>
    <w:rsid w:val="00B478B6"/>
    <w:rsid w:val="00B5090F"/>
    <w:rsid w:val="00B50A0E"/>
    <w:rsid w:val="00B50E5E"/>
    <w:rsid w:val="00B50FBE"/>
    <w:rsid w:val="00B52415"/>
    <w:rsid w:val="00B524EB"/>
    <w:rsid w:val="00B52574"/>
    <w:rsid w:val="00B52A70"/>
    <w:rsid w:val="00B5307D"/>
    <w:rsid w:val="00B53AF8"/>
    <w:rsid w:val="00B543C8"/>
    <w:rsid w:val="00B54758"/>
    <w:rsid w:val="00B55689"/>
    <w:rsid w:val="00B556F3"/>
    <w:rsid w:val="00B5575D"/>
    <w:rsid w:val="00B55996"/>
    <w:rsid w:val="00B560C4"/>
    <w:rsid w:val="00B575F9"/>
    <w:rsid w:val="00B57AB2"/>
    <w:rsid w:val="00B6020B"/>
    <w:rsid w:val="00B6032A"/>
    <w:rsid w:val="00B60CF9"/>
    <w:rsid w:val="00B614C4"/>
    <w:rsid w:val="00B618F4"/>
    <w:rsid w:val="00B61971"/>
    <w:rsid w:val="00B62BA9"/>
    <w:rsid w:val="00B62EAB"/>
    <w:rsid w:val="00B62F9D"/>
    <w:rsid w:val="00B63161"/>
    <w:rsid w:val="00B63CBB"/>
    <w:rsid w:val="00B64869"/>
    <w:rsid w:val="00B65988"/>
    <w:rsid w:val="00B660E7"/>
    <w:rsid w:val="00B66C5E"/>
    <w:rsid w:val="00B67A21"/>
    <w:rsid w:val="00B67B0F"/>
    <w:rsid w:val="00B67D3E"/>
    <w:rsid w:val="00B70280"/>
    <w:rsid w:val="00B70573"/>
    <w:rsid w:val="00B714FB"/>
    <w:rsid w:val="00B71606"/>
    <w:rsid w:val="00B71675"/>
    <w:rsid w:val="00B72A5F"/>
    <w:rsid w:val="00B72D56"/>
    <w:rsid w:val="00B749C2"/>
    <w:rsid w:val="00B754A7"/>
    <w:rsid w:val="00B76893"/>
    <w:rsid w:val="00B76BDF"/>
    <w:rsid w:val="00B7719F"/>
    <w:rsid w:val="00B7749F"/>
    <w:rsid w:val="00B80877"/>
    <w:rsid w:val="00B81938"/>
    <w:rsid w:val="00B8225A"/>
    <w:rsid w:val="00B82842"/>
    <w:rsid w:val="00B8373B"/>
    <w:rsid w:val="00B84B89"/>
    <w:rsid w:val="00B852A1"/>
    <w:rsid w:val="00B855AC"/>
    <w:rsid w:val="00B85A2B"/>
    <w:rsid w:val="00B85D4E"/>
    <w:rsid w:val="00B86C7E"/>
    <w:rsid w:val="00B86E8C"/>
    <w:rsid w:val="00B87F81"/>
    <w:rsid w:val="00B904F3"/>
    <w:rsid w:val="00B90FF3"/>
    <w:rsid w:val="00B91A58"/>
    <w:rsid w:val="00B93245"/>
    <w:rsid w:val="00B93513"/>
    <w:rsid w:val="00B93D80"/>
    <w:rsid w:val="00B93FF6"/>
    <w:rsid w:val="00B941E3"/>
    <w:rsid w:val="00B94398"/>
    <w:rsid w:val="00B945BC"/>
    <w:rsid w:val="00B9497D"/>
    <w:rsid w:val="00B94DA7"/>
    <w:rsid w:val="00B94FFD"/>
    <w:rsid w:val="00B959E0"/>
    <w:rsid w:val="00B96144"/>
    <w:rsid w:val="00B96B6B"/>
    <w:rsid w:val="00B96C23"/>
    <w:rsid w:val="00B96F7C"/>
    <w:rsid w:val="00BA02AA"/>
    <w:rsid w:val="00BA1D45"/>
    <w:rsid w:val="00BA1DED"/>
    <w:rsid w:val="00BA26F6"/>
    <w:rsid w:val="00BA2C5B"/>
    <w:rsid w:val="00BA2E94"/>
    <w:rsid w:val="00BA2FD3"/>
    <w:rsid w:val="00BA450F"/>
    <w:rsid w:val="00BA4A41"/>
    <w:rsid w:val="00BA4B75"/>
    <w:rsid w:val="00BA5173"/>
    <w:rsid w:val="00BA53E8"/>
    <w:rsid w:val="00BA5B1B"/>
    <w:rsid w:val="00BA5DAB"/>
    <w:rsid w:val="00BA5E6B"/>
    <w:rsid w:val="00BA5F20"/>
    <w:rsid w:val="00BA600C"/>
    <w:rsid w:val="00BA6EF2"/>
    <w:rsid w:val="00BA6F26"/>
    <w:rsid w:val="00BA6FCC"/>
    <w:rsid w:val="00BA78A5"/>
    <w:rsid w:val="00BA7AC4"/>
    <w:rsid w:val="00BA7FB9"/>
    <w:rsid w:val="00BB03C0"/>
    <w:rsid w:val="00BB03F7"/>
    <w:rsid w:val="00BB0D73"/>
    <w:rsid w:val="00BB11F6"/>
    <w:rsid w:val="00BB1216"/>
    <w:rsid w:val="00BB1C6F"/>
    <w:rsid w:val="00BB33F1"/>
    <w:rsid w:val="00BB5110"/>
    <w:rsid w:val="00BB69AD"/>
    <w:rsid w:val="00BB7599"/>
    <w:rsid w:val="00BB7873"/>
    <w:rsid w:val="00BB7903"/>
    <w:rsid w:val="00BC0417"/>
    <w:rsid w:val="00BC0749"/>
    <w:rsid w:val="00BC0B19"/>
    <w:rsid w:val="00BC1650"/>
    <w:rsid w:val="00BC1E98"/>
    <w:rsid w:val="00BC1F44"/>
    <w:rsid w:val="00BC23DE"/>
    <w:rsid w:val="00BC2801"/>
    <w:rsid w:val="00BC2D5C"/>
    <w:rsid w:val="00BC2E3C"/>
    <w:rsid w:val="00BC2EE0"/>
    <w:rsid w:val="00BC3223"/>
    <w:rsid w:val="00BC32D4"/>
    <w:rsid w:val="00BC3863"/>
    <w:rsid w:val="00BC3EC3"/>
    <w:rsid w:val="00BC4EEC"/>
    <w:rsid w:val="00BC52EF"/>
    <w:rsid w:val="00BC5577"/>
    <w:rsid w:val="00BC5737"/>
    <w:rsid w:val="00BC5772"/>
    <w:rsid w:val="00BC5F86"/>
    <w:rsid w:val="00BC608A"/>
    <w:rsid w:val="00BC6460"/>
    <w:rsid w:val="00BC695C"/>
    <w:rsid w:val="00BC6B77"/>
    <w:rsid w:val="00BC6CFA"/>
    <w:rsid w:val="00BC7666"/>
    <w:rsid w:val="00BC7A95"/>
    <w:rsid w:val="00BD0044"/>
    <w:rsid w:val="00BD0281"/>
    <w:rsid w:val="00BD0B44"/>
    <w:rsid w:val="00BD1696"/>
    <w:rsid w:val="00BD1A74"/>
    <w:rsid w:val="00BD2240"/>
    <w:rsid w:val="00BD2575"/>
    <w:rsid w:val="00BD2A3D"/>
    <w:rsid w:val="00BD2D19"/>
    <w:rsid w:val="00BD3690"/>
    <w:rsid w:val="00BD4070"/>
    <w:rsid w:val="00BD4A3D"/>
    <w:rsid w:val="00BD4C36"/>
    <w:rsid w:val="00BD505C"/>
    <w:rsid w:val="00BD5149"/>
    <w:rsid w:val="00BD57DC"/>
    <w:rsid w:val="00BD5DF3"/>
    <w:rsid w:val="00BD662A"/>
    <w:rsid w:val="00BD6DE6"/>
    <w:rsid w:val="00BD79BE"/>
    <w:rsid w:val="00BD7C35"/>
    <w:rsid w:val="00BD7CFC"/>
    <w:rsid w:val="00BD7DAA"/>
    <w:rsid w:val="00BE00F2"/>
    <w:rsid w:val="00BE0718"/>
    <w:rsid w:val="00BE0D08"/>
    <w:rsid w:val="00BE1B17"/>
    <w:rsid w:val="00BE2192"/>
    <w:rsid w:val="00BE21BE"/>
    <w:rsid w:val="00BE3111"/>
    <w:rsid w:val="00BE41B0"/>
    <w:rsid w:val="00BE4CA4"/>
    <w:rsid w:val="00BE5057"/>
    <w:rsid w:val="00BE5347"/>
    <w:rsid w:val="00BE5C63"/>
    <w:rsid w:val="00BE5EBA"/>
    <w:rsid w:val="00BE696E"/>
    <w:rsid w:val="00BE7694"/>
    <w:rsid w:val="00BE7DC1"/>
    <w:rsid w:val="00BF06AB"/>
    <w:rsid w:val="00BF0A3E"/>
    <w:rsid w:val="00BF12B1"/>
    <w:rsid w:val="00BF13AB"/>
    <w:rsid w:val="00BF13DE"/>
    <w:rsid w:val="00BF1776"/>
    <w:rsid w:val="00BF2CB5"/>
    <w:rsid w:val="00BF3128"/>
    <w:rsid w:val="00BF3206"/>
    <w:rsid w:val="00BF3613"/>
    <w:rsid w:val="00BF3837"/>
    <w:rsid w:val="00BF38AA"/>
    <w:rsid w:val="00BF52DD"/>
    <w:rsid w:val="00BF5BFD"/>
    <w:rsid w:val="00BF5E11"/>
    <w:rsid w:val="00BF61BB"/>
    <w:rsid w:val="00BF651C"/>
    <w:rsid w:val="00C00057"/>
    <w:rsid w:val="00C00325"/>
    <w:rsid w:val="00C00A3B"/>
    <w:rsid w:val="00C018FC"/>
    <w:rsid w:val="00C01DF7"/>
    <w:rsid w:val="00C03446"/>
    <w:rsid w:val="00C035ED"/>
    <w:rsid w:val="00C040FD"/>
    <w:rsid w:val="00C04169"/>
    <w:rsid w:val="00C0466F"/>
    <w:rsid w:val="00C0488D"/>
    <w:rsid w:val="00C04F89"/>
    <w:rsid w:val="00C05158"/>
    <w:rsid w:val="00C060D4"/>
    <w:rsid w:val="00C078C3"/>
    <w:rsid w:val="00C10DC7"/>
    <w:rsid w:val="00C11114"/>
    <w:rsid w:val="00C11CB9"/>
    <w:rsid w:val="00C11FC2"/>
    <w:rsid w:val="00C124E7"/>
    <w:rsid w:val="00C1277C"/>
    <w:rsid w:val="00C13308"/>
    <w:rsid w:val="00C142A7"/>
    <w:rsid w:val="00C14DEA"/>
    <w:rsid w:val="00C15249"/>
    <w:rsid w:val="00C15334"/>
    <w:rsid w:val="00C15343"/>
    <w:rsid w:val="00C1573F"/>
    <w:rsid w:val="00C15A99"/>
    <w:rsid w:val="00C15BE7"/>
    <w:rsid w:val="00C15F0E"/>
    <w:rsid w:val="00C16490"/>
    <w:rsid w:val="00C168DA"/>
    <w:rsid w:val="00C16A66"/>
    <w:rsid w:val="00C16A8B"/>
    <w:rsid w:val="00C170DD"/>
    <w:rsid w:val="00C171C7"/>
    <w:rsid w:val="00C17BF0"/>
    <w:rsid w:val="00C17E10"/>
    <w:rsid w:val="00C20309"/>
    <w:rsid w:val="00C2083A"/>
    <w:rsid w:val="00C20D68"/>
    <w:rsid w:val="00C213CF"/>
    <w:rsid w:val="00C213F1"/>
    <w:rsid w:val="00C21612"/>
    <w:rsid w:val="00C21636"/>
    <w:rsid w:val="00C21684"/>
    <w:rsid w:val="00C21790"/>
    <w:rsid w:val="00C22071"/>
    <w:rsid w:val="00C22444"/>
    <w:rsid w:val="00C2338A"/>
    <w:rsid w:val="00C24F5A"/>
    <w:rsid w:val="00C25186"/>
    <w:rsid w:val="00C256B8"/>
    <w:rsid w:val="00C25886"/>
    <w:rsid w:val="00C2596A"/>
    <w:rsid w:val="00C25971"/>
    <w:rsid w:val="00C25A15"/>
    <w:rsid w:val="00C26014"/>
    <w:rsid w:val="00C262FA"/>
    <w:rsid w:val="00C271CE"/>
    <w:rsid w:val="00C27F63"/>
    <w:rsid w:val="00C30549"/>
    <w:rsid w:val="00C30E17"/>
    <w:rsid w:val="00C318EC"/>
    <w:rsid w:val="00C31A9D"/>
    <w:rsid w:val="00C32297"/>
    <w:rsid w:val="00C331B6"/>
    <w:rsid w:val="00C3345A"/>
    <w:rsid w:val="00C343A6"/>
    <w:rsid w:val="00C35696"/>
    <w:rsid w:val="00C363C1"/>
    <w:rsid w:val="00C365EB"/>
    <w:rsid w:val="00C36AE4"/>
    <w:rsid w:val="00C36B08"/>
    <w:rsid w:val="00C36B51"/>
    <w:rsid w:val="00C370BD"/>
    <w:rsid w:val="00C372E5"/>
    <w:rsid w:val="00C374C2"/>
    <w:rsid w:val="00C37925"/>
    <w:rsid w:val="00C40352"/>
    <w:rsid w:val="00C40965"/>
    <w:rsid w:val="00C40D49"/>
    <w:rsid w:val="00C41C20"/>
    <w:rsid w:val="00C43FF6"/>
    <w:rsid w:val="00C44010"/>
    <w:rsid w:val="00C4413B"/>
    <w:rsid w:val="00C449B4"/>
    <w:rsid w:val="00C44BB8"/>
    <w:rsid w:val="00C45034"/>
    <w:rsid w:val="00C45CE7"/>
    <w:rsid w:val="00C464F5"/>
    <w:rsid w:val="00C46FEC"/>
    <w:rsid w:val="00C50B82"/>
    <w:rsid w:val="00C50E36"/>
    <w:rsid w:val="00C5173B"/>
    <w:rsid w:val="00C51F63"/>
    <w:rsid w:val="00C526C8"/>
    <w:rsid w:val="00C52ACB"/>
    <w:rsid w:val="00C52BD2"/>
    <w:rsid w:val="00C52E9D"/>
    <w:rsid w:val="00C53211"/>
    <w:rsid w:val="00C53F44"/>
    <w:rsid w:val="00C55A2D"/>
    <w:rsid w:val="00C55F2B"/>
    <w:rsid w:val="00C55FF5"/>
    <w:rsid w:val="00C565C4"/>
    <w:rsid w:val="00C56799"/>
    <w:rsid w:val="00C56C18"/>
    <w:rsid w:val="00C56D28"/>
    <w:rsid w:val="00C56FD0"/>
    <w:rsid w:val="00C57531"/>
    <w:rsid w:val="00C61370"/>
    <w:rsid w:val="00C613F4"/>
    <w:rsid w:val="00C61BCB"/>
    <w:rsid w:val="00C61FD3"/>
    <w:rsid w:val="00C61FF5"/>
    <w:rsid w:val="00C62727"/>
    <w:rsid w:val="00C62A8D"/>
    <w:rsid w:val="00C630E1"/>
    <w:rsid w:val="00C637B3"/>
    <w:rsid w:val="00C642B1"/>
    <w:rsid w:val="00C64EE0"/>
    <w:rsid w:val="00C65FCF"/>
    <w:rsid w:val="00C66007"/>
    <w:rsid w:val="00C661BE"/>
    <w:rsid w:val="00C664B1"/>
    <w:rsid w:val="00C66878"/>
    <w:rsid w:val="00C66F38"/>
    <w:rsid w:val="00C672AC"/>
    <w:rsid w:val="00C675B7"/>
    <w:rsid w:val="00C67699"/>
    <w:rsid w:val="00C679B0"/>
    <w:rsid w:val="00C67BA7"/>
    <w:rsid w:val="00C704B0"/>
    <w:rsid w:val="00C70552"/>
    <w:rsid w:val="00C70625"/>
    <w:rsid w:val="00C7067E"/>
    <w:rsid w:val="00C71893"/>
    <w:rsid w:val="00C71E35"/>
    <w:rsid w:val="00C7244A"/>
    <w:rsid w:val="00C728BB"/>
    <w:rsid w:val="00C72C9C"/>
    <w:rsid w:val="00C72CD8"/>
    <w:rsid w:val="00C7338C"/>
    <w:rsid w:val="00C742D4"/>
    <w:rsid w:val="00C74AE0"/>
    <w:rsid w:val="00C75A5B"/>
    <w:rsid w:val="00C75B9C"/>
    <w:rsid w:val="00C75F35"/>
    <w:rsid w:val="00C769FB"/>
    <w:rsid w:val="00C76ABE"/>
    <w:rsid w:val="00C7782A"/>
    <w:rsid w:val="00C77A64"/>
    <w:rsid w:val="00C77D96"/>
    <w:rsid w:val="00C77F33"/>
    <w:rsid w:val="00C812D7"/>
    <w:rsid w:val="00C812EE"/>
    <w:rsid w:val="00C82603"/>
    <w:rsid w:val="00C82AF9"/>
    <w:rsid w:val="00C831BA"/>
    <w:rsid w:val="00C85078"/>
    <w:rsid w:val="00C85258"/>
    <w:rsid w:val="00C854AD"/>
    <w:rsid w:val="00C85BC1"/>
    <w:rsid w:val="00C866C6"/>
    <w:rsid w:val="00C90947"/>
    <w:rsid w:val="00C90EF9"/>
    <w:rsid w:val="00C9291E"/>
    <w:rsid w:val="00C92D2A"/>
    <w:rsid w:val="00C9301C"/>
    <w:rsid w:val="00C930D8"/>
    <w:rsid w:val="00C938FF"/>
    <w:rsid w:val="00C9397B"/>
    <w:rsid w:val="00C94337"/>
    <w:rsid w:val="00C955AF"/>
    <w:rsid w:val="00C95762"/>
    <w:rsid w:val="00C957D7"/>
    <w:rsid w:val="00C96593"/>
    <w:rsid w:val="00C96AB4"/>
    <w:rsid w:val="00C971BF"/>
    <w:rsid w:val="00C9721A"/>
    <w:rsid w:val="00C974F3"/>
    <w:rsid w:val="00C97964"/>
    <w:rsid w:val="00CA07FD"/>
    <w:rsid w:val="00CA0BEF"/>
    <w:rsid w:val="00CA1152"/>
    <w:rsid w:val="00CA2725"/>
    <w:rsid w:val="00CA2DE1"/>
    <w:rsid w:val="00CA3B7C"/>
    <w:rsid w:val="00CA496A"/>
    <w:rsid w:val="00CA5209"/>
    <w:rsid w:val="00CA575C"/>
    <w:rsid w:val="00CA5B90"/>
    <w:rsid w:val="00CA63DA"/>
    <w:rsid w:val="00CA65EA"/>
    <w:rsid w:val="00CA6BEE"/>
    <w:rsid w:val="00CA6DC2"/>
    <w:rsid w:val="00CA71A3"/>
    <w:rsid w:val="00CA7C8D"/>
    <w:rsid w:val="00CA7D39"/>
    <w:rsid w:val="00CB0432"/>
    <w:rsid w:val="00CB044F"/>
    <w:rsid w:val="00CB078A"/>
    <w:rsid w:val="00CB0B96"/>
    <w:rsid w:val="00CB0BCA"/>
    <w:rsid w:val="00CB12F5"/>
    <w:rsid w:val="00CB1B3A"/>
    <w:rsid w:val="00CB1C86"/>
    <w:rsid w:val="00CB1D0F"/>
    <w:rsid w:val="00CB2965"/>
    <w:rsid w:val="00CB2A4A"/>
    <w:rsid w:val="00CB3606"/>
    <w:rsid w:val="00CB37E5"/>
    <w:rsid w:val="00CB3C2A"/>
    <w:rsid w:val="00CB3EF7"/>
    <w:rsid w:val="00CB407D"/>
    <w:rsid w:val="00CB4104"/>
    <w:rsid w:val="00CB45A2"/>
    <w:rsid w:val="00CB46D7"/>
    <w:rsid w:val="00CB492E"/>
    <w:rsid w:val="00CB4C01"/>
    <w:rsid w:val="00CB4C0C"/>
    <w:rsid w:val="00CB4DAD"/>
    <w:rsid w:val="00CB52EE"/>
    <w:rsid w:val="00CB53C5"/>
    <w:rsid w:val="00CB6804"/>
    <w:rsid w:val="00CB6C0A"/>
    <w:rsid w:val="00CB6DC2"/>
    <w:rsid w:val="00CB7058"/>
    <w:rsid w:val="00CB7480"/>
    <w:rsid w:val="00CB78C2"/>
    <w:rsid w:val="00CB7B51"/>
    <w:rsid w:val="00CC0CE2"/>
    <w:rsid w:val="00CC1372"/>
    <w:rsid w:val="00CC1872"/>
    <w:rsid w:val="00CC1AFC"/>
    <w:rsid w:val="00CC215F"/>
    <w:rsid w:val="00CC2A28"/>
    <w:rsid w:val="00CC2F88"/>
    <w:rsid w:val="00CC3001"/>
    <w:rsid w:val="00CC3051"/>
    <w:rsid w:val="00CC30DE"/>
    <w:rsid w:val="00CC3AE0"/>
    <w:rsid w:val="00CC3EA1"/>
    <w:rsid w:val="00CC46C5"/>
    <w:rsid w:val="00CC4AF7"/>
    <w:rsid w:val="00CC4F41"/>
    <w:rsid w:val="00CC51FE"/>
    <w:rsid w:val="00CC5805"/>
    <w:rsid w:val="00CC5C84"/>
    <w:rsid w:val="00CC5E35"/>
    <w:rsid w:val="00CC6658"/>
    <w:rsid w:val="00CC6731"/>
    <w:rsid w:val="00CC6787"/>
    <w:rsid w:val="00CC6A72"/>
    <w:rsid w:val="00CC6BD6"/>
    <w:rsid w:val="00CD00A4"/>
    <w:rsid w:val="00CD053C"/>
    <w:rsid w:val="00CD0623"/>
    <w:rsid w:val="00CD0848"/>
    <w:rsid w:val="00CD0B25"/>
    <w:rsid w:val="00CD143D"/>
    <w:rsid w:val="00CD15D4"/>
    <w:rsid w:val="00CD282F"/>
    <w:rsid w:val="00CD2D83"/>
    <w:rsid w:val="00CD2F40"/>
    <w:rsid w:val="00CD323D"/>
    <w:rsid w:val="00CD332E"/>
    <w:rsid w:val="00CD39F5"/>
    <w:rsid w:val="00CD5155"/>
    <w:rsid w:val="00CD5E91"/>
    <w:rsid w:val="00CD5EC0"/>
    <w:rsid w:val="00CD65DA"/>
    <w:rsid w:val="00CD764D"/>
    <w:rsid w:val="00CD768F"/>
    <w:rsid w:val="00CD7BA2"/>
    <w:rsid w:val="00CE02DB"/>
    <w:rsid w:val="00CE0972"/>
    <w:rsid w:val="00CE09BA"/>
    <w:rsid w:val="00CE0C9C"/>
    <w:rsid w:val="00CE0F1D"/>
    <w:rsid w:val="00CE10E9"/>
    <w:rsid w:val="00CE1623"/>
    <w:rsid w:val="00CE17D2"/>
    <w:rsid w:val="00CE1B42"/>
    <w:rsid w:val="00CE1C21"/>
    <w:rsid w:val="00CE20B2"/>
    <w:rsid w:val="00CE2223"/>
    <w:rsid w:val="00CE23A4"/>
    <w:rsid w:val="00CE2F48"/>
    <w:rsid w:val="00CE388B"/>
    <w:rsid w:val="00CE39F2"/>
    <w:rsid w:val="00CE3F08"/>
    <w:rsid w:val="00CE447C"/>
    <w:rsid w:val="00CE4AF4"/>
    <w:rsid w:val="00CE69F7"/>
    <w:rsid w:val="00CE7E1F"/>
    <w:rsid w:val="00CF0800"/>
    <w:rsid w:val="00CF0B02"/>
    <w:rsid w:val="00CF0B2D"/>
    <w:rsid w:val="00CF1806"/>
    <w:rsid w:val="00CF2713"/>
    <w:rsid w:val="00CF3258"/>
    <w:rsid w:val="00CF358A"/>
    <w:rsid w:val="00CF4197"/>
    <w:rsid w:val="00CF4787"/>
    <w:rsid w:val="00CF4A0F"/>
    <w:rsid w:val="00CF4A6B"/>
    <w:rsid w:val="00CF4AA6"/>
    <w:rsid w:val="00CF5302"/>
    <w:rsid w:val="00CF5C80"/>
    <w:rsid w:val="00CF62B1"/>
    <w:rsid w:val="00CF62D1"/>
    <w:rsid w:val="00CF632D"/>
    <w:rsid w:val="00CF6A10"/>
    <w:rsid w:val="00CF6E36"/>
    <w:rsid w:val="00CF7C6C"/>
    <w:rsid w:val="00CF7FF8"/>
    <w:rsid w:val="00CF7FFD"/>
    <w:rsid w:val="00D00452"/>
    <w:rsid w:val="00D00709"/>
    <w:rsid w:val="00D009A2"/>
    <w:rsid w:val="00D01725"/>
    <w:rsid w:val="00D01733"/>
    <w:rsid w:val="00D01828"/>
    <w:rsid w:val="00D019A1"/>
    <w:rsid w:val="00D01CF5"/>
    <w:rsid w:val="00D03E94"/>
    <w:rsid w:val="00D04115"/>
    <w:rsid w:val="00D046D1"/>
    <w:rsid w:val="00D0486A"/>
    <w:rsid w:val="00D05214"/>
    <w:rsid w:val="00D0521E"/>
    <w:rsid w:val="00D053BC"/>
    <w:rsid w:val="00D059AC"/>
    <w:rsid w:val="00D069AB"/>
    <w:rsid w:val="00D06E1B"/>
    <w:rsid w:val="00D07078"/>
    <w:rsid w:val="00D070D5"/>
    <w:rsid w:val="00D0710D"/>
    <w:rsid w:val="00D07235"/>
    <w:rsid w:val="00D07241"/>
    <w:rsid w:val="00D0727C"/>
    <w:rsid w:val="00D07AC7"/>
    <w:rsid w:val="00D07C22"/>
    <w:rsid w:val="00D102D6"/>
    <w:rsid w:val="00D10305"/>
    <w:rsid w:val="00D10B3A"/>
    <w:rsid w:val="00D1299F"/>
    <w:rsid w:val="00D129D3"/>
    <w:rsid w:val="00D13AAA"/>
    <w:rsid w:val="00D146B5"/>
    <w:rsid w:val="00D15836"/>
    <w:rsid w:val="00D158EB"/>
    <w:rsid w:val="00D160CC"/>
    <w:rsid w:val="00D16521"/>
    <w:rsid w:val="00D16A04"/>
    <w:rsid w:val="00D16B0E"/>
    <w:rsid w:val="00D16B80"/>
    <w:rsid w:val="00D1736D"/>
    <w:rsid w:val="00D17877"/>
    <w:rsid w:val="00D17973"/>
    <w:rsid w:val="00D17B3E"/>
    <w:rsid w:val="00D17BD5"/>
    <w:rsid w:val="00D204E8"/>
    <w:rsid w:val="00D20961"/>
    <w:rsid w:val="00D20FBD"/>
    <w:rsid w:val="00D21145"/>
    <w:rsid w:val="00D21487"/>
    <w:rsid w:val="00D214A5"/>
    <w:rsid w:val="00D22199"/>
    <w:rsid w:val="00D22FD4"/>
    <w:rsid w:val="00D23E6E"/>
    <w:rsid w:val="00D242F2"/>
    <w:rsid w:val="00D25CB2"/>
    <w:rsid w:val="00D260FD"/>
    <w:rsid w:val="00D2625C"/>
    <w:rsid w:val="00D26ED8"/>
    <w:rsid w:val="00D2785E"/>
    <w:rsid w:val="00D27929"/>
    <w:rsid w:val="00D27A0D"/>
    <w:rsid w:val="00D27F9D"/>
    <w:rsid w:val="00D30278"/>
    <w:rsid w:val="00D305D4"/>
    <w:rsid w:val="00D318A6"/>
    <w:rsid w:val="00D3198D"/>
    <w:rsid w:val="00D31E06"/>
    <w:rsid w:val="00D3206D"/>
    <w:rsid w:val="00D32CD8"/>
    <w:rsid w:val="00D32F05"/>
    <w:rsid w:val="00D33529"/>
    <w:rsid w:val="00D33CAA"/>
    <w:rsid w:val="00D348E7"/>
    <w:rsid w:val="00D34BCA"/>
    <w:rsid w:val="00D34F20"/>
    <w:rsid w:val="00D351A4"/>
    <w:rsid w:val="00D36418"/>
    <w:rsid w:val="00D36789"/>
    <w:rsid w:val="00D36BA0"/>
    <w:rsid w:val="00D36CF3"/>
    <w:rsid w:val="00D373D2"/>
    <w:rsid w:val="00D37883"/>
    <w:rsid w:val="00D4036D"/>
    <w:rsid w:val="00D406AB"/>
    <w:rsid w:val="00D40A7C"/>
    <w:rsid w:val="00D4135B"/>
    <w:rsid w:val="00D4144E"/>
    <w:rsid w:val="00D41779"/>
    <w:rsid w:val="00D41BD4"/>
    <w:rsid w:val="00D41C58"/>
    <w:rsid w:val="00D422E4"/>
    <w:rsid w:val="00D4260F"/>
    <w:rsid w:val="00D4317D"/>
    <w:rsid w:val="00D43416"/>
    <w:rsid w:val="00D4367E"/>
    <w:rsid w:val="00D43C1C"/>
    <w:rsid w:val="00D447DE"/>
    <w:rsid w:val="00D44E8A"/>
    <w:rsid w:val="00D4589B"/>
    <w:rsid w:val="00D45A7D"/>
    <w:rsid w:val="00D45C15"/>
    <w:rsid w:val="00D46C8C"/>
    <w:rsid w:val="00D4729A"/>
    <w:rsid w:val="00D47A50"/>
    <w:rsid w:val="00D507F8"/>
    <w:rsid w:val="00D508AF"/>
    <w:rsid w:val="00D509BC"/>
    <w:rsid w:val="00D514A0"/>
    <w:rsid w:val="00D516B4"/>
    <w:rsid w:val="00D51DFF"/>
    <w:rsid w:val="00D51E48"/>
    <w:rsid w:val="00D5276B"/>
    <w:rsid w:val="00D53256"/>
    <w:rsid w:val="00D53821"/>
    <w:rsid w:val="00D53912"/>
    <w:rsid w:val="00D53B9A"/>
    <w:rsid w:val="00D5434F"/>
    <w:rsid w:val="00D5468A"/>
    <w:rsid w:val="00D54A17"/>
    <w:rsid w:val="00D551A5"/>
    <w:rsid w:val="00D55563"/>
    <w:rsid w:val="00D55CC9"/>
    <w:rsid w:val="00D55F4E"/>
    <w:rsid w:val="00D560F4"/>
    <w:rsid w:val="00D56E98"/>
    <w:rsid w:val="00D575D6"/>
    <w:rsid w:val="00D6032E"/>
    <w:rsid w:val="00D60837"/>
    <w:rsid w:val="00D60907"/>
    <w:rsid w:val="00D60D1F"/>
    <w:rsid w:val="00D60FAD"/>
    <w:rsid w:val="00D6114E"/>
    <w:rsid w:val="00D6322A"/>
    <w:rsid w:val="00D635B4"/>
    <w:rsid w:val="00D64173"/>
    <w:rsid w:val="00D6504A"/>
    <w:rsid w:val="00D65183"/>
    <w:rsid w:val="00D652C4"/>
    <w:rsid w:val="00D6572F"/>
    <w:rsid w:val="00D65C54"/>
    <w:rsid w:val="00D66400"/>
    <w:rsid w:val="00D66CEC"/>
    <w:rsid w:val="00D671BC"/>
    <w:rsid w:val="00D67DBB"/>
    <w:rsid w:val="00D7071C"/>
    <w:rsid w:val="00D7084E"/>
    <w:rsid w:val="00D70B75"/>
    <w:rsid w:val="00D712C0"/>
    <w:rsid w:val="00D71BA7"/>
    <w:rsid w:val="00D721A2"/>
    <w:rsid w:val="00D725BF"/>
    <w:rsid w:val="00D727EB"/>
    <w:rsid w:val="00D72F46"/>
    <w:rsid w:val="00D73F04"/>
    <w:rsid w:val="00D74498"/>
    <w:rsid w:val="00D750F5"/>
    <w:rsid w:val="00D75441"/>
    <w:rsid w:val="00D75BB1"/>
    <w:rsid w:val="00D76F2C"/>
    <w:rsid w:val="00D77BC8"/>
    <w:rsid w:val="00D80770"/>
    <w:rsid w:val="00D808A1"/>
    <w:rsid w:val="00D80EA8"/>
    <w:rsid w:val="00D81047"/>
    <w:rsid w:val="00D81515"/>
    <w:rsid w:val="00D8167A"/>
    <w:rsid w:val="00D82B1C"/>
    <w:rsid w:val="00D839B3"/>
    <w:rsid w:val="00D84145"/>
    <w:rsid w:val="00D844D6"/>
    <w:rsid w:val="00D8465C"/>
    <w:rsid w:val="00D84C34"/>
    <w:rsid w:val="00D84D2A"/>
    <w:rsid w:val="00D863D1"/>
    <w:rsid w:val="00D86741"/>
    <w:rsid w:val="00D86CDB"/>
    <w:rsid w:val="00D8740F"/>
    <w:rsid w:val="00D876C6"/>
    <w:rsid w:val="00D877BE"/>
    <w:rsid w:val="00D908C2"/>
    <w:rsid w:val="00D90DD7"/>
    <w:rsid w:val="00D91708"/>
    <w:rsid w:val="00D91F30"/>
    <w:rsid w:val="00D9273F"/>
    <w:rsid w:val="00D92806"/>
    <w:rsid w:val="00D92E6D"/>
    <w:rsid w:val="00D93911"/>
    <w:rsid w:val="00D940CB"/>
    <w:rsid w:val="00D9522B"/>
    <w:rsid w:val="00D957F3"/>
    <w:rsid w:val="00D95E21"/>
    <w:rsid w:val="00D97966"/>
    <w:rsid w:val="00DA0E3C"/>
    <w:rsid w:val="00DA2410"/>
    <w:rsid w:val="00DA253A"/>
    <w:rsid w:val="00DA3495"/>
    <w:rsid w:val="00DA3AE2"/>
    <w:rsid w:val="00DA4CE1"/>
    <w:rsid w:val="00DA5CEE"/>
    <w:rsid w:val="00DA5E4E"/>
    <w:rsid w:val="00DA6AEF"/>
    <w:rsid w:val="00DA7559"/>
    <w:rsid w:val="00DA768C"/>
    <w:rsid w:val="00DA7A5A"/>
    <w:rsid w:val="00DB0E92"/>
    <w:rsid w:val="00DB1446"/>
    <w:rsid w:val="00DB174E"/>
    <w:rsid w:val="00DB37DA"/>
    <w:rsid w:val="00DB38CB"/>
    <w:rsid w:val="00DB42B7"/>
    <w:rsid w:val="00DB5231"/>
    <w:rsid w:val="00DB53D3"/>
    <w:rsid w:val="00DB5FC3"/>
    <w:rsid w:val="00DB65DA"/>
    <w:rsid w:val="00DB7058"/>
    <w:rsid w:val="00DB7A83"/>
    <w:rsid w:val="00DC058D"/>
    <w:rsid w:val="00DC1948"/>
    <w:rsid w:val="00DC2142"/>
    <w:rsid w:val="00DC22F8"/>
    <w:rsid w:val="00DC289B"/>
    <w:rsid w:val="00DC2BFE"/>
    <w:rsid w:val="00DC3FED"/>
    <w:rsid w:val="00DC42E7"/>
    <w:rsid w:val="00DC4D5E"/>
    <w:rsid w:val="00DC4DF3"/>
    <w:rsid w:val="00DC52F4"/>
    <w:rsid w:val="00DC6150"/>
    <w:rsid w:val="00DC6280"/>
    <w:rsid w:val="00DC64F4"/>
    <w:rsid w:val="00DC6EFD"/>
    <w:rsid w:val="00DD1084"/>
    <w:rsid w:val="00DD1EF5"/>
    <w:rsid w:val="00DD20FE"/>
    <w:rsid w:val="00DD2249"/>
    <w:rsid w:val="00DD2301"/>
    <w:rsid w:val="00DD2C3C"/>
    <w:rsid w:val="00DD4018"/>
    <w:rsid w:val="00DD4AFE"/>
    <w:rsid w:val="00DD4DF0"/>
    <w:rsid w:val="00DD4ED7"/>
    <w:rsid w:val="00DD561D"/>
    <w:rsid w:val="00DD5848"/>
    <w:rsid w:val="00DD5A97"/>
    <w:rsid w:val="00DD69E1"/>
    <w:rsid w:val="00DD69EE"/>
    <w:rsid w:val="00DD7925"/>
    <w:rsid w:val="00DD7E0A"/>
    <w:rsid w:val="00DD7FFC"/>
    <w:rsid w:val="00DE045B"/>
    <w:rsid w:val="00DE0591"/>
    <w:rsid w:val="00DE09DA"/>
    <w:rsid w:val="00DE09E5"/>
    <w:rsid w:val="00DE0F35"/>
    <w:rsid w:val="00DE1E0E"/>
    <w:rsid w:val="00DE216B"/>
    <w:rsid w:val="00DE21CD"/>
    <w:rsid w:val="00DE2906"/>
    <w:rsid w:val="00DE2C0F"/>
    <w:rsid w:val="00DE3360"/>
    <w:rsid w:val="00DE33FB"/>
    <w:rsid w:val="00DE3E45"/>
    <w:rsid w:val="00DE4115"/>
    <w:rsid w:val="00DE458D"/>
    <w:rsid w:val="00DE4A59"/>
    <w:rsid w:val="00DE56B7"/>
    <w:rsid w:val="00DE62C3"/>
    <w:rsid w:val="00DE666B"/>
    <w:rsid w:val="00DE6733"/>
    <w:rsid w:val="00DE68B4"/>
    <w:rsid w:val="00DE6D1F"/>
    <w:rsid w:val="00DE7305"/>
    <w:rsid w:val="00DE74DD"/>
    <w:rsid w:val="00DE7594"/>
    <w:rsid w:val="00DE75C0"/>
    <w:rsid w:val="00DE7AE1"/>
    <w:rsid w:val="00DF075C"/>
    <w:rsid w:val="00DF0AC7"/>
    <w:rsid w:val="00DF0CB5"/>
    <w:rsid w:val="00DF0D7F"/>
    <w:rsid w:val="00DF0E70"/>
    <w:rsid w:val="00DF22BC"/>
    <w:rsid w:val="00DF2374"/>
    <w:rsid w:val="00DF3335"/>
    <w:rsid w:val="00DF3F19"/>
    <w:rsid w:val="00DF50AB"/>
    <w:rsid w:val="00DF5BD1"/>
    <w:rsid w:val="00DF5C61"/>
    <w:rsid w:val="00DF63B4"/>
    <w:rsid w:val="00DF6C21"/>
    <w:rsid w:val="00DF7EF4"/>
    <w:rsid w:val="00E000B9"/>
    <w:rsid w:val="00E00137"/>
    <w:rsid w:val="00E0014F"/>
    <w:rsid w:val="00E01216"/>
    <w:rsid w:val="00E0130E"/>
    <w:rsid w:val="00E01375"/>
    <w:rsid w:val="00E01C18"/>
    <w:rsid w:val="00E01EA7"/>
    <w:rsid w:val="00E03832"/>
    <w:rsid w:val="00E03FB1"/>
    <w:rsid w:val="00E0483B"/>
    <w:rsid w:val="00E0483C"/>
    <w:rsid w:val="00E04E2D"/>
    <w:rsid w:val="00E04EF8"/>
    <w:rsid w:val="00E050D4"/>
    <w:rsid w:val="00E07603"/>
    <w:rsid w:val="00E079F6"/>
    <w:rsid w:val="00E07E7D"/>
    <w:rsid w:val="00E10841"/>
    <w:rsid w:val="00E10FB5"/>
    <w:rsid w:val="00E12836"/>
    <w:rsid w:val="00E128A9"/>
    <w:rsid w:val="00E12987"/>
    <w:rsid w:val="00E130CA"/>
    <w:rsid w:val="00E13606"/>
    <w:rsid w:val="00E139DC"/>
    <w:rsid w:val="00E13AF3"/>
    <w:rsid w:val="00E13B15"/>
    <w:rsid w:val="00E13CBC"/>
    <w:rsid w:val="00E1418A"/>
    <w:rsid w:val="00E15728"/>
    <w:rsid w:val="00E15748"/>
    <w:rsid w:val="00E15B68"/>
    <w:rsid w:val="00E16680"/>
    <w:rsid w:val="00E16A57"/>
    <w:rsid w:val="00E16E98"/>
    <w:rsid w:val="00E200DB"/>
    <w:rsid w:val="00E2109B"/>
    <w:rsid w:val="00E21478"/>
    <w:rsid w:val="00E220BB"/>
    <w:rsid w:val="00E224AD"/>
    <w:rsid w:val="00E227D2"/>
    <w:rsid w:val="00E235A8"/>
    <w:rsid w:val="00E23C37"/>
    <w:rsid w:val="00E24319"/>
    <w:rsid w:val="00E2435E"/>
    <w:rsid w:val="00E247AD"/>
    <w:rsid w:val="00E249E2"/>
    <w:rsid w:val="00E25B74"/>
    <w:rsid w:val="00E266DC"/>
    <w:rsid w:val="00E26CDF"/>
    <w:rsid w:val="00E26FD8"/>
    <w:rsid w:val="00E30BB1"/>
    <w:rsid w:val="00E31072"/>
    <w:rsid w:val="00E313D8"/>
    <w:rsid w:val="00E315A1"/>
    <w:rsid w:val="00E31669"/>
    <w:rsid w:val="00E32D72"/>
    <w:rsid w:val="00E32E3C"/>
    <w:rsid w:val="00E33119"/>
    <w:rsid w:val="00E331BF"/>
    <w:rsid w:val="00E33D18"/>
    <w:rsid w:val="00E34984"/>
    <w:rsid w:val="00E35B92"/>
    <w:rsid w:val="00E35E74"/>
    <w:rsid w:val="00E364A4"/>
    <w:rsid w:val="00E366B1"/>
    <w:rsid w:val="00E368E1"/>
    <w:rsid w:val="00E36A90"/>
    <w:rsid w:val="00E376E0"/>
    <w:rsid w:val="00E4036C"/>
    <w:rsid w:val="00E40DA7"/>
    <w:rsid w:val="00E4175D"/>
    <w:rsid w:val="00E420DC"/>
    <w:rsid w:val="00E428EE"/>
    <w:rsid w:val="00E42B2A"/>
    <w:rsid w:val="00E446FA"/>
    <w:rsid w:val="00E4633D"/>
    <w:rsid w:val="00E46A27"/>
    <w:rsid w:val="00E46C4C"/>
    <w:rsid w:val="00E46EF5"/>
    <w:rsid w:val="00E479AA"/>
    <w:rsid w:val="00E501FF"/>
    <w:rsid w:val="00E509FB"/>
    <w:rsid w:val="00E5216F"/>
    <w:rsid w:val="00E521EE"/>
    <w:rsid w:val="00E52D6B"/>
    <w:rsid w:val="00E5322C"/>
    <w:rsid w:val="00E533DC"/>
    <w:rsid w:val="00E55C4F"/>
    <w:rsid w:val="00E5640C"/>
    <w:rsid w:val="00E57012"/>
    <w:rsid w:val="00E570D8"/>
    <w:rsid w:val="00E57AC9"/>
    <w:rsid w:val="00E60515"/>
    <w:rsid w:val="00E60616"/>
    <w:rsid w:val="00E61066"/>
    <w:rsid w:val="00E6174D"/>
    <w:rsid w:val="00E61CDF"/>
    <w:rsid w:val="00E6234C"/>
    <w:rsid w:val="00E62EE2"/>
    <w:rsid w:val="00E64040"/>
    <w:rsid w:val="00E659AC"/>
    <w:rsid w:val="00E65A01"/>
    <w:rsid w:val="00E65B34"/>
    <w:rsid w:val="00E65F2E"/>
    <w:rsid w:val="00E66034"/>
    <w:rsid w:val="00E6679E"/>
    <w:rsid w:val="00E66D52"/>
    <w:rsid w:val="00E67173"/>
    <w:rsid w:val="00E67404"/>
    <w:rsid w:val="00E70247"/>
    <w:rsid w:val="00E70A95"/>
    <w:rsid w:val="00E70B28"/>
    <w:rsid w:val="00E70D56"/>
    <w:rsid w:val="00E7135E"/>
    <w:rsid w:val="00E72D30"/>
    <w:rsid w:val="00E73366"/>
    <w:rsid w:val="00E746D7"/>
    <w:rsid w:val="00E74A16"/>
    <w:rsid w:val="00E75168"/>
    <w:rsid w:val="00E75A82"/>
    <w:rsid w:val="00E75E82"/>
    <w:rsid w:val="00E76A61"/>
    <w:rsid w:val="00E77123"/>
    <w:rsid w:val="00E7734F"/>
    <w:rsid w:val="00E7756C"/>
    <w:rsid w:val="00E777A2"/>
    <w:rsid w:val="00E77831"/>
    <w:rsid w:val="00E7792E"/>
    <w:rsid w:val="00E77CCE"/>
    <w:rsid w:val="00E80689"/>
    <w:rsid w:val="00E80F68"/>
    <w:rsid w:val="00E819C8"/>
    <w:rsid w:val="00E81A85"/>
    <w:rsid w:val="00E81AAE"/>
    <w:rsid w:val="00E81AC4"/>
    <w:rsid w:val="00E82033"/>
    <w:rsid w:val="00E834C7"/>
    <w:rsid w:val="00E836C0"/>
    <w:rsid w:val="00E83D79"/>
    <w:rsid w:val="00E83DA6"/>
    <w:rsid w:val="00E84232"/>
    <w:rsid w:val="00E84519"/>
    <w:rsid w:val="00E84C13"/>
    <w:rsid w:val="00E84FF5"/>
    <w:rsid w:val="00E850ED"/>
    <w:rsid w:val="00E85A70"/>
    <w:rsid w:val="00E8609B"/>
    <w:rsid w:val="00E86113"/>
    <w:rsid w:val="00E8613E"/>
    <w:rsid w:val="00E875A6"/>
    <w:rsid w:val="00E87647"/>
    <w:rsid w:val="00E8776F"/>
    <w:rsid w:val="00E87E5A"/>
    <w:rsid w:val="00E906A0"/>
    <w:rsid w:val="00E91151"/>
    <w:rsid w:val="00E9139A"/>
    <w:rsid w:val="00E91998"/>
    <w:rsid w:val="00E91FE8"/>
    <w:rsid w:val="00E92091"/>
    <w:rsid w:val="00E92609"/>
    <w:rsid w:val="00E92759"/>
    <w:rsid w:val="00E92B38"/>
    <w:rsid w:val="00E92EDB"/>
    <w:rsid w:val="00E93886"/>
    <w:rsid w:val="00E93E9A"/>
    <w:rsid w:val="00E9507D"/>
    <w:rsid w:val="00E953BC"/>
    <w:rsid w:val="00E95D43"/>
    <w:rsid w:val="00E95D61"/>
    <w:rsid w:val="00E97741"/>
    <w:rsid w:val="00EA0146"/>
    <w:rsid w:val="00EA0C64"/>
    <w:rsid w:val="00EA1126"/>
    <w:rsid w:val="00EA1310"/>
    <w:rsid w:val="00EA179A"/>
    <w:rsid w:val="00EA18F4"/>
    <w:rsid w:val="00EA3127"/>
    <w:rsid w:val="00EA31EF"/>
    <w:rsid w:val="00EA32AF"/>
    <w:rsid w:val="00EA3630"/>
    <w:rsid w:val="00EA3B30"/>
    <w:rsid w:val="00EA3F8A"/>
    <w:rsid w:val="00EA42B9"/>
    <w:rsid w:val="00EA4ACC"/>
    <w:rsid w:val="00EA4F70"/>
    <w:rsid w:val="00EA5964"/>
    <w:rsid w:val="00EA6264"/>
    <w:rsid w:val="00EA6B96"/>
    <w:rsid w:val="00EA74C1"/>
    <w:rsid w:val="00EA7FAB"/>
    <w:rsid w:val="00EB01EE"/>
    <w:rsid w:val="00EB0A3F"/>
    <w:rsid w:val="00EB10FC"/>
    <w:rsid w:val="00EB1324"/>
    <w:rsid w:val="00EB2E59"/>
    <w:rsid w:val="00EB322F"/>
    <w:rsid w:val="00EB401D"/>
    <w:rsid w:val="00EB4866"/>
    <w:rsid w:val="00EB4888"/>
    <w:rsid w:val="00EB54C3"/>
    <w:rsid w:val="00EB568B"/>
    <w:rsid w:val="00EB5B97"/>
    <w:rsid w:val="00EB5E29"/>
    <w:rsid w:val="00EB68C0"/>
    <w:rsid w:val="00EB6C47"/>
    <w:rsid w:val="00EB74AE"/>
    <w:rsid w:val="00EB7DC9"/>
    <w:rsid w:val="00EC0198"/>
    <w:rsid w:val="00EC043A"/>
    <w:rsid w:val="00EC181B"/>
    <w:rsid w:val="00EC24EF"/>
    <w:rsid w:val="00EC321C"/>
    <w:rsid w:val="00EC3AD1"/>
    <w:rsid w:val="00EC3C54"/>
    <w:rsid w:val="00EC3E32"/>
    <w:rsid w:val="00EC4661"/>
    <w:rsid w:val="00EC5913"/>
    <w:rsid w:val="00EC5CA8"/>
    <w:rsid w:val="00EC5DAF"/>
    <w:rsid w:val="00EC6166"/>
    <w:rsid w:val="00EC6189"/>
    <w:rsid w:val="00EC6222"/>
    <w:rsid w:val="00EC669A"/>
    <w:rsid w:val="00EC6A37"/>
    <w:rsid w:val="00EC6A8D"/>
    <w:rsid w:val="00EC78CB"/>
    <w:rsid w:val="00EC792B"/>
    <w:rsid w:val="00EC7F08"/>
    <w:rsid w:val="00ED0E73"/>
    <w:rsid w:val="00ED1043"/>
    <w:rsid w:val="00ED1229"/>
    <w:rsid w:val="00ED1384"/>
    <w:rsid w:val="00ED15CE"/>
    <w:rsid w:val="00ED1817"/>
    <w:rsid w:val="00ED1BE8"/>
    <w:rsid w:val="00ED1E10"/>
    <w:rsid w:val="00ED20ED"/>
    <w:rsid w:val="00ED2323"/>
    <w:rsid w:val="00ED262F"/>
    <w:rsid w:val="00ED3744"/>
    <w:rsid w:val="00ED3897"/>
    <w:rsid w:val="00ED3F45"/>
    <w:rsid w:val="00ED415C"/>
    <w:rsid w:val="00ED46C5"/>
    <w:rsid w:val="00ED4804"/>
    <w:rsid w:val="00ED58A8"/>
    <w:rsid w:val="00ED6181"/>
    <w:rsid w:val="00ED65A4"/>
    <w:rsid w:val="00ED6BE0"/>
    <w:rsid w:val="00ED6C40"/>
    <w:rsid w:val="00ED73A4"/>
    <w:rsid w:val="00EE0552"/>
    <w:rsid w:val="00EE1545"/>
    <w:rsid w:val="00EE1ADD"/>
    <w:rsid w:val="00EE252D"/>
    <w:rsid w:val="00EE2A6C"/>
    <w:rsid w:val="00EE2EB2"/>
    <w:rsid w:val="00EE33DA"/>
    <w:rsid w:val="00EE3472"/>
    <w:rsid w:val="00EE34A8"/>
    <w:rsid w:val="00EE4516"/>
    <w:rsid w:val="00EE48C1"/>
    <w:rsid w:val="00EE4BC3"/>
    <w:rsid w:val="00EE5030"/>
    <w:rsid w:val="00EE53EF"/>
    <w:rsid w:val="00EE5784"/>
    <w:rsid w:val="00EE5B64"/>
    <w:rsid w:val="00EE6B1D"/>
    <w:rsid w:val="00EE6C65"/>
    <w:rsid w:val="00EE6D7E"/>
    <w:rsid w:val="00EE7128"/>
    <w:rsid w:val="00EE71B9"/>
    <w:rsid w:val="00EE7223"/>
    <w:rsid w:val="00EE7868"/>
    <w:rsid w:val="00EF03AF"/>
    <w:rsid w:val="00EF1042"/>
    <w:rsid w:val="00EF19F2"/>
    <w:rsid w:val="00EF286A"/>
    <w:rsid w:val="00EF32BB"/>
    <w:rsid w:val="00EF36DA"/>
    <w:rsid w:val="00EF3830"/>
    <w:rsid w:val="00EF3AD0"/>
    <w:rsid w:val="00EF45B2"/>
    <w:rsid w:val="00EF56A2"/>
    <w:rsid w:val="00EF5734"/>
    <w:rsid w:val="00EF5814"/>
    <w:rsid w:val="00EF6CB7"/>
    <w:rsid w:val="00EF6EEA"/>
    <w:rsid w:val="00EF73F0"/>
    <w:rsid w:val="00EF7B3C"/>
    <w:rsid w:val="00EF7B9C"/>
    <w:rsid w:val="00EF7C07"/>
    <w:rsid w:val="00EF7DB9"/>
    <w:rsid w:val="00F0006C"/>
    <w:rsid w:val="00F003ED"/>
    <w:rsid w:val="00F00FD4"/>
    <w:rsid w:val="00F016C9"/>
    <w:rsid w:val="00F02253"/>
    <w:rsid w:val="00F032F1"/>
    <w:rsid w:val="00F03343"/>
    <w:rsid w:val="00F03DAF"/>
    <w:rsid w:val="00F0445D"/>
    <w:rsid w:val="00F05292"/>
    <w:rsid w:val="00F05C6F"/>
    <w:rsid w:val="00F05CCC"/>
    <w:rsid w:val="00F06773"/>
    <w:rsid w:val="00F06DA5"/>
    <w:rsid w:val="00F07039"/>
    <w:rsid w:val="00F07F36"/>
    <w:rsid w:val="00F10126"/>
    <w:rsid w:val="00F107AD"/>
    <w:rsid w:val="00F11B17"/>
    <w:rsid w:val="00F12874"/>
    <w:rsid w:val="00F12C5E"/>
    <w:rsid w:val="00F14DF0"/>
    <w:rsid w:val="00F1526B"/>
    <w:rsid w:val="00F1533A"/>
    <w:rsid w:val="00F1539F"/>
    <w:rsid w:val="00F15C90"/>
    <w:rsid w:val="00F15DFD"/>
    <w:rsid w:val="00F16792"/>
    <w:rsid w:val="00F16AC3"/>
    <w:rsid w:val="00F1721D"/>
    <w:rsid w:val="00F178FB"/>
    <w:rsid w:val="00F20113"/>
    <w:rsid w:val="00F203F2"/>
    <w:rsid w:val="00F20A89"/>
    <w:rsid w:val="00F224F3"/>
    <w:rsid w:val="00F22581"/>
    <w:rsid w:val="00F228F2"/>
    <w:rsid w:val="00F23270"/>
    <w:rsid w:val="00F239DC"/>
    <w:rsid w:val="00F242D5"/>
    <w:rsid w:val="00F2468D"/>
    <w:rsid w:val="00F2485A"/>
    <w:rsid w:val="00F25BC9"/>
    <w:rsid w:val="00F26399"/>
    <w:rsid w:val="00F263D7"/>
    <w:rsid w:val="00F26468"/>
    <w:rsid w:val="00F26E17"/>
    <w:rsid w:val="00F26EC8"/>
    <w:rsid w:val="00F26FF9"/>
    <w:rsid w:val="00F2749E"/>
    <w:rsid w:val="00F277ED"/>
    <w:rsid w:val="00F30326"/>
    <w:rsid w:val="00F308D2"/>
    <w:rsid w:val="00F31040"/>
    <w:rsid w:val="00F3119C"/>
    <w:rsid w:val="00F31608"/>
    <w:rsid w:val="00F318B8"/>
    <w:rsid w:val="00F31D11"/>
    <w:rsid w:val="00F31F92"/>
    <w:rsid w:val="00F320F6"/>
    <w:rsid w:val="00F327CE"/>
    <w:rsid w:val="00F32FF2"/>
    <w:rsid w:val="00F3363F"/>
    <w:rsid w:val="00F33AD9"/>
    <w:rsid w:val="00F33C52"/>
    <w:rsid w:val="00F350A1"/>
    <w:rsid w:val="00F35F4B"/>
    <w:rsid w:val="00F36082"/>
    <w:rsid w:val="00F36551"/>
    <w:rsid w:val="00F37073"/>
    <w:rsid w:val="00F3741C"/>
    <w:rsid w:val="00F40059"/>
    <w:rsid w:val="00F403DD"/>
    <w:rsid w:val="00F408F8"/>
    <w:rsid w:val="00F40DE7"/>
    <w:rsid w:val="00F40F9B"/>
    <w:rsid w:val="00F4169B"/>
    <w:rsid w:val="00F42964"/>
    <w:rsid w:val="00F42D8A"/>
    <w:rsid w:val="00F4346D"/>
    <w:rsid w:val="00F438D6"/>
    <w:rsid w:val="00F445FE"/>
    <w:rsid w:val="00F44B3D"/>
    <w:rsid w:val="00F4585D"/>
    <w:rsid w:val="00F45E27"/>
    <w:rsid w:val="00F4626A"/>
    <w:rsid w:val="00F4680A"/>
    <w:rsid w:val="00F46A33"/>
    <w:rsid w:val="00F46A79"/>
    <w:rsid w:val="00F46CE5"/>
    <w:rsid w:val="00F47A24"/>
    <w:rsid w:val="00F47D46"/>
    <w:rsid w:val="00F506A0"/>
    <w:rsid w:val="00F5074C"/>
    <w:rsid w:val="00F51419"/>
    <w:rsid w:val="00F51D7A"/>
    <w:rsid w:val="00F526D5"/>
    <w:rsid w:val="00F5284D"/>
    <w:rsid w:val="00F52AAC"/>
    <w:rsid w:val="00F539CD"/>
    <w:rsid w:val="00F53BE0"/>
    <w:rsid w:val="00F547CE"/>
    <w:rsid w:val="00F548FD"/>
    <w:rsid w:val="00F56195"/>
    <w:rsid w:val="00F56AD7"/>
    <w:rsid w:val="00F56EC3"/>
    <w:rsid w:val="00F5723D"/>
    <w:rsid w:val="00F609C8"/>
    <w:rsid w:val="00F60C74"/>
    <w:rsid w:val="00F6119F"/>
    <w:rsid w:val="00F62630"/>
    <w:rsid w:val="00F62831"/>
    <w:rsid w:val="00F62ED7"/>
    <w:rsid w:val="00F62F4F"/>
    <w:rsid w:val="00F6332F"/>
    <w:rsid w:val="00F6397D"/>
    <w:rsid w:val="00F63C9B"/>
    <w:rsid w:val="00F63DB4"/>
    <w:rsid w:val="00F64896"/>
    <w:rsid w:val="00F64BF9"/>
    <w:rsid w:val="00F6512E"/>
    <w:rsid w:val="00F65DC1"/>
    <w:rsid w:val="00F66495"/>
    <w:rsid w:val="00F66B72"/>
    <w:rsid w:val="00F66D71"/>
    <w:rsid w:val="00F67D5F"/>
    <w:rsid w:val="00F70B29"/>
    <w:rsid w:val="00F71AB5"/>
    <w:rsid w:val="00F71BAD"/>
    <w:rsid w:val="00F7220D"/>
    <w:rsid w:val="00F724C7"/>
    <w:rsid w:val="00F7317F"/>
    <w:rsid w:val="00F73530"/>
    <w:rsid w:val="00F7398A"/>
    <w:rsid w:val="00F74050"/>
    <w:rsid w:val="00F74154"/>
    <w:rsid w:val="00F74337"/>
    <w:rsid w:val="00F744E1"/>
    <w:rsid w:val="00F74A8E"/>
    <w:rsid w:val="00F74A98"/>
    <w:rsid w:val="00F74AB6"/>
    <w:rsid w:val="00F754AD"/>
    <w:rsid w:val="00F7598B"/>
    <w:rsid w:val="00F762B2"/>
    <w:rsid w:val="00F80039"/>
    <w:rsid w:val="00F801F9"/>
    <w:rsid w:val="00F80363"/>
    <w:rsid w:val="00F80722"/>
    <w:rsid w:val="00F80C86"/>
    <w:rsid w:val="00F8101F"/>
    <w:rsid w:val="00F81AFE"/>
    <w:rsid w:val="00F81EFE"/>
    <w:rsid w:val="00F81F1A"/>
    <w:rsid w:val="00F8200C"/>
    <w:rsid w:val="00F83E7F"/>
    <w:rsid w:val="00F85AA3"/>
    <w:rsid w:val="00F869D0"/>
    <w:rsid w:val="00F86E10"/>
    <w:rsid w:val="00F90175"/>
    <w:rsid w:val="00F90592"/>
    <w:rsid w:val="00F90BE8"/>
    <w:rsid w:val="00F91501"/>
    <w:rsid w:val="00F91669"/>
    <w:rsid w:val="00F92576"/>
    <w:rsid w:val="00F9267E"/>
    <w:rsid w:val="00F92726"/>
    <w:rsid w:val="00F92994"/>
    <w:rsid w:val="00F94586"/>
    <w:rsid w:val="00F9467D"/>
    <w:rsid w:val="00F95B92"/>
    <w:rsid w:val="00F95E68"/>
    <w:rsid w:val="00F95F69"/>
    <w:rsid w:val="00F975D4"/>
    <w:rsid w:val="00F97E8E"/>
    <w:rsid w:val="00FA0103"/>
    <w:rsid w:val="00FA07AE"/>
    <w:rsid w:val="00FA17FD"/>
    <w:rsid w:val="00FA1FCF"/>
    <w:rsid w:val="00FA2578"/>
    <w:rsid w:val="00FA2C30"/>
    <w:rsid w:val="00FA40FF"/>
    <w:rsid w:val="00FA4EF4"/>
    <w:rsid w:val="00FA5073"/>
    <w:rsid w:val="00FA5160"/>
    <w:rsid w:val="00FA5C13"/>
    <w:rsid w:val="00FA5D00"/>
    <w:rsid w:val="00FA680D"/>
    <w:rsid w:val="00FA6A44"/>
    <w:rsid w:val="00FA6E6F"/>
    <w:rsid w:val="00FA7A61"/>
    <w:rsid w:val="00FB0145"/>
    <w:rsid w:val="00FB0F93"/>
    <w:rsid w:val="00FB200E"/>
    <w:rsid w:val="00FB20CC"/>
    <w:rsid w:val="00FB2A2B"/>
    <w:rsid w:val="00FB2B4D"/>
    <w:rsid w:val="00FB357A"/>
    <w:rsid w:val="00FB38DA"/>
    <w:rsid w:val="00FB3EB2"/>
    <w:rsid w:val="00FB42F5"/>
    <w:rsid w:val="00FB469D"/>
    <w:rsid w:val="00FB50B5"/>
    <w:rsid w:val="00FB5957"/>
    <w:rsid w:val="00FB5B29"/>
    <w:rsid w:val="00FB663A"/>
    <w:rsid w:val="00FB664B"/>
    <w:rsid w:val="00FC0158"/>
    <w:rsid w:val="00FC0206"/>
    <w:rsid w:val="00FC23E0"/>
    <w:rsid w:val="00FC24AE"/>
    <w:rsid w:val="00FC2641"/>
    <w:rsid w:val="00FC2ED0"/>
    <w:rsid w:val="00FC34A5"/>
    <w:rsid w:val="00FC37EE"/>
    <w:rsid w:val="00FC3859"/>
    <w:rsid w:val="00FC4059"/>
    <w:rsid w:val="00FC5109"/>
    <w:rsid w:val="00FC6D8D"/>
    <w:rsid w:val="00FD0425"/>
    <w:rsid w:val="00FD1EE1"/>
    <w:rsid w:val="00FD20A9"/>
    <w:rsid w:val="00FD2F88"/>
    <w:rsid w:val="00FD5784"/>
    <w:rsid w:val="00FD6054"/>
    <w:rsid w:val="00FD6A40"/>
    <w:rsid w:val="00FD6AFD"/>
    <w:rsid w:val="00FD6B20"/>
    <w:rsid w:val="00FD6C8D"/>
    <w:rsid w:val="00FD6D9F"/>
    <w:rsid w:val="00FE06B9"/>
    <w:rsid w:val="00FE1237"/>
    <w:rsid w:val="00FE12ED"/>
    <w:rsid w:val="00FE13A6"/>
    <w:rsid w:val="00FE193E"/>
    <w:rsid w:val="00FE27B7"/>
    <w:rsid w:val="00FE2849"/>
    <w:rsid w:val="00FE2A23"/>
    <w:rsid w:val="00FE3AEF"/>
    <w:rsid w:val="00FE41C6"/>
    <w:rsid w:val="00FE424C"/>
    <w:rsid w:val="00FE52A5"/>
    <w:rsid w:val="00FE5560"/>
    <w:rsid w:val="00FE5E4B"/>
    <w:rsid w:val="00FE6205"/>
    <w:rsid w:val="00FE6C1E"/>
    <w:rsid w:val="00FE6F24"/>
    <w:rsid w:val="00FE6F86"/>
    <w:rsid w:val="00FE70C3"/>
    <w:rsid w:val="00FE724E"/>
    <w:rsid w:val="00FE7271"/>
    <w:rsid w:val="00FE7663"/>
    <w:rsid w:val="00FE7A76"/>
    <w:rsid w:val="00FE7F77"/>
    <w:rsid w:val="00FF016C"/>
    <w:rsid w:val="00FF03F1"/>
    <w:rsid w:val="00FF09E9"/>
    <w:rsid w:val="00FF0AF9"/>
    <w:rsid w:val="00FF16CD"/>
    <w:rsid w:val="00FF1C21"/>
    <w:rsid w:val="00FF20D8"/>
    <w:rsid w:val="00FF2A66"/>
    <w:rsid w:val="00FF2CD8"/>
    <w:rsid w:val="00FF30AC"/>
    <w:rsid w:val="00FF3D06"/>
    <w:rsid w:val="00FF485D"/>
    <w:rsid w:val="00FF4B94"/>
    <w:rsid w:val="00FF4C90"/>
    <w:rsid w:val="00FF4E64"/>
    <w:rsid w:val="00FF4EB6"/>
    <w:rsid w:val="00FF51DD"/>
    <w:rsid w:val="00FF55ED"/>
    <w:rsid w:val="00FF5FEB"/>
    <w:rsid w:val="00FF613A"/>
    <w:rsid w:val="00FF615C"/>
    <w:rsid w:val="00FF6410"/>
    <w:rsid w:val="00FF6EDF"/>
    <w:rsid w:val="00FF70B9"/>
    <w:rsid w:val="00FF7DD2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3DB"/>
    <w:pPr>
      <w:ind w:left="567" w:firstLine="567"/>
      <w:jc w:val="both"/>
    </w:pPr>
    <w:rPr>
      <w:rFonts w:ascii="Calibri" w:eastAsia="Arial Unicode MS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6468"/>
    <w:pPr>
      <w:keepNext/>
      <w:numPr>
        <w:numId w:val="1"/>
      </w:numPr>
      <w:spacing w:after="200" w:line="360" w:lineRule="auto"/>
      <w:outlineLvl w:val="0"/>
    </w:pPr>
    <w:rPr>
      <w:rFonts w:cs="Calibri"/>
      <w:b/>
      <w:sz w:val="24"/>
      <w:u w:val="single"/>
    </w:rPr>
  </w:style>
  <w:style w:type="paragraph" w:styleId="Nagwek2">
    <w:name w:val="heading 2"/>
    <w:basedOn w:val="Nagwek1"/>
    <w:next w:val="Normalny"/>
    <w:link w:val="Nagwek2Znak"/>
    <w:qFormat/>
    <w:rsid w:val="00565D72"/>
    <w:pPr>
      <w:keepLines/>
      <w:numPr>
        <w:numId w:val="12"/>
      </w:numPr>
      <w:suppressAutoHyphens/>
      <w:spacing w:before="120" w:after="120" w:line="240" w:lineRule="auto"/>
      <w:ind w:left="714" w:hanging="357"/>
      <w:outlineLvl w:val="1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21636"/>
    <w:pPr>
      <w:keepNext/>
      <w:numPr>
        <w:ilvl w:val="2"/>
        <w:numId w:val="1"/>
      </w:numPr>
      <w:spacing w:after="20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317671"/>
    <w:pPr>
      <w:keepNext/>
      <w:numPr>
        <w:ilvl w:val="3"/>
        <w:numId w:val="1"/>
      </w:numPr>
      <w:spacing w:after="12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E01EA7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D181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01EA7"/>
    <w:pPr>
      <w:keepNext/>
      <w:numPr>
        <w:ilvl w:val="6"/>
        <w:numId w:val="1"/>
      </w:numPr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ED181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181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1E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1E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1EA7"/>
  </w:style>
  <w:style w:type="paragraph" w:styleId="Spistreci1">
    <w:name w:val="toc 1"/>
    <w:basedOn w:val="Normalny"/>
    <w:next w:val="Normalny"/>
    <w:autoRedefine/>
    <w:uiPriority w:val="39"/>
    <w:qFormat/>
    <w:rsid w:val="0097424D"/>
    <w:pPr>
      <w:spacing w:before="120" w:after="120"/>
      <w:ind w:left="0"/>
    </w:pPr>
    <w:rPr>
      <w:b/>
      <w:bCs/>
      <w:i/>
      <w:caps/>
    </w:rPr>
  </w:style>
  <w:style w:type="paragraph" w:styleId="Spistreci2">
    <w:name w:val="toc 2"/>
    <w:basedOn w:val="Normalny"/>
    <w:next w:val="Normalny"/>
    <w:autoRedefine/>
    <w:uiPriority w:val="39"/>
    <w:rsid w:val="00A44C6C"/>
    <w:pPr>
      <w:ind w:left="200"/>
    </w:pPr>
    <w:rPr>
      <w:i/>
      <w:smallCaps/>
    </w:rPr>
  </w:style>
  <w:style w:type="paragraph" w:styleId="Spistreci3">
    <w:name w:val="toc 3"/>
    <w:basedOn w:val="Normalny"/>
    <w:next w:val="Normalny"/>
    <w:autoRedefine/>
    <w:uiPriority w:val="39"/>
    <w:rsid w:val="00AC0CBF"/>
    <w:pPr>
      <w:ind w:left="400"/>
    </w:pPr>
    <w:rPr>
      <w:iCs/>
    </w:rPr>
  </w:style>
  <w:style w:type="paragraph" w:styleId="Spistreci4">
    <w:name w:val="toc 4"/>
    <w:basedOn w:val="Normalny"/>
    <w:next w:val="Normalny"/>
    <w:autoRedefine/>
    <w:uiPriority w:val="39"/>
    <w:rsid w:val="00E01EA7"/>
    <w:pPr>
      <w:ind w:left="600"/>
    </w:pPr>
    <w:rPr>
      <w:i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rsid w:val="00E01EA7"/>
    <w:pPr>
      <w:ind w:left="800"/>
    </w:pPr>
    <w:rPr>
      <w:i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E01EA7"/>
    <w:pPr>
      <w:ind w:left="1000"/>
    </w:pPr>
    <w:rPr>
      <w:i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E01EA7"/>
    <w:pPr>
      <w:ind w:left="1200"/>
    </w:pPr>
    <w:rPr>
      <w:i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E01EA7"/>
    <w:pPr>
      <w:ind w:left="1400"/>
    </w:pPr>
    <w:rPr>
      <w:i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E01EA7"/>
    <w:pPr>
      <w:ind w:left="1600"/>
    </w:pPr>
    <w:rPr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E01EA7"/>
    <w:pPr>
      <w:ind w:right="1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rsid w:val="004B5B37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table" w:styleId="Tabela-Siatka">
    <w:name w:val="Table Grid"/>
    <w:basedOn w:val="Standardowy"/>
    <w:rsid w:val="0082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954E2"/>
    <w:rPr>
      <w:color w:val="0000FF"/>
      <w:u w:val="single"/>
    </w:rPr>
  </w:style>
  <w:style w:type="paragraph" w:customStyle="1" w:styleId="WW-NormalnyWeb">
    <w:name w:val="WW-Normalny (Web)"/>
    <w:basedOn w:val="Normalny"/>
    <w:rsid w:val="00BD0281"/>
    <w:pPr>
      <w:suppressAutoHyphens/>
      <w:spacing w:before="280" w:after="280"/>
    </w:pPr>
    <w:rPr>
      <w:rFonts w:ascii="Arial Unicode MS" w:hAnsi="Arial Unicode MS" w:cs="Arial Unicode MS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F26468"/>
    <w:rPr>
      <w:rFonts w:ascii="Calibri" w:eastAsia="Arial Unicode MS" w:hAnsi="Calibri" w:cs="Calibri"/>
      <w:b/>
      <w:sz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8A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8AC"/>
  </w:style>
  <w:style w:type="character" w:styleId="Odwoanieprzypisukocowego">
    <w:name w:val="endnote reference"/>
    <w:uiPriority w:val="99"/>
    <w:semiHidden/>
    <w:unhideWhenUsed/>
    <w:rsid w:val="009228A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9301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0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40E0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433A1"/>
    <w:rPr>
      <w:rFonts w:ascii="Arial" w:hAnsi="Arial"/>
      <w:i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433A1"/>
    <w:rPr>
      <w:rFonts w:ascii="Arial" w:hAnsi="Arial"/>
      <w:i/>
      <w:szCs w:val="22"/>
      <w:lang w:val="pl-PL" w:eastAsia="en-US" w:bidi="ar-SA"/>
    </w:rPr>
  </w:style>
  <w:style w:type="character" w:customStyle="1" w:styleId="Nagwek6Znak">
    <w:name w:val="Nagłówek 6 Znak"/>
    <w:link w:val="Nagwek6"/>
    <w:rsid w:val="00ED1817"/>
    <w:rPr>
      <w:rFonts w:ascii="Calibri" w:eastAsia="Arial Unicode MS" w:hAnsi="Calibri"/>
      <w:b/>
      <w:bCs/>
      <w:sz w:val="22"/>
      <w:szCs w:val="22"/>
    </w:rPr>
  </w:style>
  <w:style w:type="character" w:customStyle="1" w:styleId="Nagwek8Znak">
    <w:name w:val="Nagłówek 8 Znak"/>
    <w:link w:val="Nagwek8"/>
    <w:rsid w:val="00ED1817"/>
    <w:rPr>
      <w:rFonts w:ascii="Calibri" w:eastAsia="Arial Unicode MS" w:hAnsi="Calibri"/>
      <w:i/>
      <w:iCs/>
      <w:sz w:val="24"/>
      <w:szCs w:val="24"/>
    </w:rPr>
  </w:style>
  <w:style w:type="character" w:customStyle="1" w:styleId="Nagwek9Znak">
    <w:name w:val="Nagłówek 9 Znak"/>
    <w:link w:val="Nagwek9"/>
    <w:rsid w:val="00ED1817"/>
    <w:rPr>
      <w:rFonts w:ascii="Cambria" w:eastAsia="Arial Unicode MS" w:hAnsi="Cambria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061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0611"/>
    <w:rPr>
      <w:rFonts w:ascii="Arial" w:hAnsi="Arial"/>
    </w:rPr>
  </w:style>
  <w:style w:type="character" w:customStyle="1" w:styleId="Nagwek2Znak">
    <w:name w:val="Nagłówek 2 Znak"/>
    <w:link w:val="Nagwek2"/>
    <w:rsid w:val="00565D72"/>
    <w:rPr>
      <w:rFonts w:ascii="Calibri" w:eastAsia="Arial Unicode MS" w:hAnsi="Calibri" w:cs="Calibri"/>
      <w:b/>
      <w:sz w:val="22"/>
      <w:szCs w:val="22"/>
      <w:u w:val="single"/>
    </w:rPr>
  </w:style>
  <w:style w:type="character" w:styleId="HTML-cytat">
    <w:name w:val="HTML Cite"/>
    <w:uiPriority w:val="99"/>
    <w:semiHidden/>
    <w:unhideWhenUsed/>
    <w:rsid w:val="00DD1EF5"/>
    <w:rPr>
      <w:i/>
      <w:iCs/>
    </w:rPr>
  </w:style>
  <w:style w:type="character" w:styleId="Pogrubienie">
    <w:name w:val="Strong"/>
    <w:uiPriority w:val="22"/>
    <w:qFormat/>
    <w:rsid w:val="00DD1EF5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00A95"/>
    <w:pPr>
      <w:ind w:left="709" w:right="-425" w:firstLine="425"/>
      <w:jc w:val="right"/>
    </w:pPr>
    <w:rPr>
      <w:rFonts w:cs="Calibri"/>
      <w:u w:val="single"/>
    </w:rPr>
  </w:style>
  <w:style w:type="character" w:customStyle="1" w:styleId="TytuZnak">
    <w:name w:val="Tytuł Znak"/>
    <w:link w:val="Tytu"/>
    <w:uiPriority w:val="10"/>
    <w:rsid w:val="00300A95"/>
    <w:rPr>
      <w:rFonts w:ascii="Calibri" w:hAnsi="Calibri" w:cs="Calibri"/>
      <w:u w:val="single"/>
    </w:rPr>
  </w:style>
  <w:style w:type="character" w:styleId="Odwoaniedokomentarza">
    <w:name w:val="annotation reference"/>
    <w:uiPriority w:val="99"/>
    <w:semiHidden/>
    <w:unhideWhenUsed/>
    <w:rsid w:val="00836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9BE"/>
  </w:style>
  <w:style w:type="character" w:customStyle="1" w:styleId="TekstkomentarzaZnak">
    <w:name w:val="Tekst komentarza Znak"/>
    <w:link w:val="Tekstkomentarza"/>
    <w:uiPriority w:val="99"/>
    <w:semiHidden/>
    <w:rsid w:val="008369BE"/>
    <w:rPr>
      <w:rFonts w:ascii="Calibri" w:eastAsia="Arial Unicode MS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9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69BE"/>
    <w:rPr>
      <w:rFonts w:ascii="Calibri" w:eastAsia="Arial Unicode MS" w:hAnsi="Calibri"/>
      <w:b/>
      <w:bCs/>
    </w:rPr>
  </w:style>
  <w:style w:type="character" w:customStyle="1" w:styleId="StopkaZnak">
    <w:name w:val="Stopka Znak"/>
    <w:link w:val="Stopka"/>
    <w:uiPriority w:val="99"/>
    <w:rsid w:val="001E5243"/>
    <w:rPr>
      <w:rFonts w:ascii="Calibri" w:eastAsia="Arial Unicode MS" w:hAnsi="Calibri"/>
    </w:rPr>
  </w:style>
  <w:style w:type="paragraph" w:customStyle="1" w:styleId="Zawartotabeli">
    <w:name w:val="Zawartość tabeli"/>
    <w:basedOn w:val="Normalny"/>
    <w:rsid w:val="004C5E6A"/>
    <w:pPr>
      <w:widowControl w:val="0"/>
      <w:suppressLineNumbers/>
      <w:suppressAutoHyphens/>
      <w:ind w:left="0" w:firstLine="0"/>
      <w:jc w:val="left"/>
    </w:pPr>
    <w:rPr>
      <w:rFonts w:eastAsia="SimSun" w:cs="Mangal"/>
      <w:kern w:val="2"/>
      <w:sz w:val="24"/>
      <w:szCs w:val="24"/>
      <w:lang w:eastAsia="hi-IN" w:bidi="hi-IN"/>
    </w:rPr>
  </w:style>
  <w:style w:type="paragraph" w:styleId="Tekstpodstawowy2">
    <w:name w:val="Body Text 2"/>
    <w:basedOn w:val="Normalny"/>
    <w:rsid w:val="00C24F5A"/>
    <w:pPr>
      <w:spacing w:after="120" w:line="480" w:lineRule="auto"/>
    </w:pPr>
  </w:style>
  <w:style w:type="paragraph" w:styleId="Zwykytekst">
    <w:name w:val="Plain Text"/>
    <w:basedOn w:val="Normalny"/>
    <w:link w:val="ZwykytekstZnak"/>
    <w:uiPriority w:val="99"/>
    <w:semiHidden/>
    <w:rsid w:val="007A6DB3"/>
    <w:pPr>
      <w:spacing w:before="120" w:after="120"/>
      <w:ind w:left="0"/>
    </w:pPr>
    <w:rPr>
      <w:rFonts w:ascii="Arial Narrow" w:eastAsia="Times New Roman" w:hAnsi="Arial Narrow" w:cs="Calibri"/>
    </w:rPr>
  </w:style>
  <w:style w:type="character" w:customStyle="1" w:styleId="akapitustep2">
    <w:name w:val="akapitustep2"/>
    <w:basedOn w:val="Domylnaczcionkaakapitu"/>
    <w:rsid w:val="00C70552"/>
  </w:style>
  <w:style w:type="paragraph" w:customStyle="1" w:styleId="StylNagwek1Czerwony">
    <w:name w:val="Styl Nagłówek 1 + Czerwony"/>
    <w:basedOn w:val="Nagwek1"/>
    <w:rsid w:val="00F26468"/>
    <w:rPr>
      <w:bCs/>
      <w:color w:val="FF0000"/>
      <w:sz w:val="28"/>
    </w:rPr>
  </w:style>
  <w:style w:type="character" w:styleId="UyteHipercze">
    <w:name w:val="FollowedHyperlink"/>
    <w:uiPriority w:val="99"/>
    <w:semiHidden/>
    <w:unhideWhenUsed/>
    <w:rsid w:val="001A2D6E"/>
    <w:rPr>
      <w:color w:val="800080"/>
      <w:u w:val="single"/>
    </w:rPr>
  </w:style>
  <w:style w:type="paragraph" w:customStyle="1" w:styleId="xl63">
    <w:name w:val="xl63"/>
    <w:basedOn w:val="Normalny"/>
    <w:rsid w:val="001A2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Calibri"/>
      <w:b/>
      <w:bCs/>
      <w:color w:val="000000"/>
    </w:rPr>
  </w:style>
  <w:style w:type="paragraph" w:customStyle="1" w:styleId="xl64">
    <w:name w:val="xl64"/>
    <w:basedOn w:val="Normalny"/>
    <w:rsid w:val="001A2D6E"/>
    <w:pPr>
      <w:spacing w:before="100" w:beforeAutospacing="1" w:after="100" w:afterAutospacing="1"/>
      <w:ind w:left="0" w:firstLine="0"/>
      <w:jc w:val="left"/>
    </w:pPr>
    <w:rPr>
      <w:rFonts w:eastAsia="Times New Roman" w:cs="Calibri"/>
    </w:rPr>
  </w:style>
  <w:style w:type="paragraph" w:customStyle="1" w:styleId="xl65">
    <w:name w:val="xl65"/>
    <w:basedOn w:val="Normalny"/>
    <w:rsid w:val="001A2D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Calibri"/>
      <w:color w:val="000000"/>
    </w:rPr>
  </w:style>
  <w:style w:type="paragraph" w:customStyle="1" w:styleId="xl66">
    <w:name w:val="xl66"/>
    <w:basedOn w:val="Normalny"/>
    <w:rsid w:val="001A2D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 w:cs="Calibri"/>
      <w:color w:val="000000"/>
    </w:rPr>
  </w:style>
  <w:style w:type="paragraph" w:customStyle="1" w:styleId="xl67">
    <w:name w:val="xl67"/>
    <w:basedOn w:val="Normalny"/>
    <w:rsid w:val="001A2D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b/>
      <w:bCs/>
      <w:color w:val="000000"/>
    </w:rPr>
  </w:style>
  <w:style w:type="paragraph" w:customStyle="1" w:styleId="xl68">
    <w:name w:val="xl68"/>
    <w:basedOn w:val="Normalny"/>
    <w:rsid w:val="001A2D6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color w:val="000000"/>
    </w:rPr>
  </w:style>
  <w:style w:type="paragraph" w:customStyle="1" w:styleId="xl69">
    <w:name w:val="xl69"/>
    <w:basedOn w:val="Normalny"/>
    <w:rsid w:val="001A2D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color w:val="000000"/>
    </w:rPr>
  </w:style>
  <w:style w:type="paragraph" w:customStyle="1" w:styleId="xl70">
    <w:name w:val="xl70"/>
    <w:basedOn w:val="Normalny"/>
    <w:rsid w:val="001A2D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Calibri"/>
      <w:color w:val="000000"/>
    </w:rPr>
  </w:style>
  <w:style w:type="paragraph" w:customStyle="1" w:styleId="xl71">
    <w:name w:val="xl71"/>
    <w:basedOn w:val="Normalny"/>
    <w:rsid w:val="001A2D6E"/>
    <w:pPr>
      <w:pBdr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color w:val="000000"/>
    </w:rPr>
  </w:style>
  <w:style w:type="paragraph" w:customStyle="1" w:styleId="xl72">
    <w:name w:val="xl72"/>
    <w:basedOn w:val="Normalny"/>
    <w:rsid w:val="001A2D6E"/>
    <w:pPr>
      <w:pBdr>
        <w:right w:val="single" w:sz="4" w:space="0" w:color="000000"/>
      </w:pBdr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Calibri"/>
      <w:color w:val="000000"/>
    </w:rPr>
  </w:style>
  <w:style w:type="paragraph" w:customStyle="1" w:styleId="xl73">
    <w:name w:val="xl73"/>
    <w:basedOn w:val="Normalny"/>
    <w:rsid w:val="001A2D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b/>
      <w:bCs/>
      <w:color w:val="000000"/>
    </w:rPr>
  </w:style>
  <w:style w:type="paragraph" w:customStyle="1" w:styleId="xl74">
    <w:name w:val="xl74"/>
    <w:basedOn w:val="Normalny"/>
    <w:rsid w:val="001A2D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b/>
      <w:bCs/>
      <w:color w:val="000000"/>
    </w:rPr>
  </w:style>
  <w:style w:type="paragraph" w:customStyle="1" w:styleId="xl75">
    <w:name w:val="xl75"/>
    <w:basedOn w:val="Normalny"/>
    <w:rsid w:val="001A2D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Calibri"/>
      <w:b/>
      <w:bCs/>
      <w:color w:val="000000"/>
    </w:rPr>
  </w:style>
  <w:style w:type="paragraph" w:customStyle="1" w:styleId="xl76">
    <w:name w:val="xl76"/>
    <w:basedOn w:val="Normalny"/>
    <w:rsid w:val="001A2D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b/>
      <w:bCs/>
      <w:color w:val="000000"/>
    </w:rPr>
  </w:style>
  <w:style w:type="paragraph" w:customStyle="1" w:styleId="xl77">
    <w:name w:val="xl77"/>
    <w:basedOn w:val="Normalny"/>
    <w:rsid w:val="001A2D6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rFonts w:eastAsia="Times New Roman" w:cs="Calibri"/>
      <w:b/>
      <w:bCs/>
      <w:color w:val="000000"/>
    </w:rPr>
  </w:style>
  <w:style w:type="paragraph" w:customStyle="1" w:styleId="xl78">
    <w:name w:val="xl78"/>
    <w:basedOn w:val="Normalny"/>
    <w:rsid w:val="001A2D6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  <w:textAlignment w:val="center"/>
    </w:pPr>
    <w:rPr>
      <w:rFonts w:eastAsia="Times New Roman" w:cs="Calibri"/>
      <w:b/>
      <w:bCs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E1B"/>
  </w:style>
  <w:style w:type="character" w:customStyle="1" w:styleId="TekstprzypisudolnegoZnak">
    <w:name w:val="Tekst przypisu dolnego Znak"/>
    <w:link w:val="Tekstprzypisudolnego"/>
    <w:uiPriority w:val="99"/>
    <w:semiHidden/>
    <w:rsid w:val="002E4E1B"/>
    <w:rPr>
      <w:rFonts w:ascii="Calibri" w:eastAsia="Arial Unicode MS" w:hAnsi="Calibri"/>
    </w:rPr>
  </w:style>
  <w:style w:type="character" w:styleId="Odwoanieprzypisudolnego">
    <w:name w:val="footnote reference"/>
    <w:uiPriority w:val="99"/>
    <w:semiHidden/>
    <w:unhideWhenUsed/>
    <w:rsid w:val="002E4E1B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59F4"/>
    <w:pPr>
      <w:numPr>
        <w:numId w:val="0"/>
      </w:numPr>
      <w:spacing w:before="240" w:after="60" w:line="240" w:lineRule="auto"/>
      <w:ind w:left="567" w:firstLine="567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  <w:style w:type="character" w:customStyle="1" w:styleId="Nagwek3Znak">
    <w:name w:val="Nagłówek 3 Znak"/>
    <w:basedOn w:val="Domylnaczcionkaakapitu"/>
    <w:link w:val="Nagwek3"/>
    <w:rsid w:val="005059F4"/>
    <w:rPr>
      <w:rFonts w:ascii="Calibri" w:eastAsia="Arial Unicode MS" w:hAnsi="Calibri"/>
    </w:rPr>
  </w:style>
  <w:style w:type="character" w:customStyle="1" w:styleId="Nagwek4Znak">
    <w:name w:val="Nagłówek 4 Znak"/>
    <w:basedOn w:val="Domylnaczcionkaakapitu"/>
    <w:link w:val="Nagwek4"/>
    <w:rsid w:val="005059F4"/>
    <w:rPr>
      <w:rFonts w:ascii="Calibri" w:eastAsia="Arial Unicode MS" w:hAnsi="Calibri"/>
    </w:rPr>
  </w:style>
  <w:style w:type="character" w:customStyle="1" w:styleId="Nagwek5Znak">
    <w:name w:val="Nagłówek 5 Znak"/>
    <w:basedOn w:val="Domylnaczcionkaakapitu"/>
    <w:link w:val="Nagwek5"/>
    <w:rsid w:val="005059F4"/>
    <w:rPr>
      <w:rFonts w:ascii="Arial" w:eastAsia="Arial Unicode MS" w:hAnsi="Arial"/>
      <w:b/>
      <w:sz w:val="24"/>
    </w:rPr>
  </w:style>
  <w:style w:type="character" w:customStyle="1" w:styleId="NagwekZnak">
    <w:name w:val="Nagłówek Znak"/>
    <w:basedOn w:val="Domylnaczcionkaakapitu"/>
    <w:link w:val="Nagwek"/>
    <w:rsid w:val="005059F4"/>
    <w:rPr>
      <w:rFonts w:ascii="Calibri" w:eastAsia="Arial Unicode MS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059F4"/>
    <w:rPr>
      <w:rFonts w:ascii="Arial" w:eastAsia="Arial Unicode MS" w:hAnsi="Arial"/>
      <w:sz w:val="24"/>
    </w:rPr>
  </w:style>
  <w:style w:type="paragraph" w:customStyle="1" w:styleId="Nagwek10">
    <w:name w:val="Nagłówek1"/>
    <w:basedOn w:val="Normalny"/>
    <w:next w:val="Tekstpodstawowy"/>
    <w:rsid w:val="005059F4"/>
    <w:pPr>
      <w:keepNext/>
      <w:widowControl w:val="0"/>
      <w:suppressAutoHyphens/>
      <w:spacing w:before="240" w:after="120"/>
      <w:ind w:left="0" w:firstLine="360"/>
      <w:jc w:val="left"/>
    </w:pPr>
    <w:rPr>
      <w:rFonts w:ascii="Arial" w:hAnsi="Arial" w:cs="Tahoma"/>
      <w:sz w:val="28"/>
      <w:szCs w:val="28"/>
      <w:lang w:eastAsia="hi-IN" w:bidi="hi-IN"/>
    </w:rPr>
  </w:style>
  <w:style w:type="paragraph" w:customStyle="1" w:styleId="Tekstwstpniesformatowany">
    <w:name w:val="Tekst wstępnie sformatowany"/>
    <w:basedOn w:val="Normalny"/>
    <w:rsid w:val="005059F4"/>
    <w:pPr>
      <w:widowControl w:val="0"/>
      <w:suppressAutoHyphens/>
      <w:ind w:left="0" w:firstLine="360"/>
      <w:jc w:val="left"/>
    </w:pPr>
    <w:rPr>
      <w:rFonts w:ascii="Courier New" w:eastAsia="Courier New" w:hAnsi="Courier New" w:cs="Courier New"/>
      <w:sz w:val="24"/>
      <w:szCs w:val="24"/>
      <w:lang w:eastAsia="hi-IN" w:bidi="hi-IN"/>
    </w:rPr>
  </w:style>
  <w:style w:type="paragraph" w:customStyle="1" w:styleId="tc">
    <w:name w:val="tc"/>
    <w:basedOn w:val="Normalny"/>
    <w:rsid w:val="005059F4"/>
    <w:pPr>
      <w:ind w:left="120" w:firstLine="360"/>
      <w:jc w:val="center"/>
    </w:pPr>
    <w:rPr>
      <w:rFonts w:asciiTheme="minorHAnsi" w:eastAsia="Times New Roman" w:hAnsiTheme="minorHAns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059F4"/>
    <w:pPr>
      <w:suppressAutoHyphens/>
      <w:spacing w:after="120"/>
      <w:ind w:left="0" w:firstLine="360"/>
      <w:jc w:val="left"/>
    </w:pPr>
    <w:rPr>
      <w:rFonts w:asciiTheme="minorHAnsi" w:eastAsia="Times New Roman" w:hAnsiTheme="minorHAns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59F4"/>
    <w:rPr>
      <w:rFonts w:asciiTheme="minorHAnsi" w:hAnsiTheme="minorHAns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05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360"/>
      <w:jc w:val="left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059F4"/>
    <w:rPr>
      <w:rFonts w:ascii="Courier New" w:hAnsi="Courier New" w:cs="Courier New"/>
      <w:sz w:val="24"/>
      <w:szCs w:val="24"/>
    </w:rPr>
  </w:style>
  <w:style w:type="paragraph" w:customStyle="1" w:styleId="Bezodstpw1">
    <w:name w:val="Bez odstępów1"/>
    <w:rsid w:val="005059F4"/>
    <w:pPr>
      <w:suppressAutoHyphens/>
    </w:pPr>
    <w:rPr>
      <w:rFonts w:ascii="Arial" w:hAnsi="Arial"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5059F4"/>
    <w:rPr>
      <w:rFonts w:ascii="Arial" w:eastAsia="Arial Unicode MS" w:hAnsi="Arial"/>
      <w:b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9F4"/>
    <w:rPr>
      <w:rFonts w:ascii="Calibri" w:eastAsia="Arial Unicode MS" w:hAnsi="Calibri"/>
    </w:rPr>
  </w:style>
  <w:style w:type="paragraph" w:customStyle="1" w:styleId="Epoziom1">
    <w:name w:val="E poziom 1"/>
    <w:basedOn w:val="Nagwek1"/>
    <w:link w:val="Epoziom1Znak"/>
    <w:rsid w:val="005059F4"/>
    <w:pPr>
      <w:numPr>
        <w:numId w:val="10"/>
      </w:numPr>
      <w:spacing w:before="240" w:after="0"/>
    </w:pPr>
    <w:rPr>
      <w:rFonts w:ascii="Arial" w:eastAsia="Times New Roman" w:hAnsi="Arial" w:cs="Times New Roman"/>
      <w:bCs/>
      <w:sz w:val="28"/>
      <w:szCs w:val="28"/>
      <w:u w:val="none"/>
      <w:lang w:eastAsia="en-US"/>
    </w:rPr>
  </w:style>
  <w:style w:type="character" w:customStyle="1" w:styleId="Epoziom1Znak">
    <w:name w:val="E poziom 1 Znak"/>
    <w:link w:val="Epoziom1"/>
    <w:rsid w:val="005059F4"/>
    <w:rPr>
      <w:rFonts w:ascii="Arial" w:hAnsi="Arial"/>
      <w:b/>
      <w:bCs/>
      <w:sz w:val="28"/>
      <w:szCs w:val="28"/>
      <w:lang w:eastAsia="en-US"/>
    </w:rPr>
  </w:style>
  <w:style w:type="paragraph" w:customStyle="1" w:styleId="PSZwykytekst">
    <w:name w:val="PS Zwykły tekst"/>
    <w:basedOn w:val="Zwykytekst"/>
    <w:rsid w:val="005059F4"/>
    <w:pPr>
      <w:autoSpaceDN w:val="0"/>
      <w:spacing w:before="0" w:after="85"/>
      <w:jc w:val="left"/>
      <w:textAlignment w:val="baseline"/>
    </w:pPr>
    <w:rPr>
      <w:rFonts w:ascii="Times New Roman" w:hAnsi="Times New Roman" w:cs="Courier New"/>
      <w:kern w:val="3"/>
      <w:sz w:val="26"/>
    </w:rPr>
  </w:style>
  <w:style w:type="character" w:customStyle="1" w:styleId="1OPISZnak">
    <w:name w:val="1 OPIS Znak"/>
    <w:basedOn w:val="Domylnaczcionkaakapitu"/>
    <w:link w:val="1OPIS"/>
    <w:locked/>
    <w:rsid w:val="005059F4"/>
    <w:rPr>
      <w:rFonts w:ascii="Arial" w:eastAsia="Calibri" w:hAnsi="Arial" w:cs="Arial"/>
      <w:color w:val="000000"/>
    </w:rPr>
  </w:style>
  <w:style w:type="paragraph" w:customStyle="1" w:styleId="1OPIS">
    <w:name w:val="1 OPIS"/>
    <w:link w:val="1OPISZnak"/>
    <w:qFormat/>
    <w:rsid w:val="005059F4"/>
    <w:pPr>
      <w:spacing w:before="120"/>
      <w:ind w:left="284" w:firstLine="424"/>
      <w:contextualSpacing/>
      <w:jc w:val="both"/>
    </w:pPr>
    <w:rPr>
      <w:rFonts w:ascii="Arial" w:eastAsia="Calibri" w:hAnsi="Arial" w:cs="Arial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59F4"/>
    <w:rPr>
      <w:rFonts w:ascii="Arial Narrow" w:hAnsi="Arial Narrow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CBDA-980F-4062-87C2-86E8EE10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1834</Words>
  <Characters>13549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opracowania:</vt:lpstr>
    </vt:vector>
  </TitlesOfParts>
  <Company/>
  <LinksUpToDate>false</LinksUpToDate>
  <CharactersWithSpaces>15353</CharactersWithSpaces>
  <SharedDoc>false</SharedDoc>
  <HLinks>
    <vt:vector size="252" baseType="variant">
      <vt:variant>
        <vt:i4>1310777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_Toc477786258</vt:lpwstr>
      </vt:variant>
      <vt:variant>
        <vt:i4>1310777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_Toc477786257</vt:lpwstr>
      </vt:variant>
      <vt:variant>
        <vt:i4>1310777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_Toc477786256</vt:lpwstr>
      </vt:variant>
      <vt:variant>
        <vt:i4>1310777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_Toc477786255</vt:lpwstr>
      </vt:variant>
      <vt:variant>
        <vt:i4>1310777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_Toc477786254</vt:lpwstr>
      </vt:variant>
      <vt:variant>
        <vt:i4>1310777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_Toc477786253</vt:lpwstr>
      </vt:variant>
      <vt:variant>
        <vt:i4>1310777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_Toc477786252</vt:lpwstr>
      </vt:variant>
      <vt:variant>
        <vt:i4>1310777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_Toc477786251</vt:lpwstr>
      </vt:variant>
      <vt:variant>
        <vt:i4>1310777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_Toc477786250</vt:lpwstr>
      </vt:variant>
      <vt:variant>
        <vt:i4>1376313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_Toc477786249</vt:lpwstr>
      </vt:variant>
      <vt:variant>
        <vt:i4>1376313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_Toc477786248</vt:lpwstr>
      </vt:variant>
      <vt:variant>
        <vt:i4>1376313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_Toc477786247</vt:lpwstr>
      </vt:variant>
      <vt:variant>
        <vt:i4>1376313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_Toc477786246</vt:lpwstr>
      </vt:variant>
      <vt:variant>
        <vt:i4>1376313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_Toc477786245</vt:lpwstr>
      </vt:variant>
      <vt:variant>
        <vt:i4>1376313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_Toc477786244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_Toc477786243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_Toc477786242</vt:lpwstr>
      </vt:variant>
      <vt:variant>
        <vt:i4>1376313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_Toc477786241</vt:lpwstr>
      </vt:variant>
      <vt:variant>
        <vt:i4>1376313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_Toc477786240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_Toc477786239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_Toc477786238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_Toc477786237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_Toc477786236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_Toc477786235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_Toc477786234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_Toc477786233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_Toc477786232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_Toc477786231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_Toc477786230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_Toc477786229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_Toc477786228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_Toc477786227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_Toc477786226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_Toc477786225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_Toc477786224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_Toc477786223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_Toc477786222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_Toc477786221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_Toc477786220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_Toc477786219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_Toc477786218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_Toc477786217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opracowania:</dc:title>
  <dc:creator>GRZEGORZ</dc:creator>
  <cp:lastModifiedBy>win7</cp:lastModifiedBy>
  <cp:revision>3</cp:revision>
  <cp:lastPrinted>2020-05-28T00:37:00Z</cp:lastPrinted>
  <dcterms:created xsi:type="dcterms:W3CDTF">2020-05-27T23:14:00Z</dcterms:created>
  <dcterms:modified xsi:type="dcterms:W3CDTF">2020-05-28T00:37:00Z</dcterms:modified>
</cp:coreProperties>
</file>